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AB890" w14:textId="65224A73" w:rsidR="00C54D07" w:rsidRPr="00A21D7D" w:rsidRDefault="00DA0E5C">
      <w:pPr>
        <w:rPr>
          <w:rFonts w:cs="Arial"/>
        </w:rPr>
      </w:pPr>
      <w:r>
        <w:rPr>
          <w:rFonts w:cs="Arial"/>
          <w:noProof/>
          <w:lang w:eastAsia="en-AU"/>
        </w:rPr>
        <mc:AlternateContent>
          <mc:Choice Requires="wps">
            <w:drawing>
              <wp:anchor distT="0" distB="0" distL="114300" distR="114300" simplePos="0" relativeHeight="251659264" behindDoc="1" locked="0" layoutInCell="1" allowOverlap="1" wp14:anchorId="460BBCFB" wp14:editId="03B7BA27">
                <wp:simplePos x="0" y="0"/>
                <wp:positionH relativeFrom="column">
                  <wp:posOffset>-705160</wp:posOffset>
                </wp:positionH>
                <wp:positionV relativeFrom="paragraph">
                  <wp:posOffset>-540385</wp:posOffset>
                </wp:positionV>
                <wp:extent cx="7570381" cy="10675088"/>
                <wp:effectExtent l="0" t="0" r="0" b="0"/>
                <wp:wrapNone/>
                <wp:docPr id="482" name="Rectangle 482"/>
                <wp:cNvGraphicFramePr/>
                <a:graphic xmlns:a="http://schemas.openxmlformats.org/drawingml/2006/main">
                  <a:graphicData uri="http://schemas.microsoft.com/office/word/2010/wordprocessingShape">
                    <wps:wsp>
                      <wps:cNvSpPr/>
                      <wps:spPr>
                        <a:xfrm>
                          <a:off x="0" y="0"/>
                          <a:ext cx="7570381" cy="1067508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63003" id="Rectangle 482" o:spid="_x0000_s1026" style="position:absolute;margin-left:-55.5pt;margin-top:-42.55pt;width:596.1pt;height:840.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&#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" stroked="f" strokeweight="1pt">
                <v:fill r:id="rId9" o:title="" recolor="t" rotate="t" type="frame"/>
              </v:rect>
            </w:pict>
          </mc:Fallback>
        </mc:AlternateContent>
      </w:r>
    </w:p>
    <w:p w14:paraId="7B774087" w14:textId="77777777" w:rsidR="006F5840" w:rsidRPr="00A21D7D" w:rsidRDefault="006F5840">
      <w:pPr>
        <w:rPr>
          <w:rFonts w:cs="Arial"/>
        </w:rPr>
      </w:pPr>
    </w:p>
    <w:p w14:paraId="28F3818A" w14:textId="79B1D3AC" w:rsidR="006F5840" w:rsidRPr="00A21D7D" w:rsidRDefault="006F5840">
      <w:pPr>
        <w:rPr>
          <w:rFonts w:cs="Arial"/>
          <w:noProof/>
          <w:lang w:eastAsia="en-AU"/>
        </w:rPr>
      </w:pPr>
    </w:p>
    <w:p w14:paraId="21481DD7" w14:textId="3E813CB6" w:rsidR="006F5840" w:rsidRPr="00A21D7D" w:rsidRDefault="006F5840">
      <w:pPr>
        <w:rPr>
          <w:rFonts w:cs="Arial"/>
        </w:rPr>
      </w:pPr>
      <w:r w:rsidRPr="00A21D7D">
        <w:rPr>
          <w:rFonts w:cs="Arial"/>
        </w:rPr>
        <w:br w:type="page"/>
      </w:r>
    </w:p>
    <w:p w14:paraId="66AD9147" w14:textId="4AC01CC6" w:rsidR="006F5840" w:rsidRPr="00A21D7D" w:rsidRDefault="00E05743" w:rsidP="006860E4">
      <w:pPr>
        <w:pStyle w:val="Heading1"/>
      </w:pPr>
      <w:bookmarkStart w:id="0" w:name="_Toc49508848"/>
      <w:bookmarkStart w:id="1" w:name="_Toc80971286"/>
      <w:r>
        <w:lastRenderedPageBreak/>
        <w:t>Annual report 2020</w:t>
      </w:r>
      <w:r w:rsidR="006F5840" w:rsidRPr="00A21D7D">
        <w:t>-2</w:t>
      </w:r>
      <w:bookmarkEnd w:id="0"/>
      <w:r>
        <w:t>1</w:t>
      </w:r>
      <w:bookmarkEnd w:id="1"/>
    </w:p>
    <w:p w14:paraId="2BAB3845" w14:textId="77777777" w:rsidR="006F5840" w:rsidRPr="00A21D7D" w:rsidRDefault="006F5840" w:rsidP="006F5840">
      <w:pPr>
        <w:spacing w:before="360" w:after="120" w:line="240" w:lineRule="auto"/>
        <w:rPr>
          <w:rFonts w:cs="Arial"/>
          <w:i/>
          <w:sz w:val="18"/>
          <w:szCs w:val="18"/>
        </w:rPr>
      </w:pPr>
      <w:r w:rsidRPr="00A21D7D">
        <w:rPr>
          <w:rFonts w:cs="Arial"/>
          <w:sz w:val="18"/>
          <w:szCs w:val="18"/>
        </w:rPr>
        <w:t xml:space="preserve">The Queensland Human Rights Commission is committed to providing accessible services to Queenslanders from all culturally and linguistically diverse backgrounds. If you have difficulty in understanding the annual report, you can contact us on toll free 1300 130 670 and we will arrange an interpreter to effectively communicate the report to you. </w:t>
      </w:r>
    </w:p>
    <w:p w14:paraId="629A82FC" w14:textId="77777777" w:rsidR="006F5840" w:rsidRPr="00A21D7D" w:rsidRDefault="006F5840" w:rsidP="006F5840">
      <w:pPr>
        <w:spacing w:line="240" w:lineRule="auto"/>
        <w:rPr>
          <w:rFonts w:cs="Arial"/>
          <w:i/>
          <w:noProof/>
          <w:sz w:val="18"/>
          <w:szCs w:val="18"/>
          <w:lang w:eastAsia="en-AU"/>
        </w:rPr>
      </w:pPr>
      <w:r w:rsidRPr="00A21D7D">
        <w:rPr>
          <w:rFonts w:cs="Arial"/>
          <w:i/>
          <w:noProof/>
          <w:sz w:val="18"/>
          <w:szCs w:val="18"/>
          <w:lang w:eastAsia="en-AU"/>
        </w:rPr>
        <w:drawing>
          <wp:inline distT="0" distB="0" distL="0" distR="0" wp14:anchorId="0066A5C8" wp14:editId="7CF29F74">
            <wp:extent cx="581025" cy="581025"/>
            <wp:effectExtent l="0" t="0" r="9525" b="9525"/>
            <wp:docPr id="3" name="Picture 3" descr="http://www.immi.gov.au/living-in-australia/help-with-english/NIS/interpreter_symbol_text.jpg" title="Interpre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mi.gov.au/living-in-australia/help-with-english/NIS/interpreter_symbol_text.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14:paraId="5C9FE82B" w14:textId="77777777" w:rsidR="006F5840" w:rsidRPr="00A21D7D" w:rsidRDefault="006F5840" w:rsidP="006F5840">
      <w:pPr>
        <w:spacing w:line="240" w:lineRule="auto"/>
        <w:rPr>
          <w:rFonts w:cs="Arial"/>
          <w:i/>
          <w:noProof/>
          <w:sz w:val="18"/>
          <w:szCs w:val="18"/>
          <w:lang w:eastAsia="en-AU"/>
        </w:rPr>
      </w:pPr>
      <w:r w:rsidRPr="00A21D7D">
        <w:rPr>
          <w:rFonts w:cs="Arial"/>
          <w:noProof/>
          <w:sz w:val="18"/>
          <w:szCs w:val="18"/>
          <w:lang w:eastAsia="en-AU"/>
        </w:rPr>
        <w:t>English: If you’d like us to arrange an interpreter for this report, please call us on 1300 130 670.</w:t>
      </w:r>
    </w:p>
    <w:p w14:paraId="7D9AA5AA" w14:textId="77777777" w:rsidR="006F5840" w:rsidRPr="00A21D7D" w:rsidRDefault="006F5840" w:rsidP="006F5840">
      <w:pPr>
        <w:spacing w:line="240" w:lineRule="auto"/>
        <w:rPr>
          <w:rFonts w:cs="Arial"/>
          <w:i/>
          <w:noProof/>
          <w:sz w:val="18"/>
          <w:szCs w:val="18"/>
          <w:lang w:val="es-ES" w:eastAsia="en-AU"/>
        </w:rPr>
      </w:pPr>
      <w:r w:rsidRPr="00A21D7D">
        <w:rPr>
          <w:rFonts w:cs="Arial"/>
          <w:noProof/>
          <w:sz w:val="18"/>
          <w:szCs w:val="18"/>
          <w:lang w:val="es-ES" w:eastAsia="en-AU"/>
        </w:rPr>
        <w:t>Spanish: Si desea que nosotros para solicitar un intérprete de este informe, por favor llámenos en 1300 130 670</w:t>
      </w:r>
    </w:p>
    <w:p w14:paraId="30D2681D" w14:textId="77777777" w:rsidR="006F5840" w:rsidRPr="00A21D7D" w:rsidRDefault="006F5840" w:rsidP="006F5840">
      <w:pPr>
        <w:spacing w:line="240" w:lineRule="auto"/>
        <w:rPr>
          <w:rFonts w:cs="Arial"/>
          <w:i/>
          <w:noProof/>
          <w:sz w:val="18"/>
          <w:szCs w:val="18"/>
          <w:lang w:val="es-ES" w:eastAsia="en-AU"/>
        </w:rPr>
      </w:pPr>
      <w:r w:rsidRPr="00A21D7D">
        <w:rPr>
          <w:rFonts w:cs="Arial"/>
          <w:noProof/>
          <w:sz w:val="18"/>
          <w:szCs w:val="18"/>
          <w:lang w:val="es-ES" w:eastAsia="en-AU"/>
        </w:rPr>
        <w:t>French: Si vous souhaitez organiser un interprète pour ce rapport, veuillez nous appeler au 1300 130 670</w:t>
      </w:r>
    </w:p>
    <w:p w14:paraId="12F0F608" w14:textId="77777777" w:rsidR="006F5840" w:rsidRPr="00A21D7D" w:rsidRDefault="006F5840" w:rsidP="006F5840">
      <w:pPr>
        <w:spacing w:line="240" w:lineRule="auto"/>
        <w:rPr>
          <w:rFonts w:cs="Arial"/>
          <w:i/>
          <w:noProof/>
          <w:sz w:val="18"/>
          <w:szCs w:val="18"/>
          <w:lang w:val="es-ES" w:eastAsia="en-AU"/>
        </w:rPr>
      </w:pPr>
      <w:r w:rsidRPr="00A21D7D">
        <w:rPr>
          <w:rFonts w:cs="Arial"/>
          <w:noProof/>
          <w:sz w:val="18"/>
          <w:szCs w:val="18"/>
          <w:lang w:val="es-ES" w:eastAsia="en-AU"/>
        </w:rPr>
        <w:t xml:space="preserve">Chinese: </w:t>
      </w:r>
      <w:r w:rsidRPr="00A21D7D">
        <w:rPr>
          <w:rFonts w:eastAsia="MS Gothic" w:cs="Arial"/>
          <w:noProof/>
          <w:sz w:val="18"/>
          <w:szCs w:val="18"/>
          <w:lang w:eastAsia="en-AU"/>
        </w:rPr>
        <w:t>如果您想</w:t>
      </w:r>
      <w:r w:rsidRPr="00A21D7D">
        <w:rPr>
          <w:rFonts w:eastAsia="MingLiU" w:cs="Arial"/>
          <w:noProof/>
          <w:sz w:val="18"/>
          <w:szCs w:val="18"/>
          <w:lang w:eastAsia="en-AU"/>
        </w:rPr>
        <w:t>让</w:t>
      </w:r>
      <w:r w:rsidRPr="00A21D7D">
        <w:rPr>
          <w:rFonts w:eastAsia="MS Mincho" w:cs="Arial"/>
          <w:noProof/>
          <w:sz w:val="18"/>
          <w:szCs w:val="18"/>
          <w:lang w:eastAsia="en-AU"/>
        </w:rPr>
        <w:t>我</w:t>
      </w:r>
      <w:r w:rsidRPr="00A21D7D">
        <w:rPr>
          <w:rFonts w:eastAsia="MingLiU" w:cs="Arial"/>
          <w:noProof/>
          <w:sz w:val="18"/>
          <w:szCs w:val="18"/>
          <w:lang w:eastAsia="en-AU"/>
        </w:rPr>
        <w:t>们为</w:t>
      </w:r>
      <w:r w:rsidRPr="00A21D7D">
        <w:rPr>
          <w:rFonts w:eastAsia="MS Mincho" w:cs="Arial"/>
          <w:noProof/>
          <w:sz w:val="18"/>
          <w:szCs w:val="18"/>
          <w:lang w:eastAsia="en-AU"/>
        </w:rPr>
        <w:t>此</w:t>
      </w:r>
      <w:r w:rsidRPr="00A21D7D">
        <w:rPr>
          <w:rFonts w:eastAsia="MingLiU" w:cs="Arial"/>
          <w:noProof/>
          <w:sz w:val="18"/>
          <w:szCs w:val="18"/>
          <w:lang w:eastAsia="en-AU"/>
        </w:rPr>
        <w:t>报</w:t>
      </w:r>
      <w:r w:rsidRPr="00A21D7D">
        <w:rPr>
          <w:rFonts w:eastAsia="MS Mincho" w:cs="Arial"/>
          <w:noProof/>
          <w:sz w:val="18"/>
          <w:szCs w:val="18"/>
          <w:lang w:eastAsia="en-AU"/>
        </w:rPr>
        <w:t>告安排</w:t>
      </w:r>
      <w:r w:rsidRPr="00A21D7D">
        <w:rPr>
          <w:rFonts w:eastAsia="MingLiU" w:cs="Arial"/>
          <w:noProof/>
          <w:sz w:val="18"/>
          <w:szCs w:val="18"/>
          <w:lang w:eastAsia="en-AU"/>
        </w:rPr>
        <w:t>传译员</w:t>
      </w:r>
      <w:r w:rsidRPr="00A21D7D">
        <w:rPr>
          <w:rFonts w:eastAsia="MS Mincho" w:cs="Arial"/>
          <w:noProof/>
          <w:sz w:val="18"/>
          <w:szCs w:val="18"/>
          <w:lang w:val="es-ES" w:eastAsia="en-AU"/>
        </w:rPr>
        <w:t>，</w:t>
      </w:r>
      <w:r w:rsidRPr="00A21D7D">
        <w:rPr>
          <w:rFonts w:eastAsia="MingLiU" w:cs="Arial"/>
          <w:noProof/>
          <w:sz w:val="18"/>
          <w:szCs w:val="18"/>
          <w:lang w:eastAsia="en-AU"/>
        </w:rPr>
        <w:t>请</w:t>
      </w:r>
      <w:r w:rsidRPr="00A21D7D">
        <w:rPr>
          <w:rFonts w:eastAsia="MS Mincho" w:cs="Arial"/>
          <w:noProof/>
          <w:sz w:val="18"/>
          <w:szCs w:val="18"/>
          <w:lang w:eastAsia="en-AU"/>
        </w:rPr>
        <w:t>致</w:t>
      </w:r>
      <w:r w:rsidRPr="00A21D7D">
        <w:rPr>
          <w:rFonts w:eastAsia="MingLiU" w:cs="Arial"/>
          <w:noProof/>
          <w:sz w:val="18"/>
          <w:szCs w:val="18"/>
          <w:lang w:eastAsia="en-AU"/>
        </w:rPr>
        <w:t>电</w:t>
      </w:r>
      <w:r w:rsidRPr="00A21D7D">
        <w:rPr>
          <w:rFonts w:eastAsia="MS Mincho" w:cs="Arial"/>
          <w:noProof/>
          <w:sz w:val="18"/>
          <w:szCs w:val="18"/>
          <w:lang w:eastAsia="en-AU"/>
        </w:rPr>
        <w:t>我</w:t>
      </w:r>
      <w:r w:rsidRPr="00A21D7D">
        <w:rPr>
          <w:rFonts w:eastAsia="MingLiU" w:cs="Arial"/>
          <w:noProof/>
          <w:sz w:val="18"/>
          <w:szCs w:val="18"/>
          <w:lang w:eastAsia="en-AU"/>
        </w:rPr>
        <w:t>们</w:t>
      </w:r>
      <w:r w:rsidRPr="00A21D7D">
        <w:rPr>
          <w:rFonts w:cs="Arial"/>
          <w:noProof/>
          <w:sz w:val="18"/>
          <w:szCs w:val="18"/>
          <w:lang w:val="es-ES" w:eastAsia="en-AU"/>
        </w:rPr>
        <w:t xml:space="preserve"> 1300</w:t>
      </w:r>
      <w:r w:rsidRPr="00A21D7D">
        <w:rPr>
          <w:rFonts w:eastAsia="MS Gothic" w:cs="Arial"/>
          <w:noProof/>
          <w:sz w:val="18"/>
          <w:szCs w:val="18"/>
          <w:lang w:eastAsia="en-AU"/>
        </w:rPr>
        <w:t>年</w:t>
      </w:r>
      <w:r w:rsidRPr="00A21D7D">
        <w:rPr>
          <w:rFonts w:cs="Arial"/>
          <w:noProof/>
          <w:sz w:val="18"/>
          <w:szCs w:val="18"/>
          <w:lang w:val="es-ES" w:eastAsia="en-AU"/>
        </w:rPr>
        <w:t xml:space="preserve"> 130 670</w:t>
      </w:r>
    </w:p>
    <w:p w14:paraId="411B4E0C" w14:textId="77777777" w:rsidR="006F5840" w:rsidRPr="00A21D7D" w:rsidRDefault="006F5840" w:rsidP="006F5840">
      <w:pPr>
        <w:spacing w:line="240" w:lineRule="auto"/>
        <w:rPr>
          <w:rFonts w:cs="Arial"/>
          <w:i/>
          <w:noProof/>
          <w:sz w:val="18"/>
          <w:szCs w:val="18"/>
          <w:lang w:val="es-ES" w:eastAsia="en-AU"/>
        </w:rPr>
      </w:pPr>
      <w:r w:rsidRPr="00A21D7D">
        <w:rPr>
          <w:rFonts w:cs="Arial"/>
          <w:noProof/>
          <w:sz w:val="18"/>
          <w:szCs w:val="18"/>
          <w:lang w:val="es-ES" w:eastAsia="en-AU"/>
        </w:rPr>
        <w:t xml:space="preserve">Arabic: </w:t>
      </w:r>
      <w:r w:rsidRPr="00A21D7D">
        <w:rPr>
          <w:rFonts w:cs="Arial"/>
          <w:noProof/>
          <w:sz w:val="18"/>
          <w:szCs w:val="18"/>
          <w:lang w:eastAsia="en-AU"/>
        </w:rPr>
        <w:t>إذا</w:t>
      </w:r>
      <w:r w:rsidRPr="00A21D7D">
        <w:rPr>
          <w:rFonts w:cs="Arial"/>
          <w:noProof/>
          <w:sz w:val="18"/>
          <w:szCs w:val="18"/>
          <w:lang w:val="es-ES" w:eastAsia="en-AU"/>
        </w:rPr>
        <w:t xml:space="preserve"> </w:t>
      </w:r>
      <w:r w:rsidRPr="00A21D7D">
        <w:rPr>
          <w:rFonts w:cs="Arial"/>
          <w:noProof/>
          <w:sz w:val="18"/>
          <w:szCs w:val="18"/>
          <w:lang w:eastAsia="en-AU"/>
        </w:rPr>
        <w:t>كنت</w:t>
      </w:r>
      <w:r w:rsidRPr="00A21D7D">
        <w:rPr>
          <w:rFonts w:cs="Arial"/>
          <w:noProof/>
          <w:sz w:val="18"/>
          <w:szCs w:val="18"/>
          <w:lang w:val="es-ES" w:eastAsia="en-AU"/>
        </w:rPr>
        <w:t xml:space="preserve"> </w:t>
      </w:r>
      <w:r w:rsidRPr="00A21D7D">
        <w:rPr>
          <w:rFonts w:cs="Arial"/>
          <w:noProof/>
          <w:sz w:val="18"/>
          <w:szCs w:val="18"/>
          <w:lang w:eastAsia="en-AU"/>
        </w:rPr>
        <w:t>تريد</w:t>
      </w:r>
      <w:r w:rsidRPr="00A21D7D">
        <w:rPr>
          <w:rFonts w:cs="Arial"/>
          <w:noProof/>
          <w:sz w:val="18"/>
          <w:szCs w:val="18"/>
          <w:lang w:val="es-ES" w:eastAsia="en-AU"/>
        </w:rPr>
        <w:t xml:space="preserve"> </w:t>
      </w:r>
      <w:r w:rsidRPr="00A21D7D">
        <w:rPr>
          <w:rFonts w:cs="Arial"/>
          <w:noProof/>
          <w:sz w:val="18"/>
          <w:szCs w:val="18"/>
          <w:lang w:eastAsia="en-AU"/>
        </w:rPr>
        <w:t>منا</w:t>
      </w:r>
      <w:r w:rsidRPr="00A21D7D">
        <w:rPr>
          <w:rFonts w:cs="Arial"/>
          <w:noProof/>
          <w:sz w:val="18"/>
          <w:szCs w:val="18"/>
          <w:lang w:val="es-ES" w:eastAsia="en-AU"/>
        </w:rPr>
        <w:t xml:space="preserve"> </w:t>
      </w:r>
      <w:r w:rsidRPr="00A21D7D">
        <w:rPr>
          <w:rFonts w:cs="Arial"/>
          <w:noProof/>
          <w:sz w:val="18"/>
          <w:szCs w:val="18"/>
          <w:lang w:eastAsia="en-AU"/>
        </w:rPr>
        <w:t>أن</w:t>
      </w:r>
      <w:r w:rsidRPr="00A21D7D">
        <w:rPr>
          <w:rFonts w:cs="Arial"/>
          <w:noProof/>
          <w:sz w:val="18"/>
          <w:szCs w:val="18"/>
          <w:lang w:val="es-ES" w:eastAsia="en-AU"/>
        </w:rPr>
        <w:t xml:space="preserve"> </w:t>
      </w:r>
      <w:r w:rsidRPr="00A21D7D">
        <w:rPr>
          <w:rFonts w:cs="Arial"/>
          <w:noProof/>
          <w:sz w:val="18"/>
          <w:szCs w:val="18"/>
          <w:lang w:eastAsia="en-AU"/>
        </w:rPr>
        <w:t>يرتب</w:t>
      </w:r>
      <w:r w:rsidRPr="00A21D7D">
        <w:rPr>
          <w:rFonts w:cs="Arial"/>
          <w:noProof/>
          <w:sz w:val="18"/>
          <w:szCs w:val="18"/>
          <w:lang w:val="es-ES" w:eastAsia="en-AU"/>
        </w:rPr>
        <w:t xml:space="preserve"> </w:t>
      </w:r>
      <w:r w:rsidRPr="00A21D7D">
        <w:rPr>
          <w:rFonts w:cs="Arial"/>
          <w:noProof/>
          <w:sz w:val="18"/>
          <w:szCs w:val="18"/>
          <w:lang w:eastAsia="en-AU"/>
        </w:rPr>
        <w:t>مترجما</w:t>
      </w:r>
      <w:r w:rsidRPr="00A21D7D">
        <w:rPr>
          <w:rFonts w:cs="Arial"/>
          <w:noProof/>
          <w:sz w:val="18"/>
          <w:szCs w:val="18"/>
          <w:lang w:val="es-ES" w:eastAsia="en-AU"/>
        </w:rPr>
        <w:t xml:space="preserve"> </w:t>
      </w:r>
      <w:r w:rsidRPr="00A21D7D">
        <w:rPr>
          <w:rFonts w:cs="Arial"/>
          <w:noProof/>
          <w:sz w:val="18"/>
          <w:szCs w:val="18"/>
          <w:lang w:eastAsia="en-AU"/>
        </w:rPr>
        <w:t>لهذا</w:t>
      </w:r>
      <w:r w:rsidRPr="00A21D7D">
        <w:rPr>
          <w:rFonts w:cs="Arial"/>
          <w:noProof/>
          <w:sz w:val="18"/>
          <w:szCs w:val="18"/>
          <w:lang w:val="es-ES" w:eastAsia="en-AU"/>
        </w:rPr>
        <w:t xml:space="preserve"> </w:t>
      </w:r>
      <w:r w:rsidRPr="00A21D7D">
        <w:rPr>
          <w:rFonts w:cs="Arial"/>
          <w:noProof/>
          <w:sz w:val="18"/>
          <w:szCs w:val="18"/>
          <w:lang w:eastAsia="en-AU"/>
        </w:rPr>
        <w:t>التقرير،</w:t>
      </w:r>
      <w:r w:rsidRPr="00A21D7D">
        <w:rPr>
          <w:rFonts w:cs="Arial"/>
          <w:noProof/>
          <w:sz w:val="18"/>
          <w:szCs w:val="18"/>
          <w:lang w:val="es-ES" w:eastAsia="en-AU"/>
        </w:rPr>
        <w:t xml:space="preserve"> </w:t>
      </w:r>
      <w:r w:rsidRPr="00A21D7D">
        <w:rPr>
          <w:rFonts w:cs="Arial"/>
          <w:noProof/>
          <w:sz w:val="18"/>
          <w:szCs w:val="18"/>
          <w:lang w:eastAsia="en-AU"/>
        </w:rPr>
        <w:t>يرجى</w:t>
      </w:r>
      <w:r w:rsidRPr="00A21D7D">
        <w:rPr>
          <w:rFonts w:cs="Arial"/>
          <w:noProof/>
          <w:sz w:val="18"/>
          <w:szCs w:val="18"/>
          <w:lang w:val="es-ES" w:eastAsia="en-AU"/>
        </w:rPr>
        <w:t xml:space="preserve"> </w:t>
      </w:r>
      <w:r w:rsidRPr="00A21D7D">
        <w:rPr>
          <w:rFonts w:cs="Arial"/>
          <w:noProof/>
          <w:sz w:val="18"/>
          <w:szCs w:val="18"/>
          <w:lang w:eastAsia="en-AU"/>
        </w:rPr>
        <w:t>الاتصال</w:t>
      </w:r>
      <w:r w:rsidRPr="00A21D7D">
        <w:rPr>
          <w:rFonts w:cs="Arial"/>
          <w:noProof/>
          <w:sz w:val="18"/>
          <w:szCs w:val="18"/>
          <w:lang w:val="es-ES" w:eastAsia="en-AU"/>
        </w:rPr>
        <w:t xml:space="preserve"> </w:t>
      </w:r>
      <w:r w:rsidRPr="00A21D7D">
        <w:rPr>
          <w:rFonts w:cs="Arial"/>
          <w:noProof/>
          <w:sz w:val="18"/>
          <w:szCs w:val="18"/>
          <w:lang w:eastAsia="en-AU"/>
        </w:rPr>
        <w:t>بنا</w:t>
      </w:r>
      <w:r w:rsidRPr="00A21D7D">
        <w:rPr>
          <w:rFonts w:cs="Arial"/>
          <w:noProof/>
          <w:sz w:val="18"/>
          <w:szCs w:val="18"/>
          <w:lang w:val="es-ES" w:eastAsia="en-AU"/>
        </w:rPr>
        <w:t xml:space="preserve"> </w:t>
      </w:r>
      <w:r w:rsidRPr="00A21D7D">
        <w:rPr>
          <w:rFonts w:cs="Arial"/>
          <w:noProof/>
          <w:sz w:val="18"/>
          <w:szCs w:val="18"/>
          <w:lang w:eastAsia="en-AU"/>
        </w:rPr>
        <w:t>على</w:t>
      </w:r>
      <w:r w:rsidRPr="00A21D7D">
        <w:rPr>
          <w:rFonts w:cs="Arial"/>
          <w:noProof/>
          <w:sz w:val="18"/>
          <w:szCs w:val="18"/>
          <w:lang w:val="es-ES" w:eastAsia="en-AU"/>
        </w:rPr>
        <w:t xml:space="preserve"> 1300 130 670</w:t>
      </w:r>
    </w:p>
    <w:p w14:paraId="4F8E0497" w14:textId="77777777" w:rsidR="006F5840" w:rsidRPr="00A21D7D" w:rsidRDefault="006F5840" w:rsidP="006F5840">
      <w:pPr>
        <w:spacing w:line="240" w:lineRule="auto"/>
        <w:rPr>
          <w:rFonts w:cs="Arial"/>
          <w:i/>
          <w:noProof/>
          <w:sz w:val="18"/>
          <w:szCs w:val="18"/>
          <w:lang w:eastAsia="en-AU"/>
        </w:rPr>
      </w:pPr>
      <w:r w:rsidRPr="00A21D7D">
        <w:rPr>
          <w:rFonts w:cs="Arial"/>
          <w:noProof/>
          <w:sz w:val="18"/>
          <w:szCs w:val="18"/>
          <w:lang w:eastAsia="en-AU"/>
        </w:rPr>
        <w:t>German: Wenn Sie uns einen Dolmetscher für diesen Bericht anordnen möchten, rufen Sie uns bitte auf 1300 130 670</w:t>
      </w:r>
    </w:p>
    <w:p w14:paraId="1652F3B8" w14:textId="77777777" w:rsidR="006F5840" w:rsidRPr="00A21D7D" w:rsidRDefault="006F5840" w:rsidP="006F5840">
      <w:pPr>
        <w:spacing w:line="240" w:lineRule="auto"/>
        <w:rPr>
          <w:rFonts w:cs="Arial"/>
          <w:i/>
          <w:noProof/>
          <w:sz w:val="18"/>
          <w:szCs w:val="18"/>
          <w:lang w:eastAsia="en-AU"/>
        </w:rPr>
      </w:pPr>
      <w:r w:rsidRPr="00A21D7D">
        <w:rPr>
          <w:rFonts w:cs="Arial"/>
          <w:noProof/>
          <w:sz w:val="18"/>
          <w:szCs w:val="18"/>
          <w:lang w:eastAsia="en-AU"/>
        </w:rPr>
        <w:t>Turkish: Lütfen bizi arayın 1300 130 670 bizimle bu rapor için bir tercüman istiyorsanız,</w:t>
      </w:r>
    </w:p>
    <w:p w14:paraId="075C8BAD" w14:textId="77777777" w:rsidR="006F5840" w:rsidRPr="00A21D7D" w:rsidRDefault="006F5840" w:rsidP="006F5840">
      <w:pPr>
        <w:spacing w:line="240" w:lineRule="auto"/>
        <w:rPr>
          <w:rFonts w:cs="Arial"/>
          <w:i/>
          <w:noProof/>
          <w:sz w:val="18"/>
          <w:szCs w:val="18"/>
          <w:lang w:eastAsia="en-AU"/>
        </w:rPr>
      </w:pPr>
      <w:r w:rsidRPr="00A21D7D">
        <w:rPr>
          <w:rFonts w:cs="Arial"/>
          <w:noProof/>
          <w:sz w:val="18"/>
          <w:szCs w:val="18"/>
          <w:lang w:eastAsia="en-AU"/>
        </w:rPr>
        <w:t xml:space="preserve">Japanese: </w:t>
      </w:r>
      <w:r w:rsidRPr="00A21D7D">
        <w:rPr>
          <w:rFonts w:eastAsia="MS Gothic" w:cs="Arial"/>
          <w:noProof/>
          <w:sz w:val="18"/>
          <w:szCs w:val="18"/>
          <w:lang w:eastAsia="en-AU"/>
        </w:rPr>
        <w:t>このレポートのための通訳の手配を希望する場合は、</w:t>
      </w:r>
      <w:r w:rsidRPr="00A21D7D">
        <w:rPr>
          <w:rFonts w:cs="Arial"/>
          <w:noProof/>
          <w:sz w:val="18"/>
          <w:szCs w:val="18"/>
          <w:lang w:eastAsia="en-AU"/>
        </w:rPr>
        <w:t>1300</w:t>
      </w:r>
      <w:r w:rsidRPr="00A21D7D">
        <w:rPr>
          <w:rFonts w:eastAsia="MS Gothic" w:cs="Arial"/>
          <w:noProof/>
          <w:sz w:val="18"/>
          <w:szCs w:val="18"/>
          <w:lang w:eastAsia="en-AU"/>
        </w:rPr>
        <w:t>年</w:t>
      </w:r>
      <w:r w:rsidRPr="00A21D7D">
        <w:rPr>
          <w:rFonts w:cs="Arial"/>
          <w:noProof/>
          <w:sz w:val="18"/>
          <w:szCs w:val="18"/>
          <w:lang w:eastAsia="en-AU"/>
        </w:rPr>
        <w:t xml:space="preserve"> 130 670 </w:t>
      </w:r>
      <w:r w:rsidRPr="00A21D7D">
        <w:rPr>
          <w:rFonts w:eastAsia="MS Gothic" w:cs="Arial"/>
          <w:noProof/>
          <w:sz w:val="18"/>
          <w:szCs w:val="18"/>
          <w:lang w:eastAsia="en-AU"/>
        </w:rPr>
        <w:t>に問い合わせください。</w:t>
      </w:r>
    </w:p>
    <w:p w14:paraId="0467174F" w14:textId="77777777" w:rsidR="006F5840" w:rsidRPr="00A21D7D" w:rsidRDefault="006F5840" w:rsidP="006F5840">
      <w:pPr>
        <w:spacing w:line="240" w:lineRule="auto"/>
        <w:rPr>
          <w:rFonts w:cs="Arial"/>
          <w:i/>
          <w:noProof/>
          <w:sz w:val="18"/>
          <w:szCs w:val="18"/>
          <w:lang w:eastAsia="en-AU"/>
        </w:rPr>
      </w:pPr>
      <w:r w:rsidRPr="00A21D7D">
        <w:rPr>
          <w:rFonts w:cs="Arial"/>
          <w:noProof/>
          <w:sz w:val="18"/>
          <w:szCs w:val="18"/>
          <w:lang w:eastAsia="en-AU"/>
        </w:rPr>
        <w:t>Dutch: Als u wij dat wilt te regelen een tolk voor dit verslag, bel ons op 1300 130 670</w:t>
      </w:r>
    </w:p>
    <w:p w14:paraId="01F5F2AB" w14:textId="77777777" w:rsidR="006F5840" w:rsidRPr="00A21D7D" w:rsidRDefault="006F5840" w:rsidP="006F5840">
      <w:pPr>
        <w:spacing w:line="240" w:lineRule="auto"/>
        <w:rPr>
          <w:rFonts w:cs="Arial"/>
          <w:i/>
          <w:noProof/>
          <w:sz w:val="18"/>
          <w:szCs w:val="18"/>
          <w:lang w:eastAsia="en-AU"/>
        </w:rPr>
      </w:pPr>
      <w:r w:rsidRPr="00A21D7D">
        <w:rPr>
          <w:rFonts w:cs="Arial"/>
          <w:noProof/>
          <w:sz w:val="18"/>
          <w:szCs w:val="18"/>
          <w:lang w:eastAsia="en-AU"/>
        </w:rPr>
        <w:t xml:space="preserve">Korean: </w:t>
      </w:r>
      <w:r w:rsidRPr="00A21D7D">
        <w:rPr>
          <w:rFonts w:eastAsia="Batang" w:cs="Arial"/>
          <w:noProof/>
          <w:sz w:val="18"/>
          <w:szCs w:val="18"/>
          <w:lang w:eastAsia="en-AU"/>
        </w:rPr>
        <w:t>우리가이</w:t>
      </w:r>
      <w:r w:rsidRPr="00A21D7D">
        <w:rPr>
          <w:rFonts w:cs="Arial"/>
          <w:noProof/>
          <w:sz w:val="18"/>
          <w:szCs w:val="18"/>
          <w:lang w:eastAsia="en-AU"/>
        </w:rPr>
        <w:t xml:space="preserve"> </w:t>
      </w:r>
      <w:r w:rsidRPr="00A21D7D">
        <w:rPr>
          <w:rFonts w:eastAsia="Batang" w:cs="Arial"/>
          <w:noProof/>
          <w:sz w:val="18"/>
          <w:szCs w:val="18"/>
          <w:lang w:eastAsia="en-AU"/>
        </w:rPr>
        <w:t>보고서에</w:t>
      </w:r>
      <w:r w:rsidRPr="00A21D7D">
        <w:rPr>
          <w:rFonts w:cs="Arial"/>
          <w:noProof/>
          <w:sz w:val="18"/>
          <w:szCs w:val="18"/>
          <w:lang w:eastAsia="en-AU"/>
        </w:rPr>
        <w:t xml:space="preserve"> </w:t>
      </w:r>
      <w:r w:rsidRPr="00A21D7D">
        <w:rPr>
          <w:rFonts w:eastAsia="Batang" w:cs="Arial"/>
          <w:noProof/>
          <w:sz w:val="18"/>
          <w:szCs w:val="18"/>
          <w:lang w:eastAsia="en-AU"/>
        </w:rPr>
        <w:t>대</w:t>
      </w:r>
      <w:r w:rsidRPr="00A21D7D">
        <w:rPr>
          <w:rFonts w:cs="Arial"/>
          <w:noProof/>
          <w:sz w:val="18"/>
          <w:szCs w:val="18"/>
          <w:lang w:eastAsia="en-AU"/>
        </w:rPr>
        <w:t xml:space="preserve"> </w:t>
      </w:r>
      <w:r w:rsidRPr="00A21D7D">
        <w:rPr>
          <w:rFonts w:eastAsia="Batang" w:cs="Arial"/>
          <w:noProof/>
          <w:sz w:val="18"/>
          <w:szCs w:val="18"/>
          <w:lang w:eastAsia="en-AU"/>
        </w:rPr>
        <w:t>한</w:t>
      </w:r>
      <w:r w:rsidRPr="00A21D7D">
        <w:rPr>
          <w:rFonts w:cs="Arial"/>
          <w:noProof/>
          <w:sz w:val="18"/>
          <w:szCs w:val="18"/>
          <w:lang w:eastAsia="en-AU"/>
        </w:rPr>
        <w:t xml:space="preserve"> </w:t>
      </w:r>
      <w:r w:rsidRPr="00A21D7D">
        <w:rPr>
          <w:rFonts w:eastAsia="Batang" w:cs="Arial"/>
          <w:noProof/>
          <w:sz w:val="18"/>
          <w:szCs w:val="18"/>
          <w:lang w:eastAsia="en-AU"/>
        </w:rPr>
        <w:t>해석자를</w:t>
      </w:r>
      <w:r w:rsidRPr="00A21D7D">
        <w:rPr>
          <w:rFonts w:cs="Arial"/>
          <w:noProof/>
          <w:sz w:val="18"/>
          <w:szCs w:val="18"/>
          <w:lang w:eastAsia="en-AU"/>
        </w:rPr>
        <w:t xml:space="preserve"> </w:t>
      </w:r>
      <w:r w:rsidRPr="00A21D7D">
        <w:rPr>
          <w:rFonts w:eastAsia="Batang" w:cs="Arial"/>
          <w:noProof/>
          <w:sz w:val="18"/>
          <w:szCs w:val="18"/>
          <w:lang w:eastAsia="en-AU"/>
        </w:rPr>
        <w:t>정렬</w:t>
      </w:r>
      <w:r w:rsidRPr="00A21D7D">
        <w:rPr>
          <w:rFonts w:cs="Arial"/>
          <w:noProof/>
          <w:sz w:val="18"/>
          <w:szCs w:val="18"/>
          <w:lang w:eastAsia="en-AU"/>
        </w:rPr>
        <w:t xml:space="preserve"> </w:t>
      </w:r>
      <w:r w:rsidRPr="00A21D7D">
        <w:rPr>
          <w:rFonts w:eastAsia="Batang" w:cs="Arial"/>
          <w:noProof/>
          <w:sz w:val="18"/>
          <w:szCs w:val="18"/>
          <w:lang w:eastAsia="en-AU"/>
        </w:rPr>
        <w:t>작업을</w:t>
      </w:r>
      <w:r w:rsidRPr="00A21D7D">
        <w:rPr>
          <w:rFonts w:cs="Arial"/>
          <w:noProof/>
          <w:sz w:val="18"/>
          <w:szCs w:val="18"/>
          <w:lang w:eastAsia="en-AU"/>
        </w:rPr>
        <w:t xml:space="preserve"> </w:t>
      </w:r>
      <w:r w:rsidRPr="00A21D7D">
        <w:rPr>
          <w:rFonts w:eastAsia="Batang" w:cs="Arial"/>
          <w:noProof/>
          <w:sz w:val="18"/>
          <w:szCs w:val="18"/>
          <w:lang w:eastAsia="en-AU"/>
        </w:rPr>
        <w:t>원하시면</w:t>
      </w:r>
      <w:r w:rsidRPr="00A21D7D">
        <w:rPr>
          <w:rFonts w:cs="Arial"/>
          <w:noProof/>
          <w:sz w:val="18"/>
          <w:szCs w:val="18"/>
          <w:lang w:eastAsia="en-AU"/>
        </w:rPr>
        <w:t xml:space="preserve"> </w:t>
      </w:r>
      <w:r w:rsidRPr="00A21D7D">
        <w:rPr>
          <w:rFonts w:eastAsia="Batang" w:cs="Arial"/>
          <w:noProof/>
          <w:sz w:val="18"/>
          <w:szCs w:val="18"/>
          <w:lang w:eastAsia="en-AU"/>
        </w:rPr>
        <w:t>전화</w:t>
      </w:r>
      <w:r w:rsidRPr="00A21D7D">
        <w:rPr>
          <w:rFonts w:cs="Arial"/>
          <w:noProof/>
          <w:sz w:val="18"/>
          <w:szCs w:val="18"/>
          <w:lang w:eastAsia="en-AU"/>
        </w:rPr>
        <w:t xml:space="preserve"> </w:t>
      </w:r>
      <w:r w:rsidRPr="00A21D7D">
        <w:rPr>
          <w:rFonts w:eastAsia="Batang" w:cs="Arial"/>
          <w:noProof/>
          <w:sz w:val="18"/>
          <w:szCs w:val="18"/>
          <w:lang w:eastAsia="en-AU"/>
        </w:rPr>
        <w:t>주시기</w:t>
      </w:r>
      <w:r w:rsidRPr="00A21D7D">
        <w:rPr>
          <w:rFonts w:cs="Arial"/>
          <w:noProof/>
          <w:sz w:val="18"/>
          <w:szCs w:val="18"/>
          <w:lang w:eastAsia="en-AU"/>
        </w:rPr>
        <w:t xml:space="preserve"> </w:t>
      </w:r>
      <w:r w:rsidRPr="00A21D7D">
        <w:rPr>
          <w:rFonts w:eastAsia="Batang" w:cs="Arial"/>
          <w:noProof/>
          <w:sz w:val="18"/>
          <w:szCs w:val="18"/>
          <w:lang w:eastAsia="en-AU"/>
        </w:rPr>
        <w:t>바랍니다에</w:t>
      </w:r>
      <w:r w:rsidRPr="00A21D7D">
        <w:rPr>
          <w:rFonts w:cs="Arial"/>
          <w:noProof/>
          <w:sz w:val="18"/>
          <w:szCs w:val="18"/>
          <w:lang w:eastAsia="en-AU"/>
        </w:rPr>
        <w:t xml:space="preserve"> 1300 130 670</w:t>
      </w:r>
    </w:p>
    <w:p w14:paraId="558EA8AF" w14:textId="77777777" w:rsidR="006860E4" w:rsidRDefault="006860E4" w:rsidP="006F5840">
      <w:pPr>
        <w:spacing w:line="240" w:lineRule="auto"/>
        <w:rPr>
          <w:rFonts w:cs="Arial"/>
          <w:sz w:val="18"/>
          <w:szCs w:val="18"/>
        </w:rPr>
      </w:pPr>
    </w:p>
    <w:p w14:paraId="337AD6BB" w14:textId="77777777" w:rsidR="006860E4" w:rsidRDefault="006860E4" w:rsidP="006F5840">
      <w:pPr>
        <w:spacing w:line="240" w:lineRule="auto"/>
        <w:rPr>
          <w:rFonts w:cs="Arial"/>
          <w:sz w:val="18"/>
          <w:szCs w:val="18"/>
        </w:rPr>
      </w:pPr>
    </w:p>
    <w:p w14:paraId="536B29BD" w14:textId="4B4FDF78" w:rsidR="006F5840" w:rsidRPr="00A21D7D" w:rsidRDefault="006F5840" w:rsidP="006F5840">
      <w:pPr>
        <w:spacing w:line="240" w:lineRule="auto"/>
        <w:rPr>
          <w:rFonts w:cs="Arial"/>
          <w:i/>
          <w:sz w:val="18"/>
          <w:szCs w:val="18"/>
        </w:rPr>
      </w:pPr>
      <w:r w:rsidRPr="00A21D7D">
        <w:rPr>
          <w:rFonts w:cs="Arial"/>
          <w:sz w:val="18"/>
          <w:szCs w:val="18"/>
        </w:rPr>
        <w:t>© Queensland Human Rights Commis</w:t>
      </w:r>
      <w:r w:rsidR="00E05743">
        <w:rPr>
          <w:rFonts w:cs="Arial"/>
          <w:sz w:val="18"/>
          <w:szCs w:val="18"/>
        </w:rPr>
        <w:t>sion 2021</w:t>
      </w:r>
    </w:p>
    <w:p w14:paraId="512D2A87" w14:textId="77777777" w:rsidR="006F5840" w:rsidRPr="00A21D7D" w:rsidRDefault="006F5840" w:rsidP="006F5840">
      <w:pPr>
        <w:spacing w:line="240" w:lineRule="auto"/>
        <w:rPr>
          <w:rFonts w:cs="Arial"/>
          <w:i/>
          <w:sz w:val="18"/>
          <w:szCs w:val="18"/>
        </w:rPr>
      </w:pPr>
      <w:r w:rsidRPr="00A21D7D">
        <w:rPr>
          <w:rFonts w:cs="Arial"/>
          <w:sz w:val="18"/>
          <w:szCs w:val="18"/>
        </w:rPr>
        <w:t>ISSN 1441-5747 (print)</w:t>
      </w:r>
      <w:r w:rsidRPr="00A21D7D">
        <w:rPr>
          <w:rFonts w:cs="Arial"/>
          <w:sz w:val="18"/>
          <w:szCs w:val="18"/>
        </w:rPr>
        <w:tab/>
      </w:r>
      <w:r w:rsidRPr="00A21D7D">
        <w:rPr>
          <w:rFonts w:cs="Arial"/>
          <w:sz w:val="18"/>
          <w:szCs w:val="18"/>
        </w:rPr>
        <w:tab/>
        <w:t>ISSN 1837-0640 (online)</w:t>
      </w:r>
    </w:p>
    <w:p w14:paraId="44BF0925" w14:textId="77777777" w:rsidR="006860E4" w:rsidRDefault="006860E4" w:rsidP="007A7861">
      <w:pPr>
        <w:autoSpaceDE w:val="0"/>
        <w:autoSpaceDN w:val="0"/>
        <w:spacing w:after="0" w:line="276" w:lineRule="auto"/>
        <w:rPr>
          <w:rFonts w:cs="Arial"/>
          <w:b/>
          <w:bCs/>
          <w:sz w:val="18"/>
          <w:lang w:eastAsia="en-AU"/>
        </w:rPr>
      </w:pPr>
    </w:p>
    <w:p w14:paraId="7FC44936" w14:textId="77777777" w:rsidR="00A244E6" w:rsidRDefault="007A7861" w:rsidP="007A7861">
      <w:pPr>
        <w:autoSpaceDE w:val="0"/>
        <w:autoSpaceDN w:val="0"/>
        <w:spacing w:after="0" w:line="276" w:lineRule="auto"/>
        <w:rPr>
          <w:rFonts w:cs="Arial"/>
          <w:sz w:val="18"/>
          <w:lang w:eastAsia="en-AU"/>
        </w:rPr>
      </w:pPr>
      <w:r w:rsidRPr="007A7861">
        <w:rPr>
          <w:rFonts w:cs="Arial"/>
          <w:b/>
          <w:bCs/>
          <w:sz w:val="18"/>
          <w:lang w:eastAsia="en-AU"/>
        </w:rPr>
        <w:t>Licence</w:t>
      </w:r>
      <w:r w:rsidRPr="007A7861">
        <w:rPr>
          <w:rFonts w:cs="Arial"/>
          <w:sz w:val="18"/>
          <w:lang w:eastAsia="en-AU"/>
        </w:rPr>
        <w:t>:</w:t>
      </w:r>
      <w:r w:rsidR="006860E4">
        <w:rPr>
          <w:rFonts w:cs="Arial"/>
          <w:sz w:val="18"/>
          <w:lang w:eastAsia="en-AU"/>
        </w:rPr>
        <w:t xml:space="preserve"> </w:t>
      </w:r>
    </w:p>
    <w:p w14:paraId="5BCDECD0" w14:textId="24F306E9" w:rsidR="00A244E6" w:rsidRDefault="00A244E6" w:rsidP="007A7861">
      <w:pPr>
        <w:autoSpaceDE w:val="0"/>
        <w:autoSpaceDN w:val="0"/>
        <w:spacing w:after="0" w:line="276" w:lineRule="auto"/>
        <w:rPr>
          <w:rFonts w:cs="Arial"/>
          <w:sz w:val="18"/>
          <w:lang w:eastAsia="en-AU"/>
        </w:rPr>
      </w:pPr>
      <w:r w:rsidRPr="00A21D7D">
        <w:rPr>
          <w:rFonts w:cs="Arial"/>
          <w:i/>
          <w:noProof/>
          <w:sz w:val="18"/>
          <w:szCs w:val="18"/>
          <w:lang w:eastAsia="en-AU"/>
        </w:rPr>
        <w:drawing>
          <wp:inline distT="0" distB="0" distL="0" distR="0" wp14:anchorId="1A5CD843" wp14:editId="76E13DFB">
            <wp:extent cx="781050" cy="266700"/>
            <wp:effectExtent l="0" t="0" r="0" b="0"/>
            <wp:docPr id="2" name="Picture 2" descr="Creative Commons license, attribu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747" b="6666"/>
                    <a:stretch/>
                  </pic:blipFill>
                  <pic:spPr bwMode="auto">
                    <a:xfrm>
                      <a:off x="0" y="0"/>
                      <a:ext cx="781050" cy="266700"/>
                    </a:xfrm>
                    <a:prstGeom prst="rect">
                      <a:avLst/>
                    </a:prstGeom>
                    <a:noFill/>
                    <a:ln>
                      <a:noFill/>
                    </a:ln>
                    <a:extLst>
                      <a:ext uri="{53640926-AAD7-44D8-BBD7-CCE9431645EC}">
                        <a14:shadowObscured xmlns:a14="http://schemas.microsoft.com/office/drawing/2010/main"/>
                      </a:ext>
                    </a:extLst>
                  </pic:spPr>
                </pic:pic>
              </a:graphicData>
            </a:graphic>
          </wp:inline>
        </w:drawing>
      </w:r>
    </w:p>
    <w:p w14:paraId="684D5CE5" w14:textId="0DE9C241" w:rsidR="007A7861" w:rsidRPr="007A7861" w:rsidRDefault="007A7861" w:rsidP="007A7861">
      <w:pPr>
        <w:autoSpaceDE w:val="0"/>
        <w:autoSpaceDN w:val="0"/>
        <w:spacing w:after="0" w:line="276" w:lineRule="auto"/>
        <w:rPr>
          <w:rFonts w:cs="Arial"/>
          <w:sz w:val="18"/>
          <w:lang w:eastAsia="en-AU"/>
        </w:rPr>
      </w:pPr>
      <w:r w:rsidRPr="007A7861">
        <w:rPr>
          <w:rFonts w:cs="Arial"/>
          <w:sz w:val="18"/>
          <w:lang w:eastAsia="en-AU"/>
        </w:rPr>
        <w:t xml:space="preserve">This annual report is licensed by </w:t>
      </w:r>
      <w:r>
        <w:rPr>
          <w:rFonts w:cs="Arial"/>
          <w:sz w:val="18"/>
          <w:lang w:eastAsia="en-AU"/>
        </w:rPr>
        <w:t>Queensland Human Rights Commission</w:t>
      </w:r>
      <w:r w:rsidRPr="007A7861">
        <w:rPr>
          <w:rFonts w:cs="Arial"/>
          <w:sz w:val="18"/>
          <w:lang w:eastAsia="en-AU"/>
        </w:rPr>
        <w:t xml:space="preserve"> under a Creative Commons Attribution</w:t>
      </w:r>
    </w:p>
    <w:p w14:paraId="1A3C3343" w14:textId="6A8BF7AB" w:rsidR="006F5840" w:rsidRPr="00A21D7D" w:rsidRDefault="007A7861" w:rsidP="00A244E6">
      <w:pPr>
        <w:autoSpaceDE w:val="0"/>
        <w:autoSpaceDN w:val="0"/>
        <w:spacing w:after="0" w:line="276" w:lineRule="auto"/>
        <w:rPr>
          <w:rFonts w:cs="Arial"/>
          <w:iCs/>
          <w:sz w:val="18"/>
          <w:szCs w:val="18"/>
        </w:rPr>
      </w:pPr>
      <w:r w:rsidRPr="007A7861">
        <w:rPr>
          <w:rFonts w:cs="Arial"/>
          <w:sz w:val="18"/>
          <w:lang w:eastAsia="en-AU"/>
        </w:rPr>
        <w:t>(CC BY) 4</w:t>
      </w:r>
      <w:r w:rsidRPr="007A7861">
        <w:rPr>
          <w:rFonts w:cs="Arial"/>
          <w:i/>
          <w:iCs/>
          <w:sz w:val="18"/>
          <w:lang w:eastAsia="en-AU"/>
        </w:rPr>
        <w:t>.0 International licence</w:t>
      </w:r>
      <w:r w:rsidRPr="007A7861">
        <w:rPr>
          <w:rFonts w:cs="Arial"/>
          <w:sz w:val="18"/>
          <w:lang w:eastAsia="en-AU"/>
        </w:rPr>
        <w:t>.</w:t>
      </w:r>
      <w:r w:rsidR="00A244E6">
        <w:rPr>
          <w:rFonts w:cs="Arial"/>
          <w:sz w:val="18"/>
          <w:lang w:eastAsia="en-AU"/>
        </w:rPr>
        <w:t xml:space="preserve"> </w:t>
      </w:r>
      <w:r w:rsidR="006F5840" w:rsidRPr="00A21D7D">
        <w:rPr>
          <w:rFonts w:cs="Arial"/>
          <w:sz w:val="18"/>
          <w:szCs w:val="18"/>
        </w:rPr>
        <w:t xml:space="preserve">To view a copy of this licence, visit: </w:t>
      </w:r>
      <w:hyperlink r:id="rId13" w:history="1">
        <w:r w:rsidR="006F5840" w:rsidRPr="00A21D7D">
          <w:rPr>
            <w:rStyle w:val="Hyperlink"/>
            <w:rFonts w:cs="Arial"/>
            <w:color w:val="auto"/>
            <w:sz w:val="18"/>
            <w:szCs w:val="18"/>
          </w:rPr>
          <w:t>http://creativecommons.org/licenses/by/4.0/</w:t>
        </w:r>
      </w:hyperlink>
    </w:p>
    <w:p w14:paraId="677CFBE4" w14:textId="77777777" w:rsidR="00A244E6" w:rsidRDefault="00A244E6" w:rsidP="007A7861">
      <w:pPr>
        <w:autoSpaceDE w:val="0"/>
        <w:autoSpaceDN w:val="0"/>
        <w:spacing w:after="0" w:line="276" w:lineRule="auto"/>
        <w:rPr>
          <w:rFonts w:cs="Arial"/>
          <w:b/>
          <w:bCs/>
          <w:sz w:val="18"/>
          <w:lang w:eastAsia="en-AU"/>
        </w:rPr>
      </w:pPr>
    </w:p>
    <w:p w14:paraId="52235C35" w14:textId="77777777" w:rsidR="00A244E6" w:rsidRDefault="007A7861" w:rsidP="007A7861">
      <w:pPr>
        <w:autoSpaceDE w:val="0"/>
        <w:autoSpaceDN w:val="0"/>
        <w:spacing w:after="0" w:line="276" w:lineRule="auto"/>
        <w:rPr>
          <w:rFonts w:cs="Arial"/>
          <w:b/>
          <w:bCs/>
          <w:sz w:val="18"/>
          <w:lang w:eastAsia="en-AU"/>
        </w:rPr>
      </w:pPr>
      <w:r w:rsidRPr="007A7861">
        <w:rPr>
          <w:rFonts w:cs="Arial"/>
          <w:b/>
          <w:bCs/>
          <w:sz w:val="18"/>
          <w:lang w:eastAsia="en-AU"/>
        </w:rPr>
        <w:t xml:space="preserve">CC BY Licence Summary Statement: </w:t>
      </w:r>
    </w:p>
    <w:p w14:paraId="249039AF" w14:textId="1C1E5158" w:rsidR="007A7861" w:rsidRDefault="007A7861" w:rsidP="007A7861">
      <w:pPr>
        <w:autoSpaceDE w:val="0"/>
        <w:autoSpaceDN w:val="0"/>
        <w:spacing w:after="0" w:line="276" w:lineRule="auto"/>
        <w:rPr>
          <w:rFonts w:cs="Arial"/>
          <w:sz w:val="18"/>
          <w:lang w:eastAsia="en-AU"/>
        </w:rPr>
      </w:pPr>
      <w:r w:rsidRPr="007A7861">
        <w:rPr>
          <w:rFonts w:cs="Arial"/>
          <w:sz w:val="18"/>
          <w:lang w:eastAsia="en-AU"/>
        </w:rPr>
        <w:t>In essence, you are free to copy,</w:t>
      </w:r>
      <w:r>
        <w:rPr>
          <w:rFonts w:cs="Arial"/>
          <w:sz w:val="18"/>
          <w:lang w:eastAsia="en-AU"/>
        </w:rPr>
        <w:t xml:space="preserve"> </w:t>
      </w:r>
      <w:r w:rsidRPr="007A7861">
        <w:rPr>
          <w:rFonts w:cs="Arial"/>
          <w:sz w:val="18"/>
          <w:lang w:eastAsia="en-AU"/>
        </w:rPr>
        <w:t>communicate and adapt this annual report, as long as you attribute</w:t>
      </w:r>
      <w:r>
        <w:rPr>
          <w:rFonts w:cs="Arial"/>
          <w:sz w:val="18"/>
          <w:lang w:eastAsia="en-AU"/>
        </w:rPr>
        <w:t xml:space="preserve"> </w:t>
      </w:r>
      <w:r w:rsidRPr="007A7861">
        <w:rPr>
          <w:rFonts w:cs="Arial"/>
          <w:sz w:val="18"/>
          <w:lang w:eastAsia="en-AU"/>
        </w:rPr>
        <w:t xml:space="preserve">the work to the </w:t>
      </w:r>
      <w:r>
        <w:rPr>
          <w:rFonts w:cs="Arial"/>
          <w:sz w:val="18"/>
          <w:lang w:eastAsia="en-AU"/>
        </w:rPr>
        <w:t>Queensland Human Rights Commission</w:t>
      </w:r>
      <w:r w:rsidRPr="007A7861">
        <w:rPr>
          <w:rFonts w:cs="Arial"/>
          <w:sz w:val="18"/>
          <w:lang w:eastAsia="en-AU"/>
        </w:rPr>
        <w:t xml:space="preserve">. </w:t>
      </w:r>
    </w:p>
    <w:p w14:paraId="7A72B01D" w14:textId="77777777" w:rsidR="007A7861" w:rsidRDefault="007A7861" w:rsidP="007A7861">
      <w:pPr>
        <w:autoSpaceDE w:val="0"/>
        <w:autoSpaceDN w:val="0"/>
        <w:spacing w:after="0" w:line="276" w:lineRule="auto"/>
        <w:rPr>
          <w:rFonts w:cs="Arial"/>
          <w:sz w:val="18"/>
          <w:lang w:eastAsia="en-AU"/>
        </w:rPr>
      </w:pPr>
    </w:p>
    <w:p w14:paraId="46EB78B9" w14:textId="77777777" w:rsidR="00A244E6" w:rsidRDefault="007A7861" w:rsidP="007A7861">
      <w:pPr>
        <w:autoSpaceDE w:val="0"/>
        <w:autoSpaceDN w:val="0"/>
        <w:spacing w:after="0" w:line="276" w:lineRule="auto"/>
        <w:rPr>
          <w:rFonts w:cs="Arial"/>
          <w:sz w:val="18"/>
          <w:lang w:eastAsia="en-AU"/>
        </w:rPr>
      </w:pPr>
      <w:r w:rsidRPr="007A7861">
        <w:rPr>
          <w:rFonts w:cs="Arial"/>
          <w:b/>
          <w:bCs/>
          <w:sz w:val="18"/>
          <w:lang w:eastAsia="en-AU"/>
        </w:rPr>
        <w:t>Attribution</w:t>
      </w:r>
      <w:r w:rsidRPr="007A7861">
        <w:rPr>
          <w:rFonts w:cs="Arial"/>
          <w:sz w:val="18"/>
          <w:lang w:eastAsia="en-AU"/>
        </w:rPr>
        <w:t xml:space="preserve">: </w:t>
      </w:r>
    </w:p>
    <w:p w14:paraId="4219D2E2" w14:textId="4421273F" w:rsidR="007A7861" w:rsidRDefault="007A7861" w:rsidP="007A7861">
      <w:pPr>
        <w:autoSpaceDE w:val="0"/>
        <w:autoSpaceDN w:val="0"/>
        <w:spacing w:after="0" w:line="276" w:lineRule="auto"/>
        <w:rPr>
          <w:rFonts w:cs="Arial"/>
          <w:sz w:val="18"/>
          <w:lang w:eastAsia="en-AU"/>
        </w:rPr>
      </w:pPr>
      <w:r w:rsidRPr="007A7861">
        <w:rPr>
          <w:rFonts w:cs="Arial"/>
          <w:sz w:val="18"/>
          <w:lang w:eastAsia="en-AU"/>
        </w:rPr>
        <w:t>Content from this annual report should be attributed as:</w:t>
      </w:r>
      <w:r>
        <w:rPr>
          <w:rFonts w:cs="Arial"/>
          <w:sz w:val="18"/>
          <w:lang w:eastAsia="en-AU"/>
        </w:rPr>
        <w:t xml:space="preserve"> Queensland Human Rights Commission</w:t>
      </w:r>
      <w:r w:rsidRPr="007A7861">
        <w:rPr>
          <w:rFonts w:cs="Arial"/>
          <w:sz w:val="18"/>
          <w:lang w:eastAsia="en-AU"/>
        </w:rPr>
        <w:t xml:space="preserve"> Annual Report 201</w:t>
      </w:r>
      <w:r>
        <w:rPr>
          <w:rFonts w:cs="Arial"/>
          <w:sz w:val="18"/>
          <w:lang w:eastAsia="en-AU"/>
        </w:rPr>
        <w:t>9</w:t>
      </w:r>
      <w:r w:rsidRPr="007A7861">
        <w:rPr>
          <w:rFonts w:cs="Arial"/>
          <w:sz w:val="18"/>
          <w:lang w:eastAsia="en-AU"/>
        </w:rPr>
        <w:t>–</w:t>
      </w:r>
      <w:r>
        <w:rPr>
          <w:rFonts w:cs="Arial"/>
          <w:sz w:val="18"/>
          <w:lang w:eastAsia="en-AU"/>
        </w:rPr>
        <w:t>20</w:t>
      </w:r>
      <w:r w:rsidRPr="007A7861">
        <w:rPr>
          <w:rFonts w:cs="Arial"/>
          <w:sz w:val="18"/>
          <w:lang w:eastAsia="en-AU"/>
        </w:rPr>
        <w:t>.</w:t>
      </w:r>
    </w:p>
    <w:p w14:paraId="6AB2B891" w14:textId="77777777" w:rsidR="007A7861" w:rsidRPr="007A7861" w:rsidRDefault="007A7861" w:rsidP="007A7861">
      <w:pPr>
        <w:autoSpaceDE w:val="0"/>
        <w:autoSpaceDN w:val="0"/>
        <w:spacing w:after="0" w:line="276" w:lineRule="auto"/>
        <w:rPr>
          <w:rFonts w:cs="Arial"/>
          <w:color w:val="1F497D"/>
          <w:sz w:val="18"/>
        </w:rPr>
      </w:pPr>
    </w:p>
    <w:p w14:paraId="128743B2" w14:textId="18E6EBB5" w:rsidR="006F5840" w:rsidRPr="00A21D7D" w:rsidRDefault="006F5840" w:rsidP="006F5840">
      <w:pPr>
        <w:spacing w:line="240" w:lineRule="auto"/>
        <w:rPr>
          <w:rFonts w:cs="Arial"/>
          <w:i/>
          <w:sz w:val="18"/>
          <w:szCs w:val="18"/>
        </w:rPr>
      </w:pPr>
      <w:r w:rsidRPr="00A21D7D">
        <w:rPr>
          <w:rFonts w:cs="Arial"/>
          <w:sz w:val="18"/>
          <w:szCs w:val="18"/>
        </w:rPr>
        <w:t>This publication is available</w:t>
      </w:r>
      <w:r w:rsidR="007A7861">
        <w:rPr>
          <w:rFonts w:cs="Arial"/>
          <w:sz w:val="18"/>
          <w:szCs w:val="18"/>
        </w:rPr>
        <w:t xml:space="preserve"> in print from the </w:t>
      </w:r>
      <w:r w:rsidRPr="00A21D7D">
        <w:rPr>
          <w:rFonts w:cs="Arial"/>
          <w:sz w:val="18"/>
          <w:szCs w:val="18"/>
        </w:rPr>
        <w:t xml:space="preserve">Queensland Human Rights Commission’s </w:t>
      </w:r>
      <w:r w:rsidR="007A7861">
        <w:rPr>
          <w:rFonts w:cs="Arial"/>
          <w:sz w:val="18"/>
          <w:szCs w:val="18"/>
        </w:rPr>
        <w:t>Brisbane office, or</w:t>
      </w:r>
      <w:r w:rsidR="007A7861" w:rsidRPr="00A21D7D">
        <w:rPr>
          <w:rFonts w:cs="Arial"/>
          <w:sz w:val="18"/>
          <w:szCs w:val="18"/>
        </w:rPr>
        <w:t xml:space="preserve"> in electronic format on the </w:t>
      </w:r>
      <w:r w:rsidR="007A7861">
        <w:rPr>
          <w:rFonts w:cs="Arial"/>
          <w:sz w:val="18"/>
          <w:szCs w:val="18"/>
        </w:rPr>
        <w:t xml:space="preserve">Commission’s </w:t>
      </w:r>
      <w:r w:rsidRPr="00A21D7D">
        <w:rPr>
          <w:rFonts w:cs="Arial"/>
          <w:sz w:val="18"/>
          <w:szCs w:val="18"/>
        </w:rPr>
        <w:t xml:space="preserve">website at: </w:t>
      </w:r>
      <w:hyperlink r:id="rId14" w:history="1">
        <w:r w:rsidRPr="00A21D7D">
          <w:rPr>
            <w:rStyle w:val="Hyperlink"/>
            <w:rFonts w:cs="Arial"/>
            <w:color w:val="auto"/>
            <w:sz w:val="18"/>
            <w:szCs w:val="18"/>
          </w:rPr>
          <w:t>www.qhrc.qld.gov.au</w:t>
        </w:r>
      </w:hyperlink>
      <w:r w:rsidRPr="00A21D7D">
        <w:rPr>
          <w:rFonts w:cs="Arial"/>
          <w:sz w:val="18"/>
          <w:szCs w:val="18"/>
        </w:rPr>
        <w:t>.</w:t>
      </w:r>
    </w:p>
    <w:p w14:paraId="36A6AD9D" w14:textId="77777777" w:rsidR="006F5840" w:rsidRPr="00A21D7D" w:rsidRDefault="006F5840" w:rsidP="006860E4">
      <w:pPr>
        <w:pStyle w:val="Heading1"/>
      </w:pPr>
      <w:bookmarkStart w:id="2" w:name="_Toc49508849"/>
      <w:bookmarkStart w:id="3" w:name="_Toc80971287"/>
      <w:r w:rsidRPr="009158BB">
        <w:lastRenderedPageBreak/>
        <w:t>Contents</w:t>
      </w:r>
      <w:bookmarkEnd w:id="2"/>
      <w:bookmarkEnd w:id="3"/>
    </w:p>
    <w:sdt>
      <w:sdtPr>
        <w:id w:val="1706521987"/>
        <w:docPartObj>
          <w:docPartGallery w:val="Table of Contents"/>
          <w:docPartUnique/>
        </w:docPartObj>
      </w:sdtPr>
      <w:sdtEndPr>
        <w:rPr>
          <w:b/>
          <w:bCs/>
          <w:noProof/>
        </w:rPr>
      </w:sdtEndPr>
      <w:sdtContent>
        <w:p w14:paraId="3A7D20E7" w14:textId="53251B17" w:rsidR="002E7397" w:rsidRDefault="003D1036">
          <w:pPr>
            <w:pStyle w:val="TOC1"/>
            <w:tabs>
              <w:tab w:val="right" w:leader="dot" w:pos="9742"/>
            </w:tabs>
            <w:rPr>
              <w:rFonts w:asciiTheme="minorHAnsi" w:eastAsiaTheme="minorEastAsia" w:hAnsiTheme="minorHAnsi"/>
              <w:noProof/>
              <w:szCs w:val="22"/>
              <w:lang w:eastAsia="en-AU"/>
            </w:rPr>
          </w:pPr>
          <w:r>
            <w:fldChar w:fldCharType="begin"/>
          </w:r>
          <w:r>
            <w:instrText xml:space="preserve"> TOC \o "1-3" \h \z \u </w:instrText>
          </w:r>
          <w:r>
            <w:fldChar w:fldCharType="separate"/>
          </w:r>
          <w:hyperlink w:anchor="_Toc80971288" w:history="1">
            <w:r w:rsidR="002E7397" w:rsidRPr="00FA51FB">
              <w:rPr>
                <w:rStyle w:val="Hyperlink"/>
                <w:noProof/>
              </w:rPr>
              <w:t>Letter of compliance</w:t>
            </w:r>
            <w:r w:rsidR="002E7397">
              <w:rPr>
                <w:noProof/>
                <w:webHidden/>
              </w:rPr>
              <w:tab/>
            </w:r>
            <w:r w:rsidR="002E7397">
              <w:rPr>
                <w:noProof/>
                <w:webHidden/>
              </w:rPr>
              <w:fldChar w:fldCharType="begin"/>
            </w:r>
            <w:r w:rsidR="002E7397">
              <w:rPr>
                <w:noProof/>
                <w:webHidden/>
              </w:rPr>
              <w:instrText xml:space="preserve"> PAGEREF _Toc80971288 \h </w:instrText>
            </w:r>
            <w:r w:rsidR="002E7397">
              <w:rPr>
                <w:noProof/>
                <w:webHidden/>
              </w:rPr>
            </w:r>
            <w:r w:rsidR="002E7397">
              <w:rPr>
                <w:noProof/>
                <w:webHidden/>
              </w:rPr>
              <w:fldChar w:fldCharType="separate"/>
            </w:r>
            <w:r w:rsidR="00A0027E">
              <w:rPr>
                <w:noProof/>
                <w:webHidden/>
              </w:rPr>
              <w:t>5</w:t>
            </w:r>
            <w:r w:rsidR="002E7397">
              <w:rPr>
                <w:noProof/>
                <w:webHidden/>
              </w:rPr>
              <w:fldChar w:fldCharType="end"/>
            </w:r>
          </w:hyperlink>
        </w:p>
        <w:p w14:paraId="6D642385" w14:textId="7860EAFD" w:rsidR="002E7397" w:rsidRDefault="00BD59DE">
          <w:pPr>
            <w:pStyle w:val="TOC1"/>
            <w:tabs>
              <w:tab w:val="right" w:leader="dot" w:pos="9742"/>
            </w:tabs>
            <w:rPr>
              <w:rFonts w:asciiTheme="minorHAnsi" w:eastAsiaTheme="minorEastAsia" w:hAnsiTheme="minorHAnsi"/>
              <w:noProof/>
              <w:szCs w:val="22"/>
              <w:lang w:eastAsia="en-AU"/>
            </w:rPr>
          </w:pPr>
          <w:hyperlink w:anchor="_Toc80971289" w:history="1">
            <w:r w:rsidR="002E7397" w:rsidRPr="00FA51FB">
              <w:rPr>
                <w:rStyle w:val="Hyperlink"/>
                <w:noProof/>
              </w:rPr>
              <w:t>Commissioner’s foreword</w:t>
            </w:r>
            <w:r w:rsidR="002E7397">
              <w:rPr>
                <w:noProof/>
                <w:webHidden/>
              </w:rPr>
              <w:tab/>
            </w:r>
            <w:r w:rsidR="002E7397">
              <w:rPr>
                <w:noProof/>
                <w:webHidden/>
              </w:rPr>
              <w:fldChar w:fldCharType="begin"/>
            </w:r>
            <w:r w:rsidR="002E7397">
              <w:rPr>
                <w:noProof/>
                <w:webHidden/>
              </w:rPr>
              <w:instrText xml:space="preserve"> PAGEREF _Toc80971289 \h </w:instrText>
            </w:r>
            <w:r w:rsidR="002E7397">
              <w:rPr>
                <w:noProof/>
                <w:webHidden/>
              </w:rPr>
            </w:r>
            <w:r w:rsidR="002E7397">
              <w:rPr>
                <w:noProof/>
                <w:webHidden/>
              </w:rPr>
              <w:fldChar w:fldCharType="separate"/>
            </w:r>
            <w:r w:rsidR="00A0027E">
              <w:rPr>
                <w:noProof/>
                <w:webHidden/>
              </w:rPr>
              <w:t>6</w:t>
            </w:r>
            <w:r w:rsidR="002E7397">
              <w:rPr>
                <w:noProof/>
                <w:webHidden/>
              </w:rPr>
              <w:fldChar w:fldCharType="end"/>
            </w:r>
          </w:hyperlink>
        </w:p>
        <w:p w14:paraId="35B38AD8" w14:textId="30685A41" w:rsidR="002E7397" w:rsidRDefault="00BD59DE">
          <w:pPr>
            <w:pStyle w:val="TOC1"/>
            <w:tabs>
              <w:tab w:val="right" w:leader="dot" w:pos="9742"/>
            </w:tabs>
            <w:rPr>
              <w:rFonts w:asciiTheme="minorHAnsi" w:eastAsiaTheme="minorEastAsia" w:hAnsiTheme="minorHAnsi"/>
              <w:noProof/>
              <w:szCs w:val="22"/>
              <w:lang w:eastAsia="en-AU"/>
            </w:rPr>
          </w:pPr>
          <w:hyperlink w:anchor="_Toc80971290" w:history="1">
            <w:r w:rsidR="002E7397" w:rsidRPr="00FA51FB">
              <w:rPr>
                <w:rStyle w:val="Hyperlink"/>
                <w:noProof/>
              </w:rPr>
              <w:t>About the Commission</w:t>
            </w:r>
            <w:r w:rsidR="002E7397">
              <w:rPr>
                <w:noProof/>
                <w:webHidden/>
              </w:rPr>
              <w:tab/>
            </w:r>
            <w:r w:rsidR="002E7397">
              <w:rPr>
                <w:noProof/>
                <w:webHidden/>
              </w:rPr>
              <w:fldChar w:fldCharType="begin"/>
            </w:r>
            <w:r w:rsidR="002E7397">
              <w:rPr>
                <w:noProof/>
                <w:webHidden/>
              </w:rPr>
              <w:instrText xml:space="preserve"> PAGEREF _Toc80971290 \h </w:instrText>
            </w:r>
            <w:r w:rsidR="002E7397">
              <w:rPr>
                <w:noProof/>
                <w:webHidden/>
              </w:rPr>
            </w:r>
            <w:r w:rsidR="002E7397">
              <w:rPr>
                <w:noProof/>
                <w:webHidden/>
              </w:rPr>
              <w:fldChar w:fldCharType="separate"/>
            </w:r>
            <w:r w:rsidR="00A0027E">
              <w:rPr>
                <w:noProof/>
                <w:webHidden/>
              </w:rPr>
              <w:t>9</w:t>
            </w:r>
            <w:r w:rsidR="002E7397">
              <w:rPr>
                <w:noProof/>
                <w:webHidden/>
              </w:rPr>
              <w:fldChar w:fldCharType="end"/>
            </w:r>
          </w:hyperlink>
        </w:p>
        <w:p w14:paraId="6D6B3B94" w14:textId="7D09F0BC" w:rsidR="002E7397" w:rsidRDefault="00BD59DE">
          <w:pPr>
            <w:pStyle w:val="TOC1"/>
            <w:tabs>
              <w:tab w:val="right" w:leader="dot" w:pos="9742"/>
            </w:tabs>
            <w:rPr>
              <w:rFonts w:asciiTheme="minorHAnsi" w:eastAsiaTheme="minorEastAsia" w:hAnsiTheme="minorHAnsi"/>
              <w:noProof/>
              <w:szCs w:val="22"/>
              <w:lang w:eastAsia="en-AU"/>
            </w:rPr>
          </w:pPr>
          <w:hyperlink w:anchor="_Toc80971303" w:history="1">
            <w:r w:rsidR="002E7397" w:rsidRPr="00FA51FB">
              <w:rPr>
                <w:rStyle w:val="Hyperlink"/>
                <w:rFonts w:cs="Arial"/>
                <w:noProof/>
              </w:rPr>
              <w:t>Issues impacting on service delivery</w:t>
            </w:r>
            <w:r w:rsidR="002E7397">
              <w:rPr>
                <w:noProof/>
                <w:webHidden/>
              </w:rPr>
              <w:tab/>
            </w:r>
            <w:r w:rsidR="002E7397">
              <w:rPr>
                <w:noProof/>
                <w:webHidden/>
              </w:rPr>
              <w:fldChar w:fldCharType="begin"/>
            </w:r>
            <w:r w:rsidR="002E7397">
              <w:rPr>
                <w:noProof/>
                <w:webHidden/>
              </w:rPr>
              <w:instrText xml:space="preserve"> PAGEREF _Toc80971303 \h </w:instrText>
            </w:r>
            <w:r w:rsidR="002E7397">
              <w:rPr>
                <w:noProof/>
                <w:webHidden/>
              </w:rPr>
            </w:r>
            <w:r w:rsidR="002E7397">
              <w:rPr>
                <w:noProof/>
                <w:webHidden/>
              </w:rPr>
              <w:fldChar w:fldCharType="separate"/>
            </w:r>
            <w:r w:rsidR="00A0027E">
              <w:rPr>
                <w:noProof/>
                <w:webHidden/>
              </w:rPr>
              <w:t>13</w:t>
            </w:r>
            <w:r w:rsidR="002E7397">
              <w:rPr>
                <w:noProof/>
                <w:webHidden/>
              </w:rPr>
              <w:fldChar w:fldCharType="end"/>
            </w:r>
          </w:hyperlink>
        </w:p>
        <w:p w14:paraId="45D993AD" w14:textId="27CE555B" w:rsidR="002E7397" w:rsidRDefault="00BD59DE">
          <w:pPr>
            <w:pStyle w:val="TOC1"/>
            <w:tabs>
              <w:tab w:val="right" w:leader="dot" w:pos="9742"/>
            </w:tabs>
            <w:rPr>
              <w:rFonts w:asciiTheme="minorHAnsi" w:eastAsiaTheme="minorEastAsia" w:hAnsiTheme="minorHAnsi"/>
              <w:noProof/>
              <w:szCs w:val="22"/>
              <w:lang w:eastAsia="en-AU"/>
            </w:rPr>
          </w:pPr>
          <w:hyperlink w:anchor="_Toc80971304" w:history="1">
            <w:r w:rsidR="002E7397" w:rsidRPr="00FA51FB">
              <w:rPr>
                <w:rStyle w:val="Hyperlink"/>
                <w:noProof/>
              </w:rPr>
              <w:t>Performance statement 2020-21</w:t>
            </w:r>
            <w:r w:rsidR="002E7397">
              <w:rPr>
                <w:noProof/>
                <w:webHidden/>
              </w:rPr>
              <w:tab/>
            </w:r>
            <w:r w:rsidR="002E7397">
              <w:rPr>
                <w:noProof/>
                <w:webHidden/>
              </w:rPr>
              <w:fldChar w:fldCharType="begin"/>
            </w:r>
            <w:r w:rsidR="002E7397">
              <w:rPr>
                <w:noProof/>
                <w:webHidden/>
              </w:rPr>
              <w:instrText xml:space="preserve"> PAGEREF _Toc80971304 \h </w:instrText>
            </w:r>
            <w:r w:rsidR="002E7397">
              <w:rPr>
                <w:noProof/>
                <w:webHidden/>
              </w:rPr>
            </w:r>
            <w:r w:rsidR="002E7397">
              <w:rPr>
                <w:noProof/>
                <w:webHidden/>
              </w:rPr>
              <w:fldChar w:fldCharType="separate"/>
            </w:r>
            <w:r w:rsidR="00A0027E">
              <w:rPr>
                <w:noProof/>
                <w:webHidden/>
              </w:rPr>
              <w:t>14</w:t>
            </w:r>
            <w:r w:rsidR="002E7397">
              <w:rPr>
                <w:noProof/>
                <w:webHidden/>
              </w:rPr>
              <w:fldChar w:fldCharType="end"/>
            </w:r>
          </w:hyperlink>
        </w:p>
        <w:p w14:paraId="61837905" w14:textId="60C1D734" w:rsidR="002E7397" w:rsidRDefault="00BD59DE">
          <w:pPr>
            <w:pStyle w:val="TOC1"/>
            <w:tabs>
              <w:tab w:val="right" w:leader="dot" w:pos="9742"/>
            </w:tabs>
            <w:rPr>
              <w:rFonts w:asciiTheme="minorHAnsi" w:eastAsiaTheme="minorEastAsia" w:hAnsiTheme="minorHAnsi"/>
              <w:noProof/>
              <w:szCs w:val="22"/>
              <w:lang w:eastAsia="en-AU"/>
            </w:rPr>
          </w:pPr>
          <w:hyperlink w:anchor="_Toc80971306" w:history="1">
            <w:r w:rsidR="002E7397" w:rsidRPr="00FA51FB">
              <w:rPr>
                <w:rStyle w:val="Hyperlink"/>
                <w:rFonts w:cs="Arial"/>
                <w:noProof/>
              </w:rPr>
              <w:t>Engagement and education</w:t>
            </w:r>
            <w:r w:rsidR="002E7397">
              <w:rPr>
                <w:noProof/>
                <w:webHidden/>
              </w:rPr>
              <w:tab/>
            </w:r>
            <w:r w:rsidR="002E7397">
              <w:rPr>
                <w:noProof/>
                <w:webHidden/>
              </w:rPr>
              <w:fldChar w:fldCharType="begin"/>
            </w:r>
            <w:r w:rsidR="002E7397">
              <w:rPr>
                <w:noProof/>
                <w:webHidden/>
              </w:rPr>
              <w:instrText xml:space="preserve"> PAGEREF _Toc80971306 \h </w:instrText>
            </w:r>
            <w:r w:rsidR="002E7397">
              <w:rPr>
                <w:noProof/>
                <w:webHidden/>
              </w:rPr>
            </w:r>
            <w:r w:rsidR="002E7397">
              <w:rPr>
                <w:noProof/>
                <w:webHidden/>
              </w:rPr>
              <w:fldChar w:fldCharType="separate"/>
            </w:r>
            <w:r w:rsidR="00A0027E">
              <w:rPr>
                <w:noProof/>
                <w:webHidden/>
              </w:rPr>
              <w:t>15</w:t>
            </w:r>
            <w:r w:rsidR="002E7397">
              <w:rPr>
                <w:noProof/>
                <w:webHidden/>
              </w:rPr>
              <w:fldChar w:fldCharType="end"/>
            </w:r>
          </w:hyperlink>
        </w:p>
        <w:p w14:paraId="0BC69D32" w14:textId="01FC8755" w:rsidR="002E7397" w:rsidRDefault="00BD59DE">
          <w:pPr>
            <w:pStyle w:val="TOC2"/>
            <w:tabs>
              <w:tab w:val="right" w:leader="dot" w:pos="9742"/>
            </w:tabs>
            <w:rPr>
              <w:rFonts w:asciiTheme="minorHAnsi" w:eastAsiaTheme="minorEastAsia" w:hAnsiTheme="minorHAnsi"/>
              <w:noProof/>
              <w:szCs w:val="22"/>
              <w:lang w:eastAsia="en-AU"/>
            </w:rPr>
          </w:pPr>
          <w:hyperlink w:anchor="_Toc80971307" w:history="1">
            <w:r w:rsidR="002E7397" w:rsidRPr="00FA51FB">
              <w:rPr>
                <w:rStyle w:val="Hyperlink"/>
                <w:noProof/>
              </w:rPr>
              <w:t>Events</w:t>
            </w:r>
            <w:r w:rsidR="002E7397">
              <w:rPr>
                <w:noProof/>
                <w:webHidden/>
              </w:rPr>
              <w:tab/>
            </w:r>
            <w:r w:rsidR="002E7397">
              <w:rPr>
                <w:noProof/>
                <w:webHidden/>
              </w:rPr>
              <w:fldChar w:fldCharType="begin"/>
            </w:r>
            <w:r w:rsidR="002E7397">
              <w:rPr>
                <w:noProof/>
                <w:webHidden/>
              </w:rPr>
              <w:instrText xml:space="preserve"> PAGEREF _Toc80971307 \h </w:instrText>
            </w:r>
            <w:r w:rsidR="002E7397">
              <w:rPr>
                <w:noProof/>
                <w:webHidden/>
              </w:rPr>
            </w:r>
            <w:r w:rsidR="002E7397">
              <w:rPr>
                <w:noProof/>
                <w:webHidden/>
              </w:rPr>
              <w:fldChar w:fldCharType="separate"/>
            </w:r>
            <w:r w:rsidR="00A0027E">
              <w:rPr>
                <w:noProof/>
                <w:webHidden/>
              </w:rPr>
              <w:t>15</w:t>
            </w:r>
            <w:r w:rsidR="002E7397">
              <w:rPr>
                <w:noProof/>
                <w:webHidden/>
              </w:rPr>
              <w:fldChar w:fldCharType="end"/>
            </w:r>
          </w:hyperlink>
        </w:p>
        <w:p w14:paraId="24CE0C38" w14:textId="6FC13C90" w:rsidR="002E7397" w:rsidRDefault="00BD59DE">
          <w:pPr>
            <w:pStyle w:val="TOC2"/>
            <w:tabs>
              <w:tab w:val="right" w:leader="dot" w:pos="9742"/>
            </w:tabs>
            <w:rPr>
              <w:rFonts w:asciiTheme="minorHAnsi" w:eastAsiaTheme="minorEastAsia" w:hAnsiTheme="minorHAnsi"/>
              <w:noProof/>
              <w:szCs w:val="22"/>
              <w:lang w:eastAsia="en-AU"/>
            </w:rPr>
          </w:pPr>
          <w:hyperlink w:anchor="_Toc80971310" w:history="1">
            <w:r w:rsidR="002E7397" w:rsidRPr="00FA51FB">
              <w:rPr>
                <w:rStyle w:val="Hyperlink"/>
                <w:noProof/>
              </w:rPr>
              <w:t>Human Rights Month</w:t>
            </w:r>
            <w:r w:rsidR="002E7397">
              <w:rPr>
                <w:noProof/>
                <w:webHidden/>
              </w:rPr>
              <w:tab/>
            </w:r>
            <w:r w:rsidR="002E7397">
              <w:rPr>
                <w:noProof/>
                <w:webHidden/>
              </w:rPr>
              <w:fldChar w:fldCharType="begin"/>
            </w:r>
            <w:r w:rsidR="002E7397">
              <w:rPr>
                <w:noProof/>
                <w:webHidden/>
              </w:rPr>
              <w:instrText xml:space="preserve"> PAGEREF _Toc80971310 \h </w:instrText>
            </w:r>
            <w:r w:rsidR="002E7397">
              <w:rPr>
                <w:noProof/>
                <w:webHidden/>
              </w:rPr>
            </w:r>
            <w:r w:rsidR="002E7397">
              <w:rPr>
                <w:noProof/>
                <w:webHidden/>
              </w:rPr>
              <w:fldChar w:fldCharType="separate"/>
            </w:r>
            <w:r w:rsidR="00A0027E">
              <w:rPr>
                <w:noProof/>
                <w:webHidden/>
              </w:rPr>
              <w:t>16</w:t>
            </w:r>
            <w:r w:rsidR="002E7397">
              <w:rPr>
                <w:noProof/>
                <w:webHidden/>
              </w:rPr>
              <w:fldChar w:fldCharType="end"/>
            </w:r>
          </w:hyperlink>
        </w:p>
        <w:p w14:paraId="0FB79398" w14:textId="40260DBE" w:rsidR="002E7397" w:rsidRDefault="00BD59DE">
          <w:pPr>
            <w:pStyle w:val="TOC2"/>
            <w:tabs>
              <w:tab w:val="right" w:leader="dot" w:pos="9742"/>
            </w:tabs>
            <w:rPr>
              <w:rFonts w:asciiTheme="minorHAnsi" w:eastAsiaTheme="minorEastAsia" w:hAnsiTheme="minorHAnsi"/>
              <w:noProof/>
              <w:szCs w:val="22"/>
              <w:lang w:eastAsia="en-AU"/>
            </w:rPr>
          </w:pPr>
          <w:hyperlink w:anchor="_Toc80971311" w:history="1">
            <w:r w:rsidR="002E7397" w:rsidRPr="00FA51FB">
              <w:rPr>
                <w:rStyle w:val="Hyperlink"/>
                <w:noProof/>
              </w:rPr>
              <w:t>Speaking engagements</w:t>
            </w:r>
            <w:r w:rsidR="002E7397">
              <w:rPr>
                <w:noProof/>
                <w:webHidden/>
              </w:rPr>
              <w:tab/>
            </w:r>
            <w:r w:rsidR="002E7397">
              <w:rPr>
                <w:noProof/>
                <w:webHidden/>
              </w:rPr>
              <w:fldChar w:fldCharType="begin"/>
            </w:r>
            <w:r w:rsidR="002E7397">
              <w:rPr>
                <w:noProof/>
                <w:webHidden/>
              </w:rPr>
              <w:instrText xml:space="preserve"> PAGEREF _Toc80971311 \h </w:instrText>
            </w:r>
            <w:r w:rsidR="002E7397">
              <w:rPr>
                <w:noProof/>
                <w:webHidden/>
              </w:rPr>
            </w:r>
            <w:r w:rsidR="002E7397">
              <w:rPr>
                <w:noProof/>
                <w:webHidden/>
              </w:rPr>
              <w:fldChar w:fldCharType="separate"/>
            </w:r>
            <w:r w:rsidR="00A0027E">
              <w:rPr>
                <w:noProof/>
                <w:webHidden/>
              </w:rPr>
              <w:t>16</w:t>
            </w:r>
            <w:r w:rsidR="002E7397">
              <w:rPr>
                <w:noProof/>
                <w:webHidden/>
              </w:rPr>
              <w:fldChar w:fldCharType="end"/>
            </w:r>
          </w:hyperlink>
        </w:p>
        <w:p w14:paraId="10A5DA21" w14:textId="4570FC77" w:rsidR="002E7397" w:rsidRDefault="00BD59DE">
          <w:pPr>
            <w:pStyle w:val="TOC2"/>
            <w:tabs>
              <w:tab w:val="right" w:leader="dot" w:pos="9742"/>
            </w:tabs>
            <w:rPr>
              <w:rFonts w:asciiTheme="minorHAnsi" w:eastAsiaTheme="minorEastAsia" w:hAnsiTheme="minorHAnsi"/>
              <w:noProof/>
              <w:szCs w:val="22"/>
              <w:lang w:eastAsia="en-AU"/>
            </w:rPr>
          </w:pPr>
          <w:hyperlink w:anchor="_Toc80971312" w:history="1">
            <w:r w:rsidR="002E7397" w:rsidRPr="00FA51FB">
              <w:rPr>
                <w:rStyle w:val="Hyperlink"/>
                <w:noProof/>
              </w:rPr>
              <w:t>Web and social media</w:t>
            </w:r>
            <w:r w:rsidR="002E7397">
              <w:rPr>
                <w:noProof/>
                <w:webHidden/>
              </w:rPr>
              <w:tab/>
            </w:r>
            <w:r w:rsidR="002E7397">
              <w:rPr>
                <w:noProof/>
                <w:webHidden/>
              </w:rPr>
              <w:fldChar w:fldCharType="begin"/>
            </w:r>
            <w:r w:rsidR="002E7397">
              <w:rPr>
                <w:noProof/>
                <w:webHidden/>
              </w:rPr>
              <w:instrText xml:space="preserve"> PAGEREF _Toc80971312 \h </w:instrText>
            </w:r>
            <w:r w:rsidR="002E7397">
              <w:rPr>
                <w:noProof/>
                <w:webHidden/>
              </w:rPr>
            </w:r>
            <w:r w:rsidR="002E7397">
              <w:rPr>
                <w:noProof/>
                <w:webHidden/>
              </w:rPr>
              <w:fldChar w:fldCharType="separate"/>
            </w:r>
            <w:r w:rsidR="00A0027E">
              <w:rPr>
                <w:noProof/>
                <w:webHidden/>
              </w:rPr>
              <w:t>17</w:t>
            </w:r>
            <w:r w:rsidR="002E7397">
              <w:rPr>
                <w:noProof/>
                <w:webHidden/>
              </w:rPr>
              <w:fldChar w:fldCharType="end"/>
            </w:r>
          </w:hyperlink>
        </w:p>
        <w:p w14:paraId="45ADE866" w14:textId="74CBEBE9" w:rsidR="002E7397" w:rsidRDefault="00BD59DE">
          <w:pPr>
            <w:pStyle w:val="TOC2"/>
            <w:tabs>
              <w:tab w:val="right" w:leader="dot" w:pos="9742"/>
            </w:tabs>
            <w:rPr>
              <w:rFonts w:asciiTheme="minorHAnsi" w:eastAsiaTheme="minorEastAsia" w:hAnsiTheme="minorHAnsi"/>
              <w:noProof/>
              <w:szCs w:val="22"/>
              <w:lang w:eastAsia="en-AU"/>
            </w:rPr>
          </w:pPr>
          <w:hyperlink w:anchor="_Toc80971313" w:history="1">
            <w:r w:rsidR="002E7397" w:rsidRPr="00FA51FB">
              <w:rPr>
                <w:rStyle w:val="Hyperlink"/>
                <w:noProof/>
              </w:rPr>
              <w:t>Partnerships and networks</w:t>
            </w:r>
            <w:r w:rsidR="002E7397">
              <w:rPr>
                <w:noProof/>
                <w:webHidden/>
              </w:rPr>
              <w:tab/>
            </w:r>
            <w:r w:rsidR="002E7397">
              <w:rPr>
                <w:noProof/>
                <w:webHidden/>
              </w:rPr>
              <w:fldChar w:fldCharType="begin"/>
            </w:r>
            <w:r w:rsidR="002E7397">
              <w:rPr>
                <w:noProof/>
                <w:webHidden/>
              </w:rPr>
              <w:instrText xml:space="preserve"> PAGEREF _Toc80971313 \h </w:instrText>
            </w:r>
            <w:r w:rsidR="002E7397">
              <w:rPr>
                <w:noProof/>
                <w:webHidden/>
              </w:rPr>
            </w:r>
            <w:r w:rsidR="002E7397">
              <w:rPr>
                <w:noProof/>
                <w:webHidden/>
              </w:rPr>
              <w:fldChar w:fldCharType="separate"/>
            </w:r>
            <w:r w:rsidR="00A0027E">
              <w:rPr>
                <w:noProof/>
                <w:webHidden/>
              </w:rPr>
              <w:t>18</w:t>
            </w:r>
            <w:r w:rsidR="002E7397">
              <w:rPr>
                <w:noProof/>
                <w:webHidden/>
              </w:rPr>
              <w:fldChar w:fldCharType="end"/>
            </w:r>
          </w:hyperlink>
        </w:p>
        <w:p w14:paraId="42EEB7FC" w14:textId="2B149C60" w:rsidR="002E7397" w:rsidRDefault="00BD59DE" w:rsidP="002E7397">
          <w:pPr>
            <w:pStyle w:val="TOC2"/>
            <w:tabs>
              <w:tab w:val="right" w:leader="dot" w:pos="9742"/>
            </w:tabs>
            <w:rPr>
              <w:rFonts w:asciiTheme="minorHAnsi" w:eastAsiaTheme="minorEastAsia" w:hAnsiTheme="minorHAnsi"/>
              <w:noProof/>
              <w:szCs w:val="22"/>
              <w:lang w:eastAsia="en-AU"/>
            </w:rPr>
          </w:pPr>
          <w:hyperlink w:anchor="_Toc80971322" w:history="1">
            <w:r w:rsidR="002E7397" w:rsidRPr="00FA51FB">
              <w:rPr>
                <w:rStyle w:val="Hyperlink"/>
                <w:noProof/>
              </w:rPr>
              <w:t>Whole-of-government plans</w:t>
            </w:r>
            <w:r w:rsidR="002E7397">
              <w:rPr>
                <w:noProof/>
                <w:webHidden/>
              </w:rPr>
              <w:tab/>
            </w:r>
            <w:r w:rsidR="002E7397">
              <w:rPr>
                <w:noProof/>
                <w:webHidden/>
              </w:rPr>
              <w:fldChar w:fldCharType="begin"/>
            </w:r>
            <w:r w:rsidR="002E7397">
              <w:rPr>
                <w:noProof/>
                <w:webHidden/>
              </w:rPr>
              <w:instrText xml:space="preserve"> PAGEREF _Toc80971322 \h </w:instrText>
            </w:r>
            <w:r w:rsidR="002E7397">
              <w:rPr>
                <w:noProof/>
                <w:webHidden/>
              </w:rPr>
            </w:r>
            <w:r w:rsidR="002E7397">
              <w:rPr>
                <w:noProof/>
                <w:webHidden/>
              </w:rPr>
              <w:fldChar w:fldCharType="separate"/>
            </w:r>
            <w:r w:rsidR="00A0027E">
              <w:rPr>
                <w:noProof/>
                <w:webHidden/>
              </w:rPr>
              <w:t>20</w:t>
            </w:r>
            <w:r w:rsidR="002E7397">
              <w:rPr>
                <w:noProof/>
                <w:webHidden/>
              </w:rPr>
              <w:fldChar w:fldCharType="end"/>
            </w:r>
          </w:hyperlink>
        </w:p>
        <w:p w14:paraId="3A386A25" w14:textId="6A9AC551" w:rsidR="002E7397" w:rsidRDefault="00BD59DE" w:rsidP="002E7397">
          <w:pPr>
            <w:pStyle w:val="TOC2"/>
            <w:tabs>
              <w:tab w:val="right" w:leader="dot" w:pos="9742"/>
            </w:tabs>
            <w:rPr>
              <w:rFonts w:asciiTheme="minorHAnsi" w:eastAsiaTheme="minorEastAsia" w:hAnsiTheme="minorHAnsi"/>
              <w:noProof/>
              <w:szCs w:val="22"/>
              <w:lang w:eastAsia="en-AU"/>
            </w:rPr>
          </w:pPr>
          <w:hyperlink w:anchor="_Toc80971326" w:history="1">
            <w:r w:rsidR="002E7397" w:rsidRPr="00FA51FB">
              <w:rPr>
                <w:rStyle w:val="Hyperlink"/>
                <w:noProof/>
              </w:rPr>
              <w:t>Information products and services</w:t>
            </w:r>
            <w:r w:rsidR="002E7397">
              <w:rPr>
                <w:noProof/>
                <w:webHidden/>
              </w:rPr>
              <w:tab/>
            </w:r>
            <w:r w:rsidR="002E7397">
              <w:rPr>
                <w:noProof/>
                <w:webHidden/>
              </w:rPr>
              <w:fldChar w:fldCharType="begin"/>
            </w:r>
            <w:r w:rsidR="002E7397">
              <w:rPr>
                <w:noProof/>
                <w:webHidden/>
              </w:rPr>
              <w:instrText xml:space="preserve"> PAGEREF _Toc80971326 \h </w:instrText>
            </w:r>
            <w:r w:rsidR="002E7397">
              <w:rPr>
                <w:noProof/>
                <w:webHidden/>
              </w:rPr>
            </w:r>
            <w:r w:rsidR="002E7397">
              <w:rPr>
                <w:noProof/>
                <w:webHidden/>
              </w:rPr>
              <w:fldChar w:fldCharType="separate"/>
            </w:r>
            <w:r w:rsidR="00A0027E">
              <w:rPr>
                <w:noProof/>
                <w:webHidden/>
              </w:rPr>
              <w:t>23</w:t>
            </w:r>
            <w:r w:rsidR="002E7397">
              <w:rPr>
                <w:noProof/>
                <w:webHidden/>
              </w:rPr>
              <w:fldChar w:fldCharType="end"/>
            </w:r>
          </w:hyperlink>
        </w:p>
        <w:p w14:paraId="214CD1A1" w14:textId="1FB93E4F" w:rsidR="002E7397" w:rsidRDefault="00BD59DE">
          <w:pPr>
            <w:pStyle w:val="TOC2"/>
            <w:tabs>
              <w:tab w:val="right" w:leader="dot" w:pos="9742"/>
            </w:tabs>
            <w:rPr>
              <w:rFonts w:asciiTheme="minorHAnsi" w:eastAsiaTheme="minorEastAsia" w:hAnsiTheme="minorHAnsi"/>
              <w:noProof/>
              <w:szCs w:val="22"/>
              <w:lang w:eastAsia="en-AU"/>
            </w:rPr>
          </w:pPr>
          <w:hyperlink w:anchor="_Toc80971329" w:history="1">
            <w:r w:rsidR="002E7397" w:rsidRPr="00FA51FB">
              <w:rPr>
                <w:rStyle w:val="Hyperlink"/>
                <w:noProof/>
              </w:rPr>
              <w:t>Aboriginal and Torres Strait Islander engagement</w:t>
            </w:r>
            <w:r w:rsidR="002E7397">
              <w:rPr>
                <w:noProof/>
                <w:webHidden/>
              </w:rPr>
              <w:tab/>
            </w:r>
            <w:r w:rsidR="002E7397">
              <w:rPr>
                <w:noProof/>
                <w:webHidden/>
              </w:rPr>
              <w:fldChar w:fldCharType="begin"/>
            </w:r>
            <w:r w:rsidR="002E7397">
              <w:rPr>
                <w:noProof/>
                <w:webHidden/>
              </w:rPr>
              <w:instrText xml:space="preserve"> PAGEREF _Toc80971329 \h </w:instrText>
            </w:r>
            <w:r w:rsidR="002E7397">
              <w:rPr>
                <w:noProof/>
                <w:webHidden/>
              </w:rPr>
            </w:r>
            <w:r w:rsidR="002E7397">
              <w:rPr>
                <w:noProof/>
                <w:webHidden/>
              </w:rPr>
              <w:fldChar w:fldCharType="separate"/>
            </w:r>
            <w:r w:rsidR="00A0027E">
              <w:rPr>
                <w:noProof/>
                <w:webHidden/>
              </w:rPr>
              <w:t>24</w:t>
            </w:r>
            <w:r w:rsidR="002E7397">
              <w:rPr>
                <w:noProof/>
                <w:webHidden/>
              </w:rPr>
              <w:fldChar w:fldCharType="end"/>
            </w:r>
          </w:hyperlink>
        </w:p>
        <w:p w14:paraId="588F7568" w14:textId="0909CDF9" w:rsidR="002E7397" w:rsidRDefault="00BD59DE" w:rsidP="002E7397">
          <w:pPr>
            <w:pStyle w:val="TOC2"/>
            <w:tabs>
              <w:tab w:val="right" w:leader="dot" w:pos="9742"/>
            </w:tabs>
            <w:rPr>
              <w:rFonts w:asciiTheme="minorHAnsi" w:eastAsiaTheme="minorEastAsia" w:hAnsiTheme="minorHAnsi"/>
              <w:noProof/>
              <w:szCs w:val="22"/>
              <w:lang w:eastAsia="en-AU"/>
            </w:rPr>
          </w:pPr>
          <w:hyperlink w:anchor="_Toc80971330" w:history="1">
            <w:r w:rsidR="002E7397" w:rsidRPr="00FA51FB">
              <w:rPr>
                <w:rStyle w:val="Hyperlink"/>
                <w:noProof/>
              </w:rPr>
              <w:t>Education</w:t>
            </w:r>
            <w:r w:rsidR="002E7397">
              <w:rPr>
                <w:noProof/>
                <w:webHidden/>
              </w:rPr>
              <w:tab/>
            </w:r>
            <w:r w:rsidR="002E7397">
              <w:rPr>
                <w:noProof/>
                <w:webHidden/>
              </w:rPr>
              <w:fldChar w:fldCharType="begin"/>
            </w:r>
            <w:r w:rsidR="002E7397">
              <w:rPr>
                <w:noProof/>
                <w:webHidden/>
              </w:rPr>
              <w:instrText xml:space="preserve"> PAGEREF _Toc80971330 \h </w:instrText>
            </w:r>
            <w:r w:rsidR="002E7397">
              <w:rPr>
                <w:noProof/>
                <w:webHidden/>
              </w:rPr>
            </w:r>
            <w:r w:rsidR="002E7397">
              <w:rPr>
                <w:noProof/>
                <w:webHidden/>
              </w:rPr>
              <w:fldChar w:fldCharType="separate"/>
            </w:r>
            <w:r w:rsidR="00A0027E">
              <w:rPr>
                <w:noProof/>
                <w:webHidden/>
              </w:rPr>
              <w:t>25</w:t>
            </w:r>
            <w:r w:rsidR="002E7397">
              <w:rPr>
                <w:noProof/>
                <w:webHidden/>
              </w:rPr>
              <w:fldChar w:fldCharType="end"/>
            </w:r>
          </w:hyperlink>
        </w:p>
        <w:p w14:paraId="1297F6D8" w14:textId="333CF2F3" w:rsidR="002E7397" w:rsidRDefault="00BD59DE">
          <w:pPr>
            <w:pStyle w:val="TOC1"/>
            <w:tabs>
              <w:tab w:val="right" w:leader="dot" w:pos="9742"/>
            </w:tabs>
            <w:rPr>
              <w:rFonts w:asciiTheme="minorHAnsi" w:eastAsiaTheme="minorEastAsia" w:hAnsiTheme="minorHAnsi"/>
              <w:noProof/>
              <w:szCs w:val="22"/>
              <w:lang w:eastAsia="en-AU"/>
            </w:rPr>
          </w:pPr>
          <w:hyperlink w:anchor="_Toc80971333" w:history="1">
            <w:r w:rsidR="002E7397" w:rsidRPr="00FA51FB">
              <w:rPr>
                <w:rStyle w:val="Hyperlink"/>
                <w:noProof/>
              </w:rPr>
              <w:t>Complaint management</w:t>
            </w:r>
            <w:r w:rsidR="002E7397">
              <w:rPr>
                <w:noProof/>
                <w:webHidden/>
              </w:rPr>
              <w:tab/>
            </w:r>
            <w:r w:rsidR="002E7397">
              <w:rPr>
                <w:noProof/>
                <w:webHidden/>
              </w:rPr>
              <w:fldChar w:fldCharType="begin"/>
            </w:r>
            <w:r w:rsidR="002E7397">
              <w:rPr>
                <w:noProof/>
                <w:webHidden/>
              </w:rPr>
              <w:instrText xml:space="preserve"> PAGEREF _Toc80971333 \h </w:instrText>
            </w:r>
            <w:r w:rsidR="002E7397">
              <w:rPr>
                <w:noProof/>
                <w:webHidden/>
              </w:rPr>
            </w:r>
            <w:r w:rsidR="002E7397">
              <w:rPr>
                <w:noProof/>
                <w:webHidden/>
              </w:rPr>
              <w:fldChar w:fldCharType="separate"/>
            </w:r>
            <w:r w:rsidR="00A0027E">
              <w:rPr>
                <w:noProof/>
                <w:webHidden/>
              </w:rPr>
              <w:t>31</w:t>
            </w:r>
            <w:r w:rsidR="002E7397">
              <w:rPr>
                <w:noProof/>
                <w:webHidden/>
              </w:rPr>
              <w:fldChar w:fldCharType="end"/>
            </w:r>
          </w:hyperlink>
        </w:p>
        <w:p w14:paraId="6AE56AB2" w14:textId="14311F76" w:rsidR="002E7397" w:rsidRDefault="00BD59DE">
          <w:pPr>
            <w:pStyle w:val="TOC2"/>
            <w:tabs>
              <w:tab w:val="right" w:leader="dot" w:pos="9742"/>
            </w:tabs>
            <w:rPr>
              <w:rFonts w:asciiTheme="minorHAnsi" w:eastAsiaTheme="minorEastAsia" w:hAnsiTheme="minorHAnsi"/>
              <w:noProof/>
              <w:szCs w:val="22"/>
              <w:lang w:eastAsia="en-AU"/>
            </w:rPr>
          </w:pPr>
          <w:hyperlink w:anchor="_Toc80971334" w:history="1">
            <w:r w:rsidR="002E7397" w:rsidRPr="00FA51FB">
              <w:rPr>
                <w:rStyle w:val="Hyperlink"/>
                <w:noProof/>
              </w:rPr>
              <w:t>Complaints we deal with</w:t>
            </w:r>
            <w:r w:rsidR="002E7397">
              <w:rPr>
                <w:noProof/>
                <w:webHidden/>
              </w:rPr>
              <w:tab/>
            </w:r>
            <w:r w:rsidR="002E7397">
              <w:rPr>
                <w:noProof/>
                <w:webHidden/>
              </w:rPr>
              <w:fldChar w:fldCharType="begin"/>
            </w:r>
            <w:r w:rsidR="002E7397">
              <w:rPr>
                <w:noProof/>
                <w:webHidden/>
              </w:rPr>
              <w:instrText xml:space="preserve"> PAGEREF _Toc80971334 \h </w:instrText>
            </w:r>
            <w:r w:rsidR="002E7397">
              <w:rPr>
                <w:noProof/>
                <w:webHidden/>
              </w:rPr>
            </w:r>
            <w:r w:rsidR="002E7397">
              <w:rPr>
                <w:noProof/>
                <w:webHidden/>
              </w:rPr>
              <w:fldChar w:fldCharType="separate"/>
            </w:r>
            <w:r w:rsidR="00A0027E">
              <w:rPr>
                <w:noProof/>
                <w:webHidden/>
              </w:rPr>
              <w:t>32</w:t>
            </w:r>
            <w:r w:rsidR="002E7397">
              <w:rPr>
                <w:noProof/>
                <w:webHidden/>
              </w:rPr>
              <w:fldChar w:fldCharType="end"/>
            </w:r>
          </w:hyperlink>
        </w:p>
        <w:p w14:paraId="7E3B31A3" w14:textId="3799CD57" w:rsidR="002E7397" w:rsidRDefault="00BD59DE">
          <w:pPr>
            <w:pStyle w:val="TOC2"/>
            <w:tabs>
              <w:tab w:val="right" w:leader="dot" w:pos="9742"/>
            </w:tabs>
            <w:rPr>
              <w:rFonts w:asciiTheme="minorHAnsi" w:eastAsiaTheme="minorEastAsia" w:hAnsiTheme="minorHAnsi"/>
              <w:noProof/>
              <w:szCs w:val="22"/>
              <w:lang w:eastAsia="en-AU"/>
            </w:rPr>
          </w:pPr>
          <w:hyperlink w:anchor="_Toc80971335" w:history="1">
            <w:r w:rsidR="002E7397" w:rsidRPr="00FA51FB">
              <w:rPr>
                <w:rStyle w:val="Hyperlink"/>
                <w:noProof/>
              </w:rPr>
              <w:t>Our complaints process</w:t>
            </w:r>
            <w:r w:rsidR="002E7397">
              <w:rPr>
                <w:noProof/>
                <w:webHidden/>
              </w:rPr>
              <w:tab/>
            </w:r>
            <w:r w:rsidR="002E7397">
              <w:rPr>
                <w:noProof/>
                <w:webHidden/>
              </w:rPr>
              <w:fldChar w:fldCharType="begin"/>
            </w:r>
            <w:r w:rsidR="002E7397">
              <w:rPr>
                <w:noProof/>
                <w:webHidden/>
              </w:rPr>
              <w:instrText xml:space="preserve"> PAGEREF _Toc80971335 \h </w:instrText>
            </w:r>
            <w:r w:rsidR="002E7397">
              <w:rPr>
                <w:noProof/>
                <w:webHidden/>
              </w:rPr>
            </w:r>
            <w:r w:rsidR="002E7397">
              <w:rPr>
                <w:noProof/>
                <w:webHidden/>
              </w:rPr>
              <w:fldChar w:fldCharType="separate"/>
            </w:r>
            <w:r w:rsidR="00A0027E">
              <w:rPr>
                <w:noProof/>
                <w:webHidden/>
              </w:rPr>
              <w:t>32</w:t>
            </w:r>
            <w:r w:rsidR="002E7397">
              <w:rPr>
                <w:noProof/>
                <w:webHidden/>
              </w:rPr>
              <w:fldChar w:fldCharType="end"/>
            </w:r>
          </w:hyperlink>
        </w:p>
        <w:p w14:paraId="61B58D35" w14:textId="6FEE0EA1" w:rsidR="002E7397" w:rsidRDefault="00BD59DE">
          <w:pPr>
            <w:pStyle w:val="TOC2"/>
            <w:tabs>
              <w:tab w:val="right" w:leader="dot" w:pos="9742"/>
            </w:tabs>
            <w:rPr>
              <w:rFonts w:asciiTheme="minorHAnsi" w:eastAsiaTheme="minorEastAsia" w:hAnsiTheme="minorHAnsi"/>
              <w:noProof/>
              <w:szCs w:val="22"/>
              <w:lang w:eastAsia="en-AU"/>
            </w:rPr>
          </w:pPr>
          <w:hyperlink w:anchor="_Toc80971337" w:history="1">
            <w:r w:rsidR="002E7397" w:rsidRPr="00FA51FB">
              <w:rPr>
                <w:rStyle w:val="Hyperlink"/>
                <w:noProof/>
                <w:lang w:eastAsia="en-AU"/>
              </w:rPr>
              <w:t>Accepted complaints</w:t>
            </w:r>
            <w:r w:rsidR="002E7397">
              <w:rPr>
                <w:noProof/>
                <w:webHidden/>
              </w:rPr>
              <w:tab/>
            </w:r>
            <w:r w:rsidR="002E7397">
              <w:rPr>
                <w:noProof/>
                <w:webHidden/>
              </w:rPr>
              <w:fldChar w:fldCharType="begin"/>
            </w:r>
            <w:r w:rsidR="002E7397">
              <w:rPr>
                <w:noProof/>
                <w:webHidden/>
              </w:rPr>
              <w:instrText xml:space="preserve"> PAGEREF _Toc80971337 \h </w:instrText>
            </w:r>
            <w:r w:rsidR="002E7397">
              <w:rPr>
                <w:noProof/>
                <w:webHidden/>
              </w:rPr>
            </w:r>
            <w:r w:rsidR="002E7397">
              <w:rPr>
                <w:noProof/>
                <w:webHidden/>
              </w:rPr>
              <w:fldChar w:fldCharType="separate"/>
            </w:r>
            <w:r w:rsidR="00A0027E">
              <w:rPr>
                <w:noProof/>
                <w:webHidden/>
              </w:rPr>
              <w:t>34</w:t>
            </w:r>
            <w:r w:rsidR="002E7397">
              <w:rPr>
                <w:noProof/>
                <w:webHidden/>
              </w:rPr>
              <w:fldChar w:fldCharType="end"/>
            </w:r>
          </w:hyperlink>
        </w:p>
        <w:p w14:paraId="18FF00EB" w14:textId="0DE25EA4" w:rsidR="002E7397" w:rsidRDefault="00BD59DE">
          <w:pPr>
            <w:pStyle w:val="TOC2"/>
            <w:tabs>
              <w:tab w:val="right" w:leader="dot" w:pos="9742"/>
            </w:tabs>
            <w:rPr>
              <w:rFonts w:asciiTheme="minorHAnsi" w:eastAsiaTheme="minorEastAsia" w:hAnsiTheme="minorHAnsi"/>
              <w:noProof/>
              <w:szCs w:val="22"/>
              <w:lang w:eastAsia="en-AU"/>
            </w:rPr>
          </w:pPr>
          <w:hyperlink w:anchor="_Toc80971345" w:history="1">
            <w:r w:rsidR="002E7397" w:rsidRPr="00FA51FB">
              <w:rPr>
                <w:rStyle w:val="Hyperlink"/>
                <w:noProof/>
                <w:lang w:eastAsia="en-AU"/>
              </w:rPr>
              <w:t>Accepted complaints: discrimination</w:t>
            </w:r>
            <w:r w:rsidR="002E7397">
              <w:rPr>
                <w:noProof/>
                <w:webHidden/>
              </w:rPr>
              <w:tab/>
            </w:r>
            <w:r w:rsidR="002E7397">
              <w:rPr>
                <w:noProof/>
                <w:webHidden/>
              </w:rPr>
              <w:fldChar w:fldCharType="begin"/>
            </w:r>
            <w:r w:rsidR="002E7397">
              <w:rPr>
                <w:noProof/>
                <w:webHidden/>
              </w:rPr>
              <w:instrText xml:space="preserve"> PAGEREF _Toc80971345 \h </w:instrText>
            </w:r>
            <w:r w:rsidR="002E7397">
              <w:rPr>
                <w:noProof/>
                <w:webHidden/>
              </w:rPr>
            </w:r>
            <w:r w:rsidR="002E7397">
              <w:rPr>
                <w:noProof/>
                <w:webHidden/>
              </w:rPr>
              <w:fldChar w:fldCharType="separate"/>
            </w:r>
            <w:r w:rsidR="00A0027E">
              <w:rPr>
                <w:noProof/>
                <w:webHidden/>
              </w:rPr>
              <w:t>37</w:t>
            </w:r>
            <w:r w:rsidR="002E7397">
              <w:rPr>
                <w:noProof/>
                <w:webHidden/>
              </w:rPr>
              <w:fldChar w:fldCharType="end"/>
            </w:r>
          </w:hyperlink>
        </w:p>
        <w:p w14:paraId="12C28470" w14:textId="29569779" w:rsidR="002E7397" w:rsidRDefault="00BD59DE">
          <w:pPr>
            <w:pStyle w:val="TOC2"/>
            <w:tabs>
              <w:tab w:val="right" w:leader="dot" w:pos="9742"/>
            </w:tabs>
            <w:rPr>
              <w:rFonts w:asciiTheme="minorHAnsi" w:eastAsiaTheme="minorEastAsia" w:hAnsiTheme="minorHAnsi"/>
              <w:noProof/>
              <w:szCs w:val="22"/>
              <w:lang w:eastAsia="en-AU"/>
            </w:rPr>
          </w:pPr>
          <w:hyperlink w:anchor="_Toc80971348" w:history="1">
            <w:r w:rsidR="0048465B">
              <w:rPr>
                <w:rStyle w:val="Hyperlink"/>
                <w:noProof/>
              </w:rPr>
              <w:t>Accepted complaints: h</w:t>
            </w:r>
            <w:r w:rsidR="002E7397" w:rsidRPr="00FA51FB">
              <w:rPr>
                <w:rStyle w:val="Hyperlink"/>
                <w:noProof/>
              </w:rPr>
              <w:t>uman rights</w:t>
            </w:r>
            <w:r w:rsidR="002E7397">
              <w:rPr>
                <w:noProof/>
                <w:webHidden/>
              </w:rPr>
              <w:tab/>
            </w:r>
            <w:r w:rsidR="002E7397">
              <w:rPr>
                <w:noProof/>
                <w:webHidden/>
              </w:rPr>
              <w:fldChar w:fldCharType="begin"/>
            </w:r>
            <w:r w:rsidR="002E7397">
              <w:rPr>
                <w:noProof/>
                <w:webHidden/>
              </w:rPr>
              <w:instrText xml:space="preserve"> PAGEREF _Toc80971348 \h </w:instrText>
            </w:r>
            <w:r w:rsidR="002E7397">
              <w:rPr>
                <w:noProof/>
                <w:webHidden/>
              </w:rPr>
            </w:r>
            <w:r w:rsidR="002E7397">
              <w:rPr>
                <w:noProof/>
                <w:webHidden/>
              </w:rPr>
              <w:fldChar w:fldCharType="separate"/>
            </w:r>
            <w:r w:rsidR="00A0027E">
              <w:rPr>
                <w:noProof/>
                <w:webHidden/>
              </w:rPr>
              <w:t>41</w:t>
            </w:r>
            <w:r w:rsidR="002E7397">
              <w:rPr>
                <w:noProof/>
                <w:webHidden/>
              </w:rPr>
              <w:fldChar w:fldCharType="end"/>
            </w:r>
          </w:hyperlink>
        </w:p>
        <w:p w14:paraId="4B5F84D8" w14:textId="18E71024" w:rsidR="002E7397" w:rsidRDefault="00BD59DE">
          <w:pPr>
            <w:pStyle w:val="TOC2"/>
            <w:tabs>
              <w:tab w:val="right" w:leader="dot" w:pos="9742"/>
            </w:tabs>
            <w:rPr>
              <w:rFonts w:asciiTheme="minorHAnsi" w:eastAsiaTheme="minorEastAsia" w:hAnsiTheme="minorHAnsi"/>
              <w:noProof/>
              <w:szCs w:val="22"/>
              <w:lang w:eastAsia="en-AU"/>
            </w:rPr>
          </w:pPr>
          <w:hyperlink w:anchor="_Toc80971349" w:history="1">
            <w:r w:rsidR="002E7397" w:rsidRPr="00FA51FB">
              <w:rPr>
                <w:rStyle w:val="Hyperlink"/>
                <w:noProof/>
              </w:rPr>
              <w:t>Settlement of complaints</w:t>
            </w:r>
            <w:r w:rsidR="002E7397">
              <w:rPr>
                <w:noProof/>
                <w:webHidden/>
              </w:rPr>
              <w:tab/>
            </w:r>
            <w:r w:rsidR="002E7397">
              <w:rPr>
                <w:noProof/>
                <w:webHidden/>
              </w:rPr>
              <w:fldChar w:fldCharType="begin"/>
            </w:r>
            <w:r w:rsidR="002E7397">
              <w:rPr>
                <w:noProof/>
                <w:webHidden/>
              </w:rPr>
              <w:instrText xml:space="preserve"> PAGEREF _Toc80971349 \h </w:instrText>
            </w:r>
            <w:r w:rsidR="002E7397">
              <w:rPr>
                <w:noProof/>
                <w:webHidden/>
              </w:rPr>
            </w:r>
            <w:r w:rsidR="002E7397">
              <w:rPr>
                <w:noProof/>
                <w:webHidden/>
              </w:rPr>
              <w:fldChar w:fldCharType="separate"/>
            </w:r>
            <w:r w:rsidR="00A0027E">
              <w:rPr>
                <w:noProof/>
                <w:webHidden/>
              </w:rPr>
              <w:t>43</w:t>
            </w:r>
            <w:r w:rsidR="002E7397">
              <w:rPr>
                <w:noProof/>
                <w:webHidden/>
              </w:rPr>
              <w:fldChar w:fldCharType="end"/>
            </w:r>
          </w:hyperlink>
        </w:p>
        <w:p w14:paraId="3F07F8D4" w14:textId="3401E6F3" w:rsidR="002E7397" w:rsidRDefault="00BD59DE">
          <w:pPr>
            <w:pStyle w:val="TOC2"/>
            <w:tabs>
              <w:tab w:val="right" w:leader="dot" w:pos="9742"/>
            </w:tabs>
            <w:rPr>
              <w:rFonts w:asciiTheme="minorHAnsi" w:eastAsiaTheme="minorEastAsia" w:hAnsiTheme="minorHAnsi"/>
              <w:noProof/>
              <w:szCs w:val="22"/>
              <w:lang w:eastAsia="en-AU"/>
            </w:rPr>
          </w:pPr>
          <w:hyperlink w:anchor="_Toc80971353" w:history="1">
            <w:r w:rsidR="002E7397" w:rsidRPr="00FA51FB">
              <w:rPr>
                <w:rStyle w:val="Hyperlink"/>
                <w:noProof/>
              </w:rPr>
              <w:t>Administrative decisions</w:t>
            </w:r>
            <w:r w:rsidR="002E7397">
              <w:rPr>
                <w:noProof/>
                <w:webHidden/>
              </w:rPr>
              <w:tab/>
            </w:r>
            <w:r w:rsidR="002E7397">
              <w:rPr>
                <w:noProof/>
                <w:webHidden/>
              </w:rPr>
              <w:fldChar w:fldCharType="begin"/>
            </w:r>
            <w:r w:rsidR="002E7397">
              <w:rPr>
                <w:noProof/>
                <w:webHidden/>
              </w:rPr>
              <w:instrText xml:space="preserve"> PAGEREF _Toc80971353 \h </w:instrText>
            </w:r>
            <w:r w:rsidR="002E7397">
              <w:rPr>
                <w:noProof/>
                <w:webHidden/>
              </w:rPr>
            </w:r>
            <w:r w:rsidR="002E7397">
              <w:rPr>
                <w:noProof/>
                <w:webHidden/>
              </w:rPr>
              <w:fldChar w:fldCharType="separate"/>
            </w:r>
            <w:r w:rsidR="00A0027E">
              <w:rPr>
                <w:noProof/>
                <w:webHidden/>
              </w:rPr>
              <w:t>45</w:t>
            </w:r>
            <w:r w:rsidR="002E7397">
              <w:rPr>
                <w:noProof/>
                <w:webHidden/>
              </w:rPr>
              <w:fldChar w:fldCharType="end"/>
            </w:r>
          </w:hyperlink>
        </w:p>
        <w:p w14:paraId="2FE1C611" w14:textId="20BCAD32" w:rsidR="002E7397" w:rsidRDefault="00BD59DE">
          <w:pPr>
            <w:pStyle w:val="TOC2"/>
            <w:tabs>
              <w:tab w:val="right" w:leader="dot" w:pos="9742"/>
            </w:tabs>
            <w:rPr>
              <w:rFonts w:asciiTheme="minorHAnsi" w:eastAsiaTheme="minorEastAsia" w:hAnsiTheme="minorHAnsi"/>
              <w:noProof/>
              <w:szCs w:val="22"/>
              <w:lang w:eastAsia="en-AU"/>
            </w:rPr>
          </w:pPr>
          <w:hyperlink w:anchor="_Toc80971354" w:history="1">
            <w:r w:rsidR="002E7397" w:rsidRPr="00FA51FB">
              <w:rPr>
                <w:rStyle w:val="Hyperlink"/>
                <w:noProof/>
              </w:rPr>
              <w:t>Timeliness</w:t>
            </w:r>
            <w:r w:rsidR="002E7397">
              <w:rPr>
                <w:noProof/>
                <w:webHidden/>
              </w:rPr>
              <w:tab/>
            </w:r>
            <w:r w:rsidR="002E7397">
              <w:rPr>
                <w:noProof/>
                <w:webHidden/>
              </w:rPr>
              <w:fldChar w:fldCharType="begin"/>
            </w:r>
            <w:r w:rsidR="002E7397">
              <w:rPr>
                <w:noProof/>
                <w:webHidden/>
              </w:rPr>
              <w:instrText xml:space="preserve"> PAGEREF _Toc80971354 \h </w:instrText>
            </w:r>
            <w:r w:rsidR="002E7397">
              <w:rPr>
                <w:noProof/>
                <w:webHidden/>
              </w:rPr>
            </w:r>
            <w:r w:rsidR="002E7397">
              <w:rPr>
                <w:noProof/>
                <w:webHidden/>
              </w:rPr>
              <w:fldChar w:fldCharType="separate"/>
            </w:r>
            <w:r w:rsidR="00A0027E">
              <w:rPr>
                <w:noProof/>
                <w:webHidden/>
              </w:rPr>
              <w:t>46</w:t>
            </w:r>
            <w:r w:rsidR="002E7397">
              <w:rPr>
                <w:noProof/>
                <w:webHidden/>
              </w:rPr>
              <w:fldChar w:fldCharType="end"/>
            </w:r>
          </w:hyperlink>
        </w:p>
        <w:p w14:paraId="037846FB" w14:textId="063EA8FE" w:rsidR="002E7397" w:rsidRDefault="00BD59DE">
          <w:pPr>
            <w:pStyle w:val="TOC2"/>
            <w:tabs>
              <w:tab w:val="right" w:leader="dot" w:pos="9742"/>
            </w:tabs>
            <w:rPr>
              <w:rFonts w:asciiTheme="minorHAnsi" w:eastAsiaTheme="minorEastAsia" w:hAnsiTheme="minorHAnsi"/>
              <w:noProof/>
              <w:szCs w:val="22"/>
              <w:lang w:eastAsia="en-AU"/>
            </w:rPr>
          </w:pPr>
          <w:hyperlink w:anchor="_Toc80971355" w:history="1">
            <w:r w:rsidR="002E7397" w:rsidRPr="00FA51FB">
              <w:rPr>
                <w:rStyle w:val="Hyperlink"/>
                <w:noProof/>
              </w:rPr>
              <w:t>Conciliated outcomes</w:t>
            </w:r>
            <w:r w:rsidR="002E7397">
              <w:rPr>
                <w:noProof/>
                <w:webHidden/>
              </w:rPr>
              <w:tab/>
            </w:r>
            <w:r w:rsidR="002E7397">
              <w:rPr>
                <w:noProof/>
                <w:webHidden/>
              </w:rPr>
              <w:fldChar w:fldCharType="begin"/>
            </w:r>
            <w:r w:rsidR="002E7397">
              <w:rPr>
                <w:noProof/>
                <w:webHidden/>
              </w:rPr>
              <w:instrText xml:space="preserve"> PAGEREF _Toc80971355 \h </w:instrText>
            </w:r>
            <w:r w:rsidR="002E7397">
              <w:rPr>
                <w:noProof/>
                <w:webHidden/>
              </w:rPr>
            </w:r>
            <w:r w:rsidR="002E7397">
              <w:rPr>
                <w:noProof/>
                <w:webHidden/>
              </w:rPr>
              <w:fldChar w:fldCharType="separate"/>
            </w:r>
            <w:r w:rsidR="00A0027E">
              <w:rPr>
                <w:noProof/>
                <w:webHidden/>
              </w:rPr>
              <w:t>47</w:t>
            </w:r>
            <w:r w:rsidR="002E7397">
              <w:rPr>
                <w:noProof/>
                <w:webHidden/>
              </w:rPr>
              <w:fldChar w:fldCharType="end"/>
            </w:r>
          </w:hyperlink>
        </w:p>
        <w:p w14:paraId="2A59B5F8" w14:textId="05EBEBC0" w:rsidR="002E7397" w:rsidRDefault="00BD59DE">
          <w:pPr>
            <w:pStyle w:val="TOC2"/>
            <w:tabs>
              <w:tab w:val="right" w:leader="dot" w:pos="9742"/>
            </w:tabs>
            <w:rPr>
              <w:rFonts w:asciiTheme="minorHAnsi" w:eastAsiaTheme="minorEastAsia" w:hAnsiTheme="minorHAnsi"/>
              <w:noProof/>
              <w:szCs w:val="22"/>
              <w:lang w:eastAsia="en-AU"/>
            </w:rPr>
          </w:pPr>
          <w:hyperlink w:anchor="_Toc80971367" w:history="1">
            <w:r w:rsidR="002E7397" w:rsidRPr="00FA51FB">
              <w:rPr>
                <w:rStyle w:val="Hyperlink"/>
                <w:noProof/>
              </w:rPr>
              <w:t>Evaluation</w:t>
            </w:r>
            <w:r w:rsidR="002E7397">
              <w:rPr>
                <w:noProof/>
                <w:webHidden/>
              </w:rPr>
              <w:tab/>
            </w:r>
            <w:r w:rsidR="002E7397">
              <w:rPr>
                <w:noProof/>
                <w:webHidden/>
              </w:rPr>
              <w:fldChar w:fldCharType="begin"/>
            </w:r>
            <w:r w:rsidR="002E7397">
              <w:rPr>
                <w:noProof/>
                <w:webHidden/>
              </w:rPr>
              <w:instrText xml:space="preserve"> PAGEREF _Toc80971367 \h </w:instrText>
            </w:r>
            <w:r w:rsidR="002E7397">
              <w:rPr>
                <w:noProof/>
                <w:webHidden/>
              </w:rPr>
            </w:r>
            <w:r w:rsidR="002E7397">
              <w:rPr>
                <w:noProof/>
                <w:webHidden/>
              </w:rPr>
              <w:fldChar w:fldCharType="separate"/>
            </w:r>
            <w:r w:rsidR="00A0027E">
              <w:rPr>
                <w:noProof/>
                <w:webHidden/>
              </w:rPr>
              <w:t>53</w:t>
            </w:r>
            <w:r w:rsidR="002E7397">
              <w:rPr>
                <w:noProof/>
                <w:webHidden/>
              </w:rPr>
              <w:fldChar w:fldCharType="end"/>
            </w:r>
          </w:hyperlink>
        </w:p>
        <w:p w14:paraId="4EA6AA08" w14:textId="4AC3F490" w:rsidR="002E7397" w:rsidRDefault="00BD59DE">
          <w:pPr>
            <w:pStyle w:val="TOC1"/>
            <w:tabs>
              <w:tab w:val="right" w:leader="dot" w:pos="9742"/>
            </w:tabs>
            <w:rPr>
              <w:rFonts w:asciiTheme="minorHAnsi" w:eastAsiaTheme="minorEastAsia" w:hAnsiTheme="minorHAnsi"/>
              <w:noProof/>
              <w:szCs w:val="22"/>
              <w:lang w:eastAsia="en-AU"/>
            </w:rPr>
          </w:pPr>
          <w:hyperlink w:anchor="_Toc80971368" w:history="1">
            <w:r w:rsidR="002E7397" w:rsidRPr="00FA51FB">
              <w:rPr>
                <w:rStyle w:val="Hyperlink"/>
                <w:noProof/>
              </w:rPr>
              <w:t>Influencing government policy and legislation</w:t>
            </w:r>
            <w:r w:rsidR="002E7397">
              <w:rPr>
                <w:noProof/>
                <w:webHidden/>
              </w:rPr>
              <w:tab/>
            </w:r>
            <w:r w:rsidR="002E7397">
              <w:rPr>
                <w:noProof/>
                <w:webHidden/>
              </w:rPr>
              <w:fldChar w:fldCharType="begin"/>
            </w:r>
            <w:r w:rsidR="002E7397">
              <w:rPr>
                <w:noProof/>
                <w:webHidden/>
              </w:rPr>
              <w:instrText xml:space="preserve"> PAGEREF _Toc80971368 \h </w:instrText>
            </w:r>
            <w:r w:rsidR="002E7397">
              <w:rPr>
                <w:noProof/>
                <w:webHidden/>
              </w:rPr>
            </w:r>
            <w:r w:rsidR="002E7397">
              <w:rPr>
                <w:noProof/>
                <w:webHidden/>
              </w:rPr>
              <w:fldChar w:fldCharType="separate"/>
            </w:r>
            <w:r w:rsidR="00A0027E">
              <w:rPr>
                <w:noProof/>
                <w:webHidden/>
              </w:rPr>
              <w:t>55</w:t>
            </w:r>
            <w:r w:rsidR="002E7397">
              <w:rPr>
                <w:noProof/>
                <w:webHidden/>
              </w:rPr>
              <w:fldChar w:fldCharType="end"/>
            </w:r>
          </w:hyperlink>
        </w:p>
        <w:p w14:paraId="6AD5E4EC" w14:textId="7E460F92" w:rsidR="002E7397" w:rsidRDefault="00BD59DE">
          <w:pPr>
            <w:pStyle w:val="TOC1"/>
            <w:tabs>
              <w:tab w:val="right" w:leader="dot" w:pos="9742"/>
            </w:tabs>
            <w:rPr>
              <w:rFonts w:asciiTheme="minorHAnsi" w:eastAsiaTheme="minorEastAsia" w:hAnsiTheme="minorHAnsi"/>
              <w:noProof/>
              <w:szCs w:val="22"/>
              <w:lang w:eastAsia="en-AU"/>
            </w:rPr>
          </w:pPr>
          <w:hyperlink w:anchor="_Toc80971369" w:history="1">
            <w:r w:rsidR="002E7397" w:rsidRPr="00FA51FB">
              <w:rPr>
                <w:rStyle w:val="Hyperlink"/>
                <w:noProof/>
              </w:rPr>
              <w:t>Legal information</w:t>
            </w:r>
            <w:r w:rsidR="002E7397">
              <w:rPr>
                <w:noProof/>
                <w:webHidden/>
              </w:rPr>
              <w:tab/>
            </w:r>
            <w:r w:rsidR="002E7397">
              <w:rPr>
                <w:noProof/>
                <w:webHidden/>
              </w:rPr>
              <w:fldChar w:fldCharType="begin"/>
            </w:r>
            <w:r w:rsidR="002E7397">
              <w:rPr>
                <w:noProof/>
                <w:webHidden/>
              </w:rPr>
              <w:instrText xml:space="preserve"> PAGEREF _Toc80971369 \h </w:instrText>
            </w:r>
            <w:r w:rsidR="002E7397">
              <w:rPr>
                <w:noProof/>
                <w:webHidden/>
              </w:rPr>
            </w:r>
            <w:r w:rsidR="002E7397">
              <w:rPr>
                <w:noProof/>
                <w:webHidden/>
              </w:rPr>
              <w:fldChar w:fldCharType="separate"/>
            </w:r>
            <w:r w:rsidR="00A0027E">
              <w:rPr>
                <w:noProof/>
                <w:webHidden/>
              </w:rPr>
              <w:t>58</w:t>
            </w:r>
            <w:r w:rsidR="002E7397">
              <w:rPr>
                <w:noProof/>
                <w:webHidden/>
              </w:rPr>
              <w:fldChar w:fldCharType="end"/>
            </w:r>
          </w:hyperlink>
        </w:p>
        <w:p w14:paraId="2ABC20C8" w14:textId="30096534" w:rsidR="002E7397" w:rsidRDefault="00BD59DE">
          <w:pPr>
            <w:pStyle w:val="TOC2"/>
            <w:tabs>
              <w:tab w:val="right" w:leader="dot" w:pos="9742"/>
            </w:tabs>
            <w:rPr>
              <w:rFonts w:asciiTheme="minorHAnsi" w:eastAsiaTheme="minorEastAsia" w:hAnsiTheme="minorHAnsi"/>
              <w:noProof/>
              <w:szCs w:val="22"/>
              <w:lang w:eastAsia="en-AU"/>
            </w:rPr>
          </w:pPr>
          <w:hyperlink w:anchor="_Toc80971370" w:history="1">
            <w:r w:rsidR="002E7397" w:rsidRPr="00FA51FB">
              <w:rPr>
                <w:rStyle w:val="Hyperlink"/>
                <w:noProof/>
              </w:rPr>
              <w:t>Applications to the Tribunal for review</w:t>
            </w:r>
            <w:r w:rsidR="002E7397">
              <w:rPr>
                <w:noProof/>
                <w:webHidden/>
              </w:rPr>
              <w:tab/>
            </w:r>
            <w:r w:rsidR="002E7397">
              <w:rPr>
                <w:noProof/>
                <w:webHidden/>
              </w:rPr>
              <w:fldChar w:fldCharType="begin"/>
            </w:r>
            <w:r w:rsidR="002E7397">
              <w:rPr>
                <w:noProof/>
                <w:webHidden/>
              </w:rPr>
              <w:instrText xml:space="preserve"> PAGEREF _Toc80971370 \h </w:instrText>
            </w:r>
            <w:r w:rsidR="002E7397">
              <w:rPr>
                <w:noProof/>
                <w:webHidden/>
              </w:rPr>
            </w:r>
            <w:r w:rsidR="002E7397">
              <w:rPr>
                <w:noProof/>
                <w:webHidden/>
              </w:rPr>
              <w:fldChar w:fldCharType="separate"/>
            </w:r>
            <w:r w:rsidR="00A0027E">
              <w:rPr>
                <w:noProof/>
                <w:webHidden/>
              </w:rPr>
              <w:t>58</w:t>
            </w:r>
            <w:r w:rsidR="002E7397">
              <w:rPr>
                <w:noProof/>
                <w:webHidden/>
              </w:rPr>
              <w:fldChar w:fldCharType="end"/>
            </w:r>
          </w:hyperlink>
        </w:p>
        <w:p w14:paraId="0E4253A1" w14:textId="03C0DACF" w:rsidR="002E7397" w:rsidRDefault="00BD59DE">
          <w:pPr>
            <w:pStyle w:val="TOC2"/>
            <w:tabs>
              <w:tab w:val="right" w:leader="dot" w:pos="9742"/>
            </w:tabs>
            <w:rPr>
              <w:rFonts w:asciiTheme="minorHAnsi" w:eastAsiaTheme="minorEastAsia" w:hAnsiTheme="minorHAnsi"/>
              <w:noProof/>
              <w:szCs w:val="22"/>
              <w:lang w:eastAsia="en-AU"/>
            </w:rPr>
          </w:pPr>
          <w:hyperlink w:anchor="_Toc80971371" w:history="1">
            <w:r w:rsidR="002E7397" w:rsidRPr="00FA51FB">
              <w:rPr>
                <w:rStyle w:val="Hyperlink"/>
                <w:noProof/>
              </w:rPr>
              <w:t>Judicial review of decisions</w:t>
            </w:r>
            <w:r w:rsidR="002E7397">
              <w:rPr>
                <w:noProof/>
                <w:webHidden/>
              </w:rPr>
              <w:tab/>
            </w:r>
            <w:r w:rsidR="002E7397">
              <w:rPr>
                <w:noProof/>
                <w:webHidden/>
              </w:rPr>
              <w:fldChar w:fldCharType="begin"/>
            </w:r>
            <w:r w:rsidR="002E7397">
              <w:rPr>
                <w:noProof/>
                <w:webHidden/>
              </w:rPr>
              <w:instrText xml:space="preserve"> PAGEREF _Toc80971371 \h </w:instrText>
            </w:r>
            <w:r w:rsidR="002E7397">
              <w:rPr>
                <w:noProof/>
                <w:webHidden/>
              </w:rPr>
            </w:r>
            <w:r w:rsidR="002E7397">
              <w:rPr>
                <w:noProof/>
                <w:webHidden/>
              </w:rPr>
              <w:fldChar w:fldCharType="separate"/>
            </w:r>
            <w:r w:rsidR="00A0027E">
              <w:rPr>
                <w:noProof/>
                <w:webHidden/>
              </w:rPr>
              <w:t>58</w:t>
            </w:r>
            <w:r w:rsidR="002E7397">
              <w:rPr>
                <w:noProof/>
                <w:webHidden/>
              </w:rPr>
              <w:fldChar w:fldCharType="end"/>
            </w:r>
          </w:hyperlink>
        </w:p>
        <w:p w14:paraId="218EF918" w14:textId="6FA78CAC" w:rsidR="002E7397" w:rsidRDefault="00BD59DE">
          <w:pPr>
            <w:pStyle w:val="TOC2"/>
            <w:tabs>
              <w:tab w:val="right" w:leader="dot" w:pos="9742"/>
            </w:tabs>
            <w:rPr>
              <w:rFonts w:asciiTheme="minorHAnsi" w:eastAsiaTheme="minorEastAsia" w:hAnsiTheme="minorHAnsi"/>
              <w:noProof/>
              <w:szCs w:val="22"/>
              <w:lang w:eastAsia="en-AU"/>
            </w:rPr>
          </w:pPr>
          <w:hyperlink w:anchor="_Toc80971372" w:history="1">
            <w:r w:rsidR="002E7397" w:rsidRPr="00FA51FB">
              <w:rPr>
                <w:rStyle w:val="Hyperlink"/>
                <w:noProof/>
              </w:rPr>
              <w:t>Intervention in proceedings</w:t>
            </w:r>
            <w:r w:rsidR="002E7397">
              <w:rPr>
                <w:noProof/>
                <w:webHidden/>
              </w:rPr>
              <w:tab/>
            </w:r>
            <w:r w:rsidR="002E7397">
              <w:rPr>
                <w:noProof/>
                <w:webHidden/>
              </w:rPr>
              <w:fldChar w:fldCharType="begin"/>
            </w:r>
            <w:r w:rsidR="002E7397">
              <w:rPr>
                <w:noProof/>
                <w:webHidden/>
              </w:rPr>
              <w:instrText xml:space="preserve"> PAGEREF _Toc80971372 \h </w:instrText>
            </w:r>
            <w:r w:rsidR="002E7397">
              <w:rPr>
                <w:noProof/>
                <w:webHidden/>
              </w:rPr>
            </w:r>
            <w:r w:rsidR="002E7397">
              <w:rPr>
                <w:noProof/>
                <w:webHidden/>
              </w:rPr>
              <w:fldChar w:fldCharType="separate"/>
            </w:r>
            <w:r w:rsidR="00A0027E">
              <w:rPr>
                <w:noProof/>
                <w:webHidden/>
              </w:rPr>
              <w:t>58</w:t>
            </w:r>
            <w:r w:rsidR="002E7397">
              <w:rPr>
                <w:noProof/>
                <w:webHidden/>
              </w:rPr>
              <w:fldChar w:fldCharType="end"/>
            </w:r>
          </w:hyperlink>
        </w:p>
        <w:p w14:paraId="04F6CAA4" w14:textId="0B0885FF" w:rsidR="002E7397" w:rsidRDefault="00BD59DE">
          <w:pPr>
            <w:pStyle w:val="TOC2"/>
            <w:tabs>
              <w:tab w:val="right" w:leader="dot" w:pos="9742"/>
            </w:tabs>
            <w:rPr>
              <w:rFonts w:asciiTheme="minorHAnsi" w:eastAsiaTheme="minorEastAsia" w:hAnsiTheme="minorHAnsi"/>
              <w:noProof/>
              <w:szCs w:val="22"/>
              <w:lang w:eastAsia="en-AU"/>
            </w:rPr>
          </w:pPr>
          <w:hyperlink w:anchor="_Toc80971373" w:history="1">
            <w:r w:rsidR="002E7397" w:rsidRPr="00FA51FB">
              <w:rPr>
                <w:rStyle w:val="Hyperlink"/>
                <w:noProof/>
              </w:rPr>
              <w:t>Exemption applications</w:t>
            </w:r>
            <w:r w:rsidR="002E7397">
              <w:rPr>
                <w:noProof/>
                <w:webHidden/>
              </w:rPr>
              <w:tab/>
            </w:r>
            <w:r w:rsidR="002E7397">
              <w:rPr>
                <w:noProof/>
                <w:webHidden/>
              </w:rPr>
              <w:fldChar w:fldCharType="begin"/>
            </w:r>
            <w:r w:rsidR="002E7397">
              <w:rPr>
                <w:noProof/>
                <w:webHidden/>
              </w:rPr>
              <w:instrText xml:space="preserve"> PAGEREF _Toc80971373 \h </w:instrText>
            </w:r>
            <w:r w:rsidR="002E7397">
              <w:rPr>
                <w:noProof/>
                <w:webHidden/>
              </w:rPr>
            </w:r>
            <w:r w:rsidR="002E7397">
              <w:rPr>
                <w:noProof/>
                <w:webHidden/>
              </w:rPr>
              <w:fldChar w:fldCharType="separate"/>
            </w:r>
            <w:r w:rsidR="00A0027E">
              <w:rPr>
                <w:noProof/>
                <w:webHidden/>
              </w:rPr>
              <w:t>59</w:t>
            </w:r>
            <w:r w:rsidR="002E7397">
              <w:rPr>
                <w:noProof/>
                <w:webHidden/>
              </w:rPr>
              <w:fldChar w:fldCharType="end"/>
            </w:r>
          </w:hyperlink>
        </w:p>
        <w:p w14:paraId="0AC89C8B" w14:textId="3CBA1BDA" w:rsidR="002E7397" w:rsidRDefault="00BD59DE">
          <w:pPr>
            <w:pStyle w:val="TOC2"/>
            <w:tabs>
              <w:tab w:val="right" w:leader="dot" w:pos="9742"/>
            </w:tabs>
            <w:rPr>
              <w:rFonts w:asciiTheme="minorHAnsi" w:eastAsiaTheme="minorEastAsia" w:hAnsiTheme="minorHAnsi"/>
              <w:noProof/>
              <w:szCs w:val="22"/>
              <w:lang w:eastAsia="en-AU"/>
            </w:rPr>
          </w:pPr>
          <w:hyperlink w:anchor="_Toc80971374" w:history="1">
            <w:r w:rsidR="002E7397" w:rsidRPr="00FA51FB">
              <w:rPr>
                <w:rStyle w:val="Hyperlink"/>
                <w:noProof/>
              </w:rPr>
              <w:t>Tribunal and court decisions</w:t>
            </w:r>
            <w:r w:rsidR="002E7397">
              <w:rPr>
                <w:noProof/>
                <w:webHidden/>
              </w:rPr>
              <w:tab/>
            </w:r>
            <w:r w:rsidR="002E7397">
              <w:rPr>
                <w:noProof/>
                <w:webHidden/>
              </w:rPr>
              <w:fldChar w:fldCharType="begin"/>
            </w:r>
            <w:r w:rsidR="002E7397">
              <w:rPr>
                <w:noProof/>
                <w:webHidden/>
              </w:rPr>
              <w:instrText xml:space="preserve"> PAGEREF _Toc80971374 \h </w:instrText>
            </w:r>
            <w:r w:rsidR="002E7397">
              <w:rPr>
                <w:noProof/>
                <w:webHidden/>
              </w:rPr>
            </w:r>
            <w:r w:rsidR="002E7397">
              <w:rPr>
                <w:noProof/>
                <w:webHidden/>
              </w:rPr>
              <w:fldChar w:fldCharType="separate"/>
            </w:r>
            <w:r w:rsidR="00A0027E">
              <w:rPr>
                <w:noProof/>
                <w:webHidden/>
              </w:rPr>
              <w:t>60</w:t>
            </w:r>
            <w:r w:rsidR="002E7397">
              <w:rPr>
                <w:noProof/>
                <w:webHidden/>
              </w:rPr>
              <w:fldChar w:fldCharType="end"/>
            </w:r>
          </w:hyperlink>
        </w:p>
        <w:p w14:paraId="4FFE7681" w14:textId="731C2931" w:rsidR="002E7397" w:rsidRDefault="00BD59DE">
          <w:pPr>
            <w:pStyle w:val="TOC2"/>
            <w:tabs>
              <w:tab w:val="right" w:leader="dot" w:pos="9742"/>
            </w:tabs>
            <w:rPr>
              <w:rFonts w:asciiTheme="minorHAnsi" w:eastAsiaTheme="minorEastAsia" w:hAnsiTheme="minorHAnsi"/>
              <w:noProof/>
              <w:szCs w:val="22"/>
              <w:lang w:eastAsia="en-AU"/>
            </w:rPr>
          </w:pPr>
          <w:hyperlink w:anchor="_Toc80971378" w:history="1">
            <w:r w:rsidR="002E7397" w:rsidRPr="00FA51FB">
              <w:rPr>
                <w:rStyle w:val="Hyperlink"/>
                <w:noProof/>
              </w:rPr>
              <w:t>Appeals</w:t>
            </w:r>
            <w:r w:rsidR="002E7397">
              <w:rPr>
                <w:noProof/>
                <w:webHidden/>
              </w:rPr>
              <w:tab/>
            </w:r>
            <w:r w:rsidR="002E7397">
              <w:rPr>
                <w:noProof/>
                <w:webHidden/>
              </w:rPr>
              <w:fldChar w:fldCharType="begin"/>
            </w:r>
            <w:r w:rsidR="002E7397">
              <w:rPr>
                <w:noProof/>
                <w:webHidden/>
              </w:rPr>
              <w:instrText xml:space="preserve"> PAGEREF _Toc80971378 \h </w:instrText>
            </w:r>
            <w:r w:rsidR="002E7397">
              <w:rPr>
                <w:noProof/>
                <w:webHidden/>
              </w:rPr>
            </w:r>
            <w:r w:rsidR="002E7397">
              <w:rPr>
                <w:noProof/>
                <w:webHidden/>
              </w:rPr>
              <w:fldChar w:fldCharType="separate"/>
            </w:r>
            <w:r w:rsidR="00A0027E">
              <w:rPr>
                <w:noProof/>
                <w:webHidden/>
              </w:rPr>
              <w:t>67</w:t>
            </w:r>
            <w:r w:rsidR="002E7397">
              <w:rPr>
                <w:noProof/>
                <w:webHidden/>
              </w:rPr>
              <w:fldChar w:fldCharType="end"/>
            </w:r>
          </w:hyperlink>
        </w:p>
        <w:p w14:paraId="70151996" w14:textId="37B44EC4" w:rsidR="002E7397" w:rsidRDefault="00BD59DE">
          <w:pPr>
            <w:pStyle w:val="TOC1"/>
            <w:tabs>
              <w:tab w:val="right" w:leader="dot" w:pos="9742"/>
            </w:tabs>
            <w:rPr>
              <w:rFonts w:asciiTheme="minorHAnsi" w:eastAsiaTheme="minorEastAsia" w:hAnsiTheme="minorHAnsi"/>
              <w:noProof/>
              <w:szCs w:val="22"/>
              <w:lang w:eastAsia="en-AU"/>
            </w:rPr>
          </w:pPr>
          <w:hyperlink w:anchor="_Toc80971379" w:history="1">
            <w:r w:rsidR="002E7397" w:rsidRPr="00FA51FB">
              <w:rPr>
                <w:rStyle w:val="Hyperlink"/>
                <w:noProof/>
              </w:rPr>
              <w:t>Corporate governance</w:t>
            </w:r>
            <w:r w:rsidR="002E7397">
              <w:rPr>
                <w:noProof/>
                <w:webHidden/>
              </w:rPr>
              <w:tab/>
            </w:r>
            <w:r w:rsidR="002E7397">
              <w:rPr>
                <w:noProof/>
                <w:webHidden/>
              </w:rPr>
              <w:fldChar w:fldCharType="begin"/>
            </w:r>
            <w:r w:rsidR="002E7397">
              <w:rPr>
                <w:noProof/>
                <w:webHidden/>
              </w:rPr>
              <w:instrText xml:space="preserve"> PAGEREF _Toc80971379 \h </w:instrText>
            </w:r>
            <w:r w:rsidR="002E7397">
              <w:rPr>
                <w:noProof/>
                <w:webHidden/>
              </w:rPr>
            </w:r>
            <w:r w:rsidR="002E7397">
              <w:rPr>
                <w:noProof/>
                <w:webHidden/>
              </w:rPr>
              <w:fldChar w:fldCharType="separate"/>
            </w:r>
            <w:r w:rsidR="00A0027E">
              <w:rPr>
                <w:noProof/>
                <w:webHidden/>
              </w:rPr>
              <w:t>68</w:t>
            </w:r>
            <w:r w:rsidR="002E7397">
              <w:rPr>
                <w:noProof/>
                <w:webHidden/>
              </w:rPr>
              <w:fldChar w:fldCharType="end"/>
            </w:r>
          </w:hyperlink>
        </w:p>
        <w:p w14:paraId="748390D1" w14:textId="47E3231C" w:rsidR="002E7397" w:rsidRDefault="00BD59DE">
          <w:pPr>
            <w:pStyle w:val="TOC2"/>
            <w:tabs>
              <w:tab w:val="right" w:leader="dot" w:pos="9742"/>
            </w:tabs>
            <w:rPr>
              <w:rFonts w:asciiTheme="minorHAnsi" w:eastAsiaTheme="minorEastAsia" w:hAnsiTheme="minorHAnsi"/>
              <w:noProof/>
              <w:szCs w:val="22"/>
              <w:lang w:eastAsia="en-AU"/>
            </w:rPr>
          </w:pPr>
          <w:hyperlink w:anchor="_Toc80971380" w:history="1">
            <w:r w:rsidR="002E7397" w:rsidRPr="00FA51FB">
              <w:rPr>
                <w:rStyle w:val="Hyperlink"/>
                <w:noProof/>
              </w:rPr>
              <w:t>Governance framework</w:t>
            </w:r>
            <w:r w:rsidR="002E7397">
              <w:rPr>
                <w:noProof/>
                <w:webHidden/>
              </w:rPr>
              <w:tab/>
            </w:r>
            <w:r w:rsidR="002E7397">
              <w:rPr>
                <w:noProof/>
                <w:webHidden/>
              </w:rPr>
              <w:fldChar w:fldCharType="begin"/>
            </w:r>
            <w:r w:rsidR="002E7397">
              <w:rPr>
                <w:noProof/>
                <w:webHidden/>
              </w:rPr>
              <w:instrText xml:space="preserve"> PAGEREF _Toc80971380 \h </w:instrText>
            </w:r>
            <w:r w:rsidR="002E7397">
              <w:rPr>
                <w:noProof/>
                <w:webHidden/>
              </w:rPr>
            </w:r>
            <w:r w:rsidR="002E7397">
              <w:rPr>
                <w:noProof/>
                <w:webHidden/>
              </w:rPr>
              <w:fldChar w:fldCharType="separate"/>
            </w:r>
            <w:r w:rsidR="00A0027E">
              <w:rPr>
                <w:noProof/>
                <w:webHidden/>
              </w:rPr>
              <w:t>68</w:t>
            </w:r>
            <w:r w:rsidR="002E7397">
              <w:rPr>
                <w:noProof/>
                <w:webHidden/>
              </w:rPr>
              <w:fldChar w:fldCharType="end"/>
            </w:r>
          </w:hyperlink>
        </w:p>
        <w:p w14:paraId="76578F8B" w14:textId="38E0687E" w:rsidR="002E7397" w:rsidRDefault="00BD59DE">
          <w:pPr>
            <w:pStyle w:val="TOC2"/>
            <w:tabs>
              <w:tab w:val="right" w:leader="dot" w:pos="9742"/>
            </w:tabs>
            <w:rPr>
              <w:rFonts w:asciiTheme="minorHAnsi" w:eastAsiaTheme="minorEastAsia" w:hAnsiTheme="minorHAnsi"/>
              <w:noProof/>
              <w:szCs w:val="22"/>
              <w:lang w:eastAsia="en-AU"/>
            </w:rPr>
          </w:pPr>
          <w:hyperlink w:anchor="_Toc80971381" w:history="1">
            <w:r w:rsidR="002E7397" w:rsidRPr="00FA51FB">
              <w:rPr>
                <w:rStyle w:val="Hyperlink"/>
                <w:noProof/>
              </w:rPr>
              <w:t>Executive management</w:t>
            </w:r>
            <w:r w:rsidR="002E7397">
              <w:rPr>
                <w:noProof/>
                <w:webHidden/>
              </w:rPr>
              <w:tab/>
            </w:r>
            <w:r w:rsidR="002E7397">
              <w:rPr>
                <w:noProof/>
                <w:webHidden/>
              </w:rPr>
              <w:fldChar w:fldCharType="begin"/>
            </w:r>
            <w:r w:rsidR="002E7397">
              <w:rPr>
                <w:noProof/>
                <w:webHidden/>
              </w:rPr>
              <w:instrText xml:space="preserve"> PAGEREF _Toc80971381 \h </w:instrText>
            </w:r>
            <w:r w:rsidR="002E7397">
              <w:rPr>
                <w:noProof/>
                <w:webHidden/>
              </w:rPr>
            </w:r>
            <w:r w:rsidR="002E7397">
              <w:rPr>
                <w:noProof/>
                <w:webHidden/>
              </w:rPr>
              <w:fldChar w:fldCharType="separate"/>
            </w:r>
            <w:r w:rsidR="00A0027E">
              <w:rPr>
                <w:noProof/>
                <w:webHidden/>
              </w:rPr>
              <w:t>68</w:t>
            </w:r>
            <w:r w:rsidR="002E7397">
              <w:rPr>
                <w:noProof/>
                <w:webHidden/>
              </w:rPr>
              <w:fldChar w:fldCharType="end"/>
            </w:r>
          </w:hyperlink>
        </w:p>
        <w:p w14:paraId="182ABDD0" w14:textId="184FF0BF" w:rsidR="002E7397" w:rsidRDefault="00BD59DE">
          <w:pPr>
            <w:pStyle w:val="TOC2"/>
            <w:tabs>
              <w:tab w:val="right" w:leader="dot" w:pos="9742"/>
            </w:tabs>
            <w:rPr>
              <w:rFonts w:asciiTheme="minorHAnsi" w:eastAsiaTheme="minorEastAsia" w:hAnsiTheme="minorHAnsi"/>
              <w:noProof/>
              <w:szCs w:val="22"/>
              <w:lang w:eastAsia="en-AU"/>
            </w:rPr>
          </w:pPr>
          <w:hyperlink w:anchor="_Toc80971382" w:history="1">
            <w:r w:rsidR="002E7397" w:rsidRPr="00FA51FB">
              <w:rPr>
                <w:rStyle w:val="Hyperlink"/>
                <w:noProof/>
              </w:rPr>
              <w:t>Our staff</w:t>
            </w:r>
            <w:r w:rsidR="002E7397">
              <w:rPr>
                <w:noProof/>
                <w:webHidden/>
              </w:rPr>
              <w:tab/>
            </w:r>
            <w:r w:rsidR="002E7397">
              <w:rPr>
                <w:noProof/>
                <w:webHidden/>
              </w:rPr>
              <w:fldChar w:fldCharType="begin"/>
            </w:r>
            <w:r w:rsidR="002E7397">
              <w:rPr>
                <w:noProof/>
                <w:webHidden/>
              </w:rPr>
              <w:instrText xml:space="preserve"> PAGEREF _Toc80971382 \h </w:instrText>
            </w:r>
            <w:r w:rsidR="002E7397">
              <w:rPr>
                <w:noProof/>
                <w:webHidden/>
              </w:rPr>
            </w:r>
            <w:r w:rsidR="002E7397">
              <w:rPr>
                <w:noProof/>
                <w:webHidden/>
              </w:rPr>
              <w:fldChar w:fldCharType="separate"/>
            </w:r>
            <w:r w:rsidR="00A0027E">
              <w:rPr>
                <w:noProof/>
                <w:webHidden/>
              </w:rPr>
              <w:t>70</w:t>
            </w:r>
            <w:r w:rsidR="002E7397">
              <w:rPr>
                <w:noProof/>
                <w:webHidden/>
              </w:rPr>
              <w:fldChar w:fldCharType="end"/>
            </w:r>
          </w:hyperlink>
        </w:p>
        <w:p w14:paraId="3AC080D9" w14:textId="456FF40B" w:rsidR="002E7397" w:rsidRDefault="00BD59DE">
          <w:pPr>
            <w:pStyle w:val="TOC2"/>
            <w:tabs>
              <w:tab w:val="right" w:leader="dot" w:pos="9742"/>
            </w:tabs>
            <w:rPr>
              <w:rFonts w:asciiTheme="minorHAnsi" w:eastAsiaTheme="minorEastAsia" w:hAnsiTheme="minorHAnsi"/>
              <w:noProof/>
              <w:szCs w:val="22"/>
              <w:lang w:eastAsia="en-AU"/>
            </w:rPr>
          </w:pPr>
          <w:hyperlink w:anchor="_Toc80971383" w:history="1">
            <w:r w:rsidR="002E7397" w:rsidRPr="00FA51FB">
              <w:rPr>
                <w:rStyle w:val="Hyperlink"/>
                <w:noProof/>
              </w:rPr>
              <w:t>Corporate services</w:t>
            </w:r>
            <w:r w:rsidR="002E7397">
              <w:rPr>
                <w:noProof/>
                <w:webHidden/>
              </w:rPr>
              <w:tab/>
            </w:r>
            <w:r w:rsidR="002E7397">
              <w:rPr>
                <w:noProof/>
                <w:webHidden/>
              </w:rPr>
              <w:fldChar w:fldCharType="begin"/>
            </w:r>
            <w:r w:rsidR="002E7397">
              <w:rPr>
                <w:noProof/>
                <w:webHidden/>
              </w:rPr>
              <w:instrText xml:space="preserve"> PAGEREF _Toc80971383 \h </w:instrText>
            </w:r>
            <w:r w:rsidR="002E7397">
              <w:rPr>
                <w:noProof/>
                <w:webHidden/>
              </w:rPr>
            </w:r>
            <w:r w:rsidR="002E7397">
              <w:rPr>
                <w:noProof/>
                <w:webHidden/>
              </w:rPr>
              <w:fldChar w:fldCharType="separate"/>
            </w:r>
            <w:r w:rsidR="00A0027E">
              <w:rPr>
                <w:noProof/>
                <w:webHidden/>
              </w:rPr>
              <w:t>70</w:t>
            </w:r>
            <w:r w:rsidR="002E7397">
              <w:rPr>
                <w:noProof/>
                <w:webHidden/>
              </w:rPr>
              <w:fldChar w:fldCharType="end"/>
            </w:r>
          </w:hyperlink>
        </w:p>
        <w:p w14:paraId="061BC5B9" w14:textId="5072021A" w:rsidR="002E7397" w:rsidRDefault="00BD59DE">
          <w:pPr>
            <w:pStyle w:val="TOC2"/>
            <w:tabs>
              <w:tab w:val="right" w:leader="dot" w:pos="9742"/>
            </w:tabs>
            <w:rPr>
              <w:rFonts w:asciiTheme="minorHAnsi" w:eastAsiaTheme="minorEastAsia" w:hAnsiTheme="minorHAnsi"/>
              <w:noProof/>
              <w:szCs w:val="22"/>
              <w:lang w:eastAsia="en-AU"/>
            </w:rPr>
          </w:pPr>
          <w:hyperlink w:anchor="_Toc80971384" w:history="1">
            <w:r w:rsidR="002E7397" w:rsidRPr="00FA51FB">
              <w:rPr>
                <w:rStyle w:val="Hyperlink"/>
                <w:noProof/>
              </w:rPr>
              <w:t>Information and communications technology (ICT)</w:t>
            </w:r>
            <w:r w:rsidR="002E7397">
              <w:rPr>
                <w:noProof/>
                <w:webHidden/>
              </w:rPr>
              <w:tab/>
            </w:r>
            <w:r w:rsidR="002E7397">
              <w:rPr>
                <w:noProof/>
                <w:webHidden/>
              </w:rPr>
              <w:fldChar w:fldCharType="begin"/>
            </w:r>
            <w:r w:rsidR="002E7397">
              <w:rPr>
                <w:noProof/>
                <w:webHidden/>
              </w:rPr>
              <w:instrText xml:space="preserve"> PAGEREF _Toc80971384 \h </w:instrText>
            </w:r>
            <w:r w:rsidR="002E7397">
              <w:rPr>
                <w:noProof/>
                <w:webHidden/>
              </w:rPr>
            </w:r>
            <w:r w:rsidR="002E7397">
              <w:rPr>
                <w:noProof/>
                <w:webHidden/>
              </w:rPr>
              <w:fldChar w:fldCharType="separate"/>
            </w:r>
            <w:r w:rsidR="00A0027E">
              <w:rPr>
                <w:noProof/>
                <w:webHidden/>
              </w:rPr>
              <w:t>71</w:t>
            </w:r>
            <w:r w:rsidR="002E7397">
              <w:rPr>
                <w:noProof/>
                <w:webHidden/>
              </w:rPr>
              <w:fldChar w:fldCharType="end"/>
            </w:r>
          </w:hyperlink>
        </w:p>
        <w:p w14:paraId="727D0938" w14:textId="3E59C4A4" w:rsidR="002E7397" w:rsidRDefault="00BD59DE">
          <w:pPr>
            <w:pStyle w:val="TOC2"/>
            <w:tabs>
              <w:tab w:val="right" w:leader="dot" w:pos="9742"/>
            </w:tabs>
            <w:rPr>
              <w:rFonts w:asciiTheme="minorHAnsi" w:eastAsiaTheme="minorEastAsia" w:hAnsiTheme="minorHAnsi"/>
              <w:noProof/>
              <w:szCs w:val="22"/>
              <w:lang w:eastAsia="en-AU"/>
            </w:rPr>
          </w:pPr>
          <w:hyperlink w:anchor="_Toc80971385" w:history="1">
            <w:r w:rsidR="002E7397" w:rsidRPr="00FA51FB">
              <w:rPr>
                <w:rStyle w:val="Hyperlink"/>
                <w:noProof/>
              </w:rPr>
              <w:t>Statutory obligations</w:t>
            </w:r>
            <w:r w:rsidR="002E7397">
              <w:rPr>
                <w:noProof/>
                <w:webHidden/>
              </w:rPr>
              <w:tab/>
            </w:r>
            <w:r w:rsidR="002E7397">
              <w:rPr>
                <w:noProof/>
                <w:webHidden/>
              </w:rPr>
              <w:fldChar w:fldCharType="begin"/>
            </w:r>
            <w:r w:rsidR="002E7397">
              <w:rPr>
                <w:noProof/>
                <w:webHidden/>
              </w:rPr>
              <w:instrText xml:space="preserve"> PAGEREF _Toc80971385 \h </w:instrText>
            </w:r>
            <w:r w:rsidR="002E7397">
              <w:rPr>
                <w:noProof/>
                <w:webHidden/>
              </w:rPr>
            </w:r>
            <w:r w:rsidR="002E7397">
              <w:rPr>
                <w:noProof/>
                <w:webHidden/>
              </w:rPr>
              <w:fldChar w:fldCharType="separate"/>
            </w:r>
            <w:r w:rsidR="00A0027E">
              <w:rPr>
                <w:noProof/>
                <w:webHidden/>
              </w:rPr>
              <w:t>71</w:t>
            </w:r>
            <w:r w:rsidR="002E7397">
              <w:rPr>
                <w:noProof/>
                <w:webHidden/>
              </w:rPr>
              <w:fldChar w:fldCharType="end"/>
            </w:r>
          </w:hyperlink>
        </w:p>
        <w:p w14:paraId="0564F3B6" w14:textId="7CFE0CEF" w:rsidR="002E7397" w:rsidRDefault="00BD59DE">
          <w:pPr>
            <w:pStyle w:val="TOC1"/>
            <w:tabs>
              <w:tab w:val="right" w:leader="dot" w:pos="9742"/>
            </w:tabs>
            <w:rPr>
              <w:rFonts w:asciiTheme="minorHAnsi" w:eastAsiaTheme="minorEastAsia" w:hAnsiTheme="minorHAnsi"/>
              <w:noProof/>
              <w:szCs w:val="22"/>
              <w:lang w:eastAsia="en-AU"/>
            </w:rPr>
          </w:pPr>
          <w:hyperlink w:anchor="_Toc80971394" w:history="1">
            <w:r w:rsidR="002E7397" w:rsidRPr="00FA51FB">
              <w:rPr>
                <w:rStyle w:val="Hyperlink"/>
                <w:rFonts w:cs="Arial"/>
                <w:noProof/>
              </w:rPr>
              <w:t>Summary of financial performance</w:t>
            </w:r>
            <w:r w:rsidR="002E7397">
              <w:rPr>
                <w:noProof/>
                <w:webHidden/>
              </w:rPr>
              <w:tab/>
            </w:r>
            <w:r w:rsidR="002E7397">
              <w:rPr>
                <w:noProof/>
                <w:webHidden/>
              </w:rPr>
              <w:fldChar w:fldCharType="begin"/>
            </w:r>
            <w:r w:rsidR="002E7397">
              <w:rPr>
                <w:noProof/>
                <w:webHidden/>
              </w:rPr>
              <w:instrText xml:space="preserve"> PAGEREF _Toc80971394 \h </w:instrText>
            </w:r>
            <w:r w:rsidR="002E7397">
              <w:rPr>
                <w:noProof/>
                <w:webHidden/>
              </w:rPr>
            </w:r>
            <w:r w:rsidR="002E7397">
              <w:rPr>
                <w:noProof/>
                <w:webHidden/>
              </w:rPr>
              <w:fldChar w:fldCharType="separate"/>
            </w:r>
            <w:r w:rsidR="00A0027E">
              <w:rPr>
                <w:noProof/>
                <w:webHidden/>
              </w:rPr>
              <w:t>75</w:t>
            </w:r>
            <w:r w:rsidR="002E7397">
              <w:rPr>
                <w:noProof/>
                <w:webHidden/>
              </w:rPr>
              <w:fldChar w:fldCharType="end"/>
            </w:r>
          </w:hyperlink>
        </w:p>
        <w:p w14:paraId="0CE6428B" w14:textId="622BAB64" w:rsidR="002E7397" w:rsidRDefault="00BD59DE">
          <w:pPr>
            <w:pStyle w:val="TOC2"/>
            <w:tabs>
              <w:tab w:val="right" w:leader="dot" w:pos="9742"/>
            </w:tabs>
            <w:rPr>
              <w:rFonts w:asciiTheme="minorHAnsi" w:eastAsiaTheme="minorEastAsia" w:hAnsiTheme="minorHAnsi"/>
              <w:noProof/>
              <w:szCs w:val="22"/>
              <w:lang w:eastAsia="en-AU"/>
            </w:rPr>
          </w:pPr>
          <w:hyperlink w:anchor="_Toc80971395" w:history="1">
            <w:r w:rsidR="002E7397" w:rsidRPr="00FA51FB">
              <w:rPr>
                <w:rStyle w:val="Hyperlink"/>
                <w:noProof/>
              </w:rPr>
              <w:t>Financial governance</w:t>
            </w:r>
            <w:r w:rsidR="002E7397">
              <w:rPr>
                <w:noProof/>
                <w:webHidden/>
              </w:rPr>
              <w:tab/>
            </w:r>
            <w:r w:rsidR="002E7397">
              <w:rPr>
                <w:noProof/>
                <w:webHidden/>
              </w:rPr>
              <w:fldChar w:fldCharType="begin"/>
            </w:r>
            <w:r w:rsidR="002E7397">
              <w:rPr>
                <w:noProof/>
                <w:webHidden/>
              </w:rPr>
              <w:instrText xml:space="preserve"> PAGEREF _Toc80971395 \h </w:instrText>
            </w:r>
            <w:r w:rsidR="002E7397">
              <w:rPr>
                <w:noProof/>
                <w:webHidden/>
              </w:rPr>
            </w:r>
            <w:r w:rsidR="002E7397">
              <w:rPr>
                <w:noProof/>
                <w:webHidden/>
              </w:rPr>
              <w:fldChar w:fldCharType="separate"/>
            </w:r>
            <w:r w:rsidR="00A0027E">
              <w:rPr>
                <w:noProof/>
                <w:webHidden/>
              </w:rPr>
              <w:t>75</w:t>
            </w:r>
            <w:r w:rsidR="002E7397">
              <w:rPr>
                <w:noProof/>
                <w:webHidden/>
              </w:rPr>
              <w:fldChar w:fldCharType="end"/>
            </w:r>
          </w:hyperlink>
        </w:p>
        <w:p w14:paraId="78939586" w14:textId="7E22D147" w:rsidR="002E7397" w:rsidRDefault="00BD59DE">
          <w:pPr>
            <w:pStyle w:val="TOC2"/>
            <w:tabs>
              <w:tab w:val="right" w:leader="dot" w:pos="9742"/>
            </w:tabs>
            <w:rPr>
              <w:rFonts w:asciiTheme="minorHAnsi" w:eastAsiaTheme="minorEastAsia" w:hAnsiTheme="minorHAnsi"/>
              <w:noProof/>
              <w:szCs w:val="22"/>
              <w:lang w:eastAsia="en-AU"/>
            </w:rPr>
          </w:pPr>
          <w:hyperlink w:anchor="_Toc80971396" w:history="1">
            <w:r w:rsidR="002E7397" w:rsidRPr="00FA51FB">
              <w:rPr>
                <w:rStyle w:val="Hyperlink"/>
                <w:noProof/>
              </w:rPr>
              <w:t>Financial summary 2020-21</w:t>
            </w:r>
            <w:r w:rsidR="002E7397">
              <w:rPr>
                <w:noProof/>
                <w:webHidden/>
              </w:rPr>
              <w:tab/>
            </w:r>
            <w:r w:rsidR="002E7397">
              <w:rPr>
                <w:noProof/>
                <w:webHidden/>
              </w:rPr>
              <w:fldChar w:fldCharType="begin"/>
            </w:r>
            <w:r w:rsidR="002E7397">
              <w:rPr>
                <w:noProof/>
                <w:webHidden/>
              </w:rPr>
              <w:instrText xml:space="preserve"> PAGEREF _Toc80971396 \h </w:instrText>
            </w:r>
            <w:r w:rsidR="002E7397">
              <w:rPr>
                <w:noProof/>
                <w:webHidden/>
              </w:rPr>
            </w:r>
            <w:r w:rsidR="002E7397">
              <w:rPr>
                <w:noProof/>
                <w:webHidden/>
              </w:rPr>
              <w:fldChar w:fldCharType="separate"/>
            </w:r>
            <w:r w:rsidR="00A0027E">
              <w:rPr>
                <w:noProof/>
                <w:webHidden/>
              </w:rPr>
              <w:t>75</w:t>
            </w:r>
            <w:r w:rsidR="002E7397">
              <w:rPr>
                <w:noProof/>
                <w:webHidden/>
              </w:rPr>
              <w:fldChar w:fldCharType="end"/>
            </w:r>
          </w:hyperlink>
        </w:p>
        <w:p w14:paraId="50DC3D60" w14:textId="22C0AB40" w:rsidR="002E7397" w:rsidRDefault="00BD59DE">
          <w:pPr>
            <w:pStyle w:val="TOC2"/>
            <w:tabs>
              <w:tab w:val="right" w:leader="dot" w:pos="9742"/>
            </w:tabs>
            <w:rPr>
              <w:rFonts w:asciiTheme="minorHAnsi" w:eastAsiaTheme="minorEastAsia" w:hAnsiTheme="minorHAnsi"/>
              <w:noProof/>
              <w:szCs w:val="22"/>
              <w:lang w:eastAsia="en-AU"/>
            </w:rPr>
          </w:pPr>
          <w:hyperlink w:anchor="_Toc80971397" w:history="1">
            <w:r w:rsidR="002E7397" w:rsidRPr="00FA51FB">
              <w:rPr>
                <w:rStyle w:val="Hyperlink"/>
                <w:noProof/>
              </w:rPr>
              <w:t>Income</w:t>
            </w:r>
            <w:r w:rsidR="002E7397">
              <w:rPr>
                <w:noProof/>
                <w:webHidden/>
              </w:rPr>
              <w:tab/>
            </w:r>
            <w:r w:rsidR="002E7397">
              <w:rPr>
                <w:noProof/>
                <w:webHidden/>
              </w:rPr>
              <w:fldChar w:fldCharType="begin"/>
            </w:r>
            <w:r w:rsidR="002E7397">
              <w:rPr>
                <w:noProof/>
                <w:webHidden/>
              </w:rPr>
              <w:instrText xml:space="preserve"> PAGEREF _Toc80971397 \h </w:instrText>
            </w:r>
            <w:r w:rsidR="002E7397">
              <w:rPr>
                <w:noProof/>
                <w:webHidden/>
              </w:rPr>
            </w:r>
            <w:r w:rsidR="002E7397">
              <w:rPr>
                <w:noProof/>
                <w:webHidden/>
              </w:rPr>
              <w:fldChar w:fldCharType="separate"/>
            </w:r>
            <w:r w:rsidR="00A0027E">
              <w:rPr>
                <w:noProof/>
                <w:webHidden/>
              </w:rPr>
              <w:t>76</w:t>
            </w:r>
            <w:r w:rsidR="002E7397">
              <w:rPr>
                <w:noProof/>
                <w:webHidden/>
              </w:rPr>
              <w:fldChar w:fldCharType="end"/>
            </w:r>
          </w:hyperlink>
        </w:p>
        <w:p w14:paraId="2C2B63EB" w14:textId="5E8EED0F" w:rsidR="002E7397" w:rsidRDefault="00BD59DE">
          <w:pPr>
            <w:pStyle w:val="TOC2"/>
            <w:tabs>
              <w:tab w:val="right" w:leader="dot" w:pos="9742"/>
            </w:tabs>
            <w:rPr>
              <w:rFonts w:asciiTheme="minorHAnsi" w:eastAsiaTheme="minorEastAsia" w:hAnsiTheme="minorHAnsi"/>
              <w:noProof/>
              <w:szCs w:val="22"/>
              <w:lang w:eastAsia="en-AU"/>
            </w:rPr>
          </w:pPr>
          <w:hyperlink w:anchor="_Toc80971398" w:history="1">
            <w:r w:rsidR="002E7397" w:rsidRPr="00FA51FB">
              <w:rPr>
                <w:rStyle w:val="Hyperlink"/>
                <w:noProof/>
              </w:rPr>
              <w:t>Expenditure</w:t>
            </w:r>
            <w:r w:rsidR="002E7397">
              <w:rPr>
                <w:noProof/>
                <w:webHidden/>
              </w:rPr>
              <w:tab/>
            </w:r>
            <w:r w:rsidR="002E7397">
              <w:rPr>
                <w:noProof/>
                <w:webHidden/>
              </w:rPr>
              <w:fldChar w:fldCharType="begin"/>
            </w:r>
            <w:r w:rsidR="002E7397">
              <w:rPr>
                <w:noProof/>
                <w:webHidden/>
              </w:rPr>
              <w:instrText xml:space="preserve"> PAGEREF _Toc80971398 \h </w:instrText>
            </w:r>
            <w:r w:rsidR="002E7397">
              <w:rPr>
                <w:noProof/>
                <w:webHidden/>
              </w:rPr>
            </w:r>
            <w:r w:rsidR="002E7397">
              <w:rPr>
                <w:noProof/>
                <w:webHidden/>
              </w:rPr>
              <w:fldChar w:fldCharType="separate"/>
            </w:r>
            <w:r w:rsidR="00A0027E">
              <w:rPr>
                <w:noProof/>
                <w:webHidden/>
              </w:rPr>
              <w:t>77</w:t>
            </w:r>
            <w:r w:rsidR="002E7397">
              <w:rPr>
                <w:noProof/>
                <w:webHidden/>
              </w:rPr>
              <w:fldChar w:fldCharType="end"/>
            </w:r>
          </w:hyperlink>
        </w:p>
        <w:p w14:paraId="17A4F242" w14:textId="458EDAA1" w:rsidR="002E7397" w:rsidRDefault="00BD59DE">
          <w:pPr>
            <w:pStyle w:val="TOC2"/>
            <w:tabs>
              <w:tab w:val="right" w:leader="dot" w:pos="9742"/>
            </w:tabs>
            <w:rPr>
              <w:rFonts w:asciiTheme="minorHAnsi" w:eastAsiaTheme="minorEastAsia" w:hAnsiTheme="minorHAnsi"/>
              <w:noProof/>
              <w:szCs w:val="22"/>
              <w:lang w:eastAsia="en-AU"/>
            </w:rPr>
          </w:pPr>
          <w:hyperlink w:anchor="_Toc80971399" w:history="1">
            <w:r w:rsidR="002E7397" w:rsidRPr="00FA51FB">
              <w:rPr>
                <w:rStyle w:val="Hyperlink"/>
                <w:noProof/>
              </w:rPr>
              <w:t>Comparison to the 2020-21 Budget</w:t>
            </w:r>
            <w:r w:rsidR="002E7397">
              <w:rPr>
                <w:noProof/>
                <w:webHidden/>
              </w:rPr>
              <w:tab/>
            </w:r>
            <w:r w:rsidR="002E7397">
              <w:rPr>
                <w:noProof/>
                <w:webHidden/>
              </w:rPr>
              <w:fldChar w:fldCharType="begin"/>
            </w:r>
            <w:r w:rsidR="002E7397">
              <w:rPr>
                <w:noProof/>
                <w:webHidden/>
              </w:rPr>
              <w:instrText xml:space="preserve"> PAGEREF _Toc80971399 \h </w:instrText>
            </w:r>
            <w:r w:rsidR="002E7397">
              <w:rPr>
                <w:noProof/>
                <w:webHidden/>
              </w:rPr>
            </w:r>
            <w:r w:rsidR="002E7397">
              <w:rPr>
                <w:noProof/>
                <w:webHidden/>
              </w:rPr>
              <w:fldChar w:fldCharType="separate"/>
            </w:r>
            <w:r w:rsidR="00A0027E">
              <w:rPr>
                <w:noProof/>
                <w:webHidden/>
              </w:rPr>
              <w:t>78</w:t>
            </w:r>
            <w:r w:rsidR="002E7397">
              <w:rPr>
                <w:noProof/>
                <w:webHidden/>
              </w:rPr>
              <w:fldChar w:fldCharType="end"/>
            </w:r>
          </w:hyperlink>
        </w:p>
        <w:p w14:paraId="40FAC93F" w14:textId="2F68FC8F" w:rsidR="002E7397" w:rsidRDefault="00BD59DE">
          <w:pPr>
            <w:pStyle w:val="TOC1"/>
            <w:tabs>
              <w:tab w:val="right" w:leader="dot" w:pos="9742"/>
            </w:tabs>
            <w:rPr>
              <w:rFonts w:asciiTheme="minorHAnsi" w:eastAsiaTheme="minorEastAsia" w:hAnsiTheme="minorHAnsi"/>
              <w:noProof/>
              <w:szCs w:val="22"/>
              <w:lang w:eastAsia="en-AU"/>
            </w:rPr>
          </w:pPr>
          <w:hyperlink w:anchor="_Toc80971402" w:history="1">
            <w:r w:rsidR="002E7397" w:rsidRPr="00FA51FB">
              <w:rPr>
                <w:rStyle w:val="Hyperlink"/>
                <w:noProof/>
              </w:rPr>
              <w:t>Appendix A: Compliance checklist</w:t>
            </w:r>
            <w:r w:rsidR="002E7397">
              <w:rPr>
                <w:noProof/>
                <w:webHidden/>
              </w:rPr>
              <w:tab/>
            </w:r>
            <w:r w:rsidR="002E7397">
              <w:rPr>
                <w:noProof/>
                <w:webHidden/>
              </w:rPr>
              <w:fldChar w:fldCharType="begin"/>
            </w:r>
            <w:r w:rsidR="002E7397">
              <w:rPr>
                <w:noProof/>
                <w:webHidden/>
              </w:rPr>
              <w:instrText xml:space="preserve"> PAGEREF _Toc80971402 \h </w:instrText>
            </w:r>
            <w:r w:rsidR="002E7397">
              <w:rPr>
                <w:noProof/>
                <w:webHidden/>
              </w:rPr>
            </w:r>
            <w:r w:rsidR="002E7397">
              <w:rPr>
                <w:noProof/>
                <w:webHidden/>
              </w:rPr>
              <w:fldChar w:fldCharType="separate"/>
            </w:r>
            <w:r w:rsidR="00A0027E">
              <w:rPr>
                <w:noProof/>
                <w:webHidden/>
              </w:rPr>
              <w:t>79</w:t>
            </w:r>
            <w:r w:rsidR="002E7397">
              <w:rPr>
                <w:noProof/>
                <w:webHidden/>
              </w:rPr>
              <w:fldChar w:fldCharType="end"/>
            </w:r>
          </w:hyperlink>
        </w:p>
        <w:p w14:paraId="70073DAA" w14:textId="4AA03534" w:rsidR="002E7397" w:rsidRDefault="00BD59DE">
          <w:pPr>
            <w:pStyle w:val="TOC1"/>
            <w:tabs>
              <w:tab w:val="right" w:leader="dot" w:pos="9742"/>
            </w:tabs>
            <w:rPr>
              <w:rFonts w:asciiTheme="minorHAnsi" w:eastAsiaTheme="minorEastAsia" w:hAnsiTheme="minorHAnsi"/>
              <w:noProof/>
              <w:szCs w:val="22"/>
              <w:lang w:eastAsia="en-AU"/>
            </w:rPr>
          </w:pPr>
          <w:hyperlink w:anchor="_Toc80971403" w:history="1">
            <w:r w:rsidR="002E7397" w:rsidRPr="00FA51FB">
              <w:rPr>
                <w:rStyle w:val="Hyperlink"/>
                <w:noProof/>
              </w:rPr>
              <w:t>Appendix B: Glossary of terms</w:t>
            </w:r>
            <w:r w:rsidR="002E7397">
              <w:rPr>
                <w:noProof/>
                <w:webHidden/>
              </w:rPr>
              <w:tab/>
            </w:r>
            <w:r w:rsidR="002E7397">
              <w:rPr>
                <w:noProof/>
                <w:webHidden/>
              </w:rPr>
              <w:fldChar w:fldCharType="begin"/>
            </w:r>
            <w:r w:rsidR="002E7397">
              <w:rPr>
                <w:noProof/>
                <w:webHidden/>
              </w:rPr>
              <w:instrText xml:space="preserve"> PAGEREF _Toc80971403 \h </w:instrText>
            </w:r>
            <w:r w:rsidR="002E7397">
              <w:rPr>
                <w:noProof/>
                <w:webHidden/>
              </w:rPr>
            </w:r>
            <w:r w:rsidR="002E7397">
              <w:rPr>
                <w:noProof/>
                <w:webHidden/>
              </w:rPr>
              <w:fldChar w:fldCharType="separate"/>
            </w:r>
            <w:r w:rsidR="00A0027E">
              <w:rPr>
                <w:noProof/>
                <w:webHidden/>
              </w:rPr>
              <w:t>81</w:t>
            </w:r>
            <w:r w:rsidR="002E7397">
              <w:rPr>
                <w:noProof/>
                <w:webHidden/>
              </w:rPr>
              <w:fldChar w:fldCharType="end"/>
            </w:r>
          </w:hyperlink>
        </w:p>
        <w:p w14:paraId="60D5A368" w14:textId="6D2A1A3F" w:rsidR="002E7397" w:rsidRDefault="00BD59DE">
          <w:pPr>
            <w:pStyle w:val="TOC1"/>
            <w:tabs>
              <w:tab w:val="right" w:leader="dot" w:pos="9742"/>
            </w:tabs>
            <w:rPr>
              <w:rFonts w:asciiTheme="minorHAnsi" w:eastAsiaTheme="minorEastAsia" w:hAnsiTheme="minorHAnsi"/>
              <w:noProof/>
              <w:szCs w:val="22"/>
              <w:lang w:eastAsia="en-AU"/>
            </w:rPr>
          </w:pPr>
          <w:hyperlink w:anchor="_Toc80971404" w:history="1">
            <w:r w:rsidR="002E7397" w:rsidRPr="00FA51FB">
              <w:rPr>
                <w:rStyle w:val="Hyperlink"/>
                <w:noProof/>
              </w:rPr>
              <w:t>Appendix C: Organisational structure</w:t>
            </w:r>
            <w:r w:rsidR="002E7397">
              <w:rPr>
                <w:noProof/>
                <w:webHidden/>
              </w:rPr>
              <w:tab/>
            </w:r>
            <w:r w:rsidR="002E7397">
              <w:rPr>
                <w:noProof/>
                <w:webHidden/>
              </w:rPr>
              <w:fldChar w:fldCharType="begin"/>
            </w:r>
            <w:r w:rsidR="002E7397">
              <w:rPr>
                <w:noProof/>
                <w:webHidden/>
              </w:rPr>
              <w:instrText xml:space="preserve"> PAGEREF _Toc80971404 \h </w:instrText>
            </w:r>
            <w:r w:rsidR="002E7397">
              <w:rPr>
                <w:noProof/>
                <w:webHidden/>
              </w:rPr>
            </w:r>
            <w:r w:rsidR="002E7397">
              <w:rPr>
                <w:noProof/>
                <w:webHidden/>
              </w:rPr>
              <w:fldChar w:fldCharType="separate"/>
            </w:r>
            <w:r w:rsidR="00A0027E">
              <w:rPr>
                <w:noProof/>
                <w:webHidden/>
              </w:rPr>
              <w:t>82</w:t>
            </w:r>
            <w:r w:rsidR="002E7397">
              <w:rPr>
                <w:noProof/>
                <w:webHidden/>
              </w:rPr>
              <w:fldChar w:fldCharType="end"/>
            </w:r>
          </w:hyperlink>
        </w:p>
        <w:p w14:paraId="7EEAC856" w14:textId="789F76B4" w:rsidR="002E7397" w:rsidRDefault="00BD59DE">
          <w:pPr>
            <w:pStyle w:val="TOC1"/>
            <w:tabs>
              <w:tab w:val="right" w:leader="dot" w:pos="9742"/>
            </w:tabs>
            <w:rPr>
              <w:rFonts w:asciiTheme="minorHAnsi" w:eastAsiaTheme="minorEastAsia" w:hAnsiTheme="minorHAnsi"/>
              <w:noProof/>
              <w:szCs w:val="22"/>
              <w:lang w:eastAsia="en-AU"/>
            </w:rPr>
          </w:pPr>
          <w:hyperlink w:anchor="_Toc80971405" w:history="1">
            <w:r w:rsidR="002E7397" w:rsidRPr="00FA51FB">
              <w:rPr>
                <w:rStyle w:val="Hyperlink"/>
                <w:noProof/>
              </w:rPr>
              <w:t>Appendix D: Certified financial statements</w:t>
            </w:r>
            <w:r w:rsidR="002E7397">
              <w:rPr>
                <w:noProof/>
                <w:webHidden/>
              </w:rPr>
              <w:tab/>
            </w:r>
            <w:r w:rsidR="002E7397">
              <w:rPr>
                <w:noProof/>
                <w:webHidden/>
              </w:rPr>
              <w:fldChar w:fldCharType="begin"/>
            </w:r>
            <w:r w:rsidR="002E7397">
              <w:rPr>
                <w:noProof/>
                <w:webHidden/>
              </w:rPr>
              <w:instrText xml:space="preserve"> PAGEREF _Toc80971405 \h </w:instrText>
            </w:r>
            <w:r w:rsidR="002E7397">
              <w:rPr>
                <w:noProof/>
                <w:webHidden/>
              </w:rPr>
            </w:r>
            <w:r w:rsidR="002E7397">
              <w:rPr>
                <w:noProof/>
                <w:webHidden/>
              </w:rPr>
              <w:fldChar w:fldCharType="separate"/>
            </w:r>
            <w:r w:rsidR="00A0027E">
              <w:rPr>
                <w:noProof/>
                <w:webHidden/>
              </w:rPr>
              <w:t>83</w:t>
            </w:r>
            <w:r w:rsidR="002E7397">
              <w:rPr>
                <w:noProof/>
                <w:webHidden/>
              </w:rPr>
              <w:fldChar w:fldCharType="end"/>
            </w:r>
          </w:hyperlink>
        </w:p>
        <w:p w14:paraId="3EE09A11" w14:textId="1A00E3C6" w:rsidR="003D1036" w:rsidRDefault="003D1036">
          <w:r>
            <w:rPr>
              <w:b/>
              <w:bCs/>
              <w:noProof/>
            </w:rPr>
            <w:fldChar w:fldCharType="end"/>
          </w:r>
        </w:p>
      </w:sdtContent>
    </w:sdt>
    <w:p w14:paraId="335F28A4" w14:textId="77777777" w:rsidR="006F5840" w:rsidRPr="00A21D7D" w:rsidRDefault="006F5840">
      <w:pPr>
        <w:rPr>
          <w:rFonts w:cs="Arial"/>
        </w:rPr>
      </w:pPr>
      <w:r w:rsidRPr="00A21D7D">
        <w:rPr>
          <w:rFonts w:cs="Arial"/>
        </w:rPr>
        <w:br w:type="page"/>
      </w:r>
    </w:p>
    <w:p w14:paraId="64A6F5CA" w14:textId="77777777" w:rsidR="006F5840" w:rsidRPr="00A21D7D" w:rsidRDefault="006F5840" w:rsidP="006860E4">
      <w:pPr>
        <w:pStyle w:val="Heading1"/>
      </w:pPr>
      <w:bookmarkStart w:id="4" w:name="_Toc80971288"/>
      <w:r w:rsidRPr="00A21D7D">
        <w:lastRenderedPageBreak/>
        <w:t>Letter of compliance</w:t>
      </w:r>
      <w:bookmarkEnd w:id="4"/>
      <w:r w:rsidRPr="00A21D7D">
        <w:t xml:space="preserve"> </w:t>
      </w:r>
    </w:p>
    <w:p w14:paraId="74303AE5" w14:textId="33D80825" w:rsidR="006F5840" w:rsidRPr="00A21D7D" w:rsidRDefault="008A2B99" w:rsidP="006F5840">
      <w:pPr>
        <w:rPr>
          <w:rFonts w:eastAsia="Times New Roman" w:cs="Arial"/>
          <w:i/>
          <w:lang w:eastAsia="en-AU"/>
        </w:rPr>
      </w:pPr>
      <w:r>
        <w:rPr>
          <w:rFonts w:eastAsia="Times New Roman" w:cs="Arial"/>
          <w:lang w:eastAsia="en-AU"/>
        </w:rPr>
        <w:t>30</w:t>
      </w:r>
      <w:r w:rsidR="00E05743">
        <w:rPr>
          <w:rFonts w:eastAsia="Times New Roman" w:cs="Arial"/>
          <w:lang w:eastAsia="en-AU"/>
        </w:rPr>
        <w:t xml:space="preserve"> August 2021</w:t>
      </w:r>
    </w:p>
    <w:p w14:paraId="79504E56" w14:textId="77777777" w:rsidR="006F5840" w:rsidRPr="00A21D7D" w:rsidRDefault="006F5840" w:rsidP="006F5840">
      <w:pPr>
        <w:rPr>
          <w:rFonts w:eastAsia="Times New Roman" w:cs="Arial"/>
          <w:lang w:eastAsia="en-AU"/>
        </w:rPr>
      </w:pPr>
    </w:p>
    <w:p w14:paraId="18DA2FDB" w14:textId="50B2CBA3" w:rsidR="006F5840" w:rsidRPr="00A21D7D" w:rsidRDefault="006F5840" w:rsidP="006F5840">
      <w:pPr>
        <w:spacing w:after="0"/>
        <w:rPr>
          <w:rFonts w:eastAsia="Times New Roman" w:cs="Arial"/>
          <w:i/>
          <w:lang w:eastAsia="en-AU"/>
        </w:rPr>
      </w:pPr>
      <w:r w:rsidRPr="00A21D7D">
        <w:rPr>
          <w:rFonts w:eastAsia="Times New Roman" w:cs="Arial"/>
          <w:lang w:eastAsia="en-AU"/>
        </w:rPr>
        <w:t xml:space="preserve">The Honourable </w:t>
      </w:r>
      <w:r w:rsidR="00E05743">
        <w:rPr>
          <w:rFonts w:eastAsia="Times New Roman" w:cs="Arial"/>
          <w:lang w:eastAsia="en-AU"/>
        </w:rPr>
        <w:t xml:space="preserve">Shannon </w:t>
      </w:r>
      <w:proofErr w:type="spellStart"/>
      <w:r w:rsidR="00E05743">
        <w:rPr>
          <w:rFonts w:eastAsia="Times New Roman" w:cs="Arial"/>
          <w:lang w:eastAsia="en-AU"/>
        </w:rPr>
        <w:t>Fentiman</w:t>
      </w:r>
      <w:proofErr w:type="spellEnd"/>
      <w:r w:rsidRPr="00A21D7D">
        <w:rPr>
          <w:rFonts w:eastAsia="Times New Roman" w:cs="Arial"/>
          <w:lang w:eastAsia="en-AU"/>
        </w:rPr>
        <w:t xml:space="preserve"> MP</w:t>
      </w:r>
    </w:p>
    <w:p w14:paraId="056AACB8" w14:textId="6D840C30" w:rsidR="006F5840" w:rsidRPr="00A21D7D" w:rsidRDefault="006F5840" w:rsidP="006F5840">
      <w:pPr>
        <w:spacing w:after="0"/>
        <w:rPr>
          <w:rFonts w:eastAsia="Times New Roman" w:cs="Arial"/>
          <w:i/>
          <w:lang w:eastAsia="en-AU"/>
        </w:rPr>
      </w:pPr>
      <w:r w:rsidRPr="00A21D7D">
        <w:rPr>
          <w:rFonts w:eastAsia="Times New Roman" w:cs="Arial"/>
          <w:lang w:eastAsia="en-AU"/>
        </w:rPr>
        <w:t>Attorney-Ge</w:t>
      </w:r>
      <w:r w:rsidR="008A602B">
        <w:rPr>
          <w:rFonts w:eastAsia="Times New Roman" w:cs="Arial"/>
          <w:lang w:eastAsia="en-AU"/>
        </w:rPr>
        <w:t>neral and Minister for Justice</w:t>
      </w:r>
      <w:r w:rsidR="00E05743">
        <w:rPr>
          <w:rFonts w:eastAsia="Times New Roman" w:cs="Arial"/>
          <w:lang w:eastAsia="en-AU"/>
        </w:rPr>
        <w:t>, Minister for Women and Minister for the Prevention of Domestic and Family Violence</w:t>
      </w:r>
      <w:r w:rsidR="008A602B">
        <w:rPr>
          <w:rFonts w:eastAsia="Times New Roman" w:cs="Arial"/>
          <w:lang w:eastAsia="en-AU"/>
        </w:rPr>
        <w:t xml:space="preserve"> </w:t>
      </w:r>
    </w:p>
    <w:p w14:paraId="6870BF3F" w14:textId="77777777" w:rsidR="006F5840" w:rsidRPr="00A21D7D" w:rsidRDefault="006F5840" w:rsidP="006F5840">
      <w:pPr>
        <w:spacing w:after="0"/>
        <w:rPr>
          <w:rFonts w:eastAsia="Times New Roman" w:cs="Arial"/>
          <w:i/>
          <w:lang w:eastAsia="en-AU"/>
        </w:rPr>
      </w:pPr>
      <w:r w:rsidRPr="00A21D7D">
        <w:rPr>
          <w:rFonts w:eastAsia="Times New Roman" w:cs="Arial"/>
          <w:lang w:eastAsia="en-AU"/>
        </w:rPr>
        <w:t>1 William Street</w:t>
      </w:r>
    </w:p>
    <w:p w14:paraId="4865BAC3" w14:textId="77777777" w:rsidR="006F5840" w:rsidRPr="00A21D7D" w:rsidRDefault="006F5840" w:rsidP="006F5840">
      <w:pPr>
        <w:spacing w:after="0"/>
        <w:rPr>
          <w:rFonts w:eastAsia="Times New Roman" w:cs="Arial"/>
          <w:i/>
          <w:lang w:eastAsia="en-AU"/>
        </w:rPr>
      </w:pPr>
      <w:r w:rsidRPr="00A21D7D">
        <w:rPr>
          <w:rFonts w:eastAsia="Times New Roman" w:cs="Arial"/>
          <w:lang w:eastAsia="en-AU"/>
        </w:rPr>
        <w:t>Brisbane Qld 4000</w:t>
      </w:r>
    </w:p>
    <w:p w14:paraId="01BAB3BE" w14:textId="77777777" w:rsidR="006F5840" w:rsidRPr="00A21D7D" w:rsidRDefault="006F5840" w:rsidP="006F5840">
      <w:pPr>
        <w:rPr>
          <w:rFonts w:eastAsia="Times New Roman" w:cs="Arial"/>
          <w:lang w:eastAsia="en-AU"/>
        </w:rPr>
      </w:pPr>
    </w:p>
    <w:p w14:paraId="728E3EE3" w14:textId="2E13CFC9" w:rsidR="006F5840" w:rsidRPr="00A21D7D" w:rsidRDefault="006F5840" w:rsidP="006F5840">
      <w:pPr>
        <w:rPr>
          <w:rFonts w:eastAsia="Times New Roman" w:cs="Arial"/>
          <w:i/>
          <w:lang w:eastAsia="en-AU"/>
        </w:rPr>
      </w:pPr>
      <w:r w:rsidRPr="00A21D7D">
        <w:rPr>
          <w:rFonts w:eastAsia="Times New Roman" w:cs="Arial"/>
          <w:lang w:eastAsia="en-AU"/>
        </w:rPr>
        <w:t>Dear Attorney-General</w:t>
      </w:r>
      <w:r w:rsidR="007560AF">
        <w:rPr>
          <w:rFonts w:eastAsia="Times New Roman" w:cs="Arial"/>
          <w:lang w:eastAsia="en-AU"/>
        </w:rPr>
        <w:t>,</w:t>
      </w:r>
    </w:p>
    <w:p w14:paraId="560F7384" w14:textId="5C4AE2FA" w:rsidR="006F5840" w:rsidRPr="00A21D7D" w:rsidRDefault="006F5840" w:rsidP="006F5840">
      <w:pPr>
        <w:rPr>
          <w:rFonts w:eastAsia="Times New Roman" w:cs="Arial"/>
          <w:i/>
          <w:lang w:eastAsia="en-AU"/>
        </w:rPr>
      </w:pPr>
      <w:r w:rsidRPr="00A21D7D">
        <w:rPr>
          <w:rFonts w:eastAsia="Times New Roman" w:cs="Arial"/>
          <w:lang w:eastAsia="en-AU"/>
        </w:rPr>
        <w:t>I am pleased t</w:t>
      </w:r>
      <w:r w:rsidR="00E05743">
        <w:rPr>
          <w:rFonts w:eastAsia="Times New Roman" w:cs="Arial"/>
          <w:lang w:eastAsia="en-AU"/>
        </w:rPr>
        <w:t>o present the Annual Report 2020</w:t>
      </w:r>
      <w:r w:rsidRPr="00A21D7D">
        <w:rPr>
          <w:rFonts w:eastAsia="Times New Roman" w:cs="Arial"/>
          <w:lang w:eastAsia="en-AU"/>
        </w:rPr>
        <w:t>-202</w:t>
      </w:r>
      <w:r w:rsidR="00E05743">
        <w:rPr>
          <w:rFonts w:eastAsia="Times New Roman" w:cs="Arial"/>
          <w:lang w:eastAsia="en-AU"/>
        </w:rPr>
        <w:t>1</w:t>
      </w:r>
      <w:r w:rsidRPr="00A21D7D">
        <w:rPr>
          <w:rFonts w:eastAsia="Times New Roman" w:cs="Arial"/>
          <w:lang w:eastAsia="en-AU"/>
        </w:rPr>
        <w:t xml:space="preserve"> and financial statements for </w:t>
      </w:r>
      <w:bookmarkStart w:id="5" w:name="OLE_LINK40"/>
      <w:bookmarkStart w:id="6" w:name="OLE_LINK41"/>
      <w:r w:rsidRPr="00A21D7D">
        <w:rPr>
          <w:rFonts w:eastAsia="Times New Roman" w:cs="Arial"/>
          <w:lang w:eastAsia="en-AU"/>
        </w:rPr>
        <w:t>the Queensland Human Rights Commission.</w:t>
      </w:r>
      <w:bookmarkEnd w:id="5"/>
      <w:bookmarkEnd w:id="6"/>
    </w:p>
    <w:p w14:paraId="29CF72D6" w14:textId="77777777" w:rsidR="006F5840" w:rsidRPr="00A21D7D" w:rsidRDefault="006F5840" w:rsidP="006F5840">
      <w:pPr>
        <w:rPr>
          <w:rFonts w:eastAsia="Times New Roman" w:cs="Arial"/>
          <w:i/>
          <w:lang w:eastAsia="en-AU"/>
        </w:rPr>
      </w:pPr>
      <w:r w:rsidRPr="00A21D7D">
        <w:rPr>
          <w:rFonts w:eastAsia="Times New Roman" w:cs="Arial"/>
          <w:lang w:eastAsia="en-AU"/>
        </w:rPr>
        <w:t>I certify that this Annual Report complies with:</w:t>
      </w:r>
    </w:p>
    <w:p w14:paraId="295C209C" w14:textId="09C1EF5B" w:rsidR="006F5840" w:rsidRPr="002E0EBF" w:rsidRDefault="006F5840" w:rsidP="002811CE">
      <w:pPr>
        <w:pStyle w:val="ListParagraph"/>
        <w:numPr>
          <w:ilvl w:val="0"/>
          <w:numId w:val="11"/>
        </w:numPr>
        <w:rPr>
          <w:rFonts w:eastAsia="Times New Roman"/>
          <w:i/>
          <w:lang w:eastAsia="en-AU"/>
        </w:rPr>
      </w:pPr>
      <w:r w:rsidRPr="00A21D7D">
        <w:rPr>
          <w:rFonts w:eastAsia="Times New Roman"/>
          <w:lang w:eastAsia="en-AU"/>
        </w:rPr>
        <w:t xml:space="preserve">the prescribed requirements of the </w:t>
      </w:r>
      <w:r w:rsidRPr="008A602B">
        <w:rPr>
          <w:rFonts w:eastAsia="Times New Roman"/>
          <w:i/>
          <w:lang w:eastAsia="en-AU"/>
        </w:rPr>
        <w:t>Financial Accountability Act 2009</w:t>
      </w:r>
      <w:r w:rsidRPr="00A21D7D">
        <w:rPr>
          <w:rFonts w:eastAsia="Times New Roman"/>
          <w:lang w:eastAsia="en-AU"/>
        </w:rPr>
        <w:t xml:space="preserve"> and the </w:t>
      </w:r>
      <w:r w:rsidRPr="008A602B">
        <w:rPr>
          <w:rFonts w:eastAsia="Times New Roman"/>
          <w:i/>
          <w:lang w:eastAsia="en-AU"/>
        </w:rPr>
        <w:t>Financial and Per</w:t>
      </w:r>
      <w:r w:rsidR="003905AE" w:rsidRPr="008A602B">
        <w:rPr>
          <w:rFonts w:eastAsia="Times New Roman"/>
          <w:i/>
          <w:lang w:eastAsia="en-AU"/>
        </w:rPr>
        <w:t>formance Management Standard 201</w:t>
      </w:r>
      <w:r w:rsidRPr="008A602B">
        <w:rPr>
          <w:rFonts w:eastAsia="Times New Roman"/>
          <w:i/>
          <w:lang w:eastAsia="en-AU"/>
        </w:rPr>
        <w:t>9</w:t>
      </w:r>
      <w:r w:rsidRPr="00A21D7D">
        <w:rPr>
          <w:rFonts w:eastAsia="Times New Roman"/>
          <w:lang w:eastAsia="en-AU"/>
        </w:rPr>
        <w:t>, and</w:t>
      </w:r>
      <w:r w:rsidR="006220A4" w:rsidRPr="00A21D7D">
        <w:rPr>
          <w:rFonts w:eastAsia="Times New Roman"/>
          <w:lang w:eastAsia="en-AU"/>
        </w:rPr>
        <w:t xml:space="preserve"> </w:t>
      </w:r>
      <w:r w:rsidRPr="00A21D7D">
        <w:rPr>
          <w:rFonts w:eastAsia="Times New Roman"/>
          <w:lang w:eastAsia="en-AU"/>
        </w:rPr>
        <w:t>the detailed requirements set out in the Annual report requirements for Queensland Government agencies.</w:t>
      </w:r>
    </w:p>
    <w:p w14:paraId="4E5BDABC" w14:textId="77777777" w:rsidR="006F5840" w:rsidRPr="00A21D7D" w:rsidRDefault="006F5840" w:rsidP="006F5840">
      <w:pPr>
        <w:rPr>
          <w:rFonts w:eastAsia="Times New Roman" w:cs="Arial"/>
          <w:i/>
          <w:lang w:eastAsia="en-AU"/>
        </w:rPr>
      </w:pPr>
      <w:r w:rsidRPr="00A21D7D">
        <w:rPr>
          <w:rFonts w:eastAsia="Times New Roman" w:cs="Arial"/>
          <w:lang w:eastAsia="en-AU"/>
        </w:rPr>
        <w:t>A checklist outlining the annual reporting requirements can be found at Appendix A of this annual report or accessed at www.qhrc.qld.gov.au.</w:t>
      </w:r>
    </w:p>
    <w:p w14:paraId="34E344E0" w14:textId="77777777" w:rsidR="006F5840" w:rsidRPr="00A21D7D" w:rsidRDefault="006F5840" w:rsidP="006F5840">
      <w:pPr>
        <w:rPr>
          <w:rFonts w:eastAsia="Times New Roman" w:cs="Arial"/>
          <w:i/>
          <w:lang w:eastAsia="en-AU"/>
        </w:rPr>
      </w:pPr>
      <w:r w:rsidRPr="00A21D7D">
        <w:rPr>
          <w:rFonts w:eastAsia="Times New Roman" w:cs="Arial"/>
          <w:lang w:eastAsia="en-AU"/>
        </w:rPr>
        <w:t>Yours sincerely</w:t>
      </w:r>
    </w:p>
    <w:p w14:paraId="0DD61268" w14:textId="77777777" w:rsidR="006F5840" w:rsidRPr="00A21D7D" w:rsidRDefault="006F5840" w:rsidP="006F5840">
      <w:pPr>
        <w:rPr>
          <w:rFonts w:eastAsia="Times New Roman" w:cs="Arial"/>
          <w:i/>
          <w:lang w:eastAsia="en-AU"/>
        </w:rPr>
      </w:pPr>
      <w:r w:rsidRPr="00A21D7D">
        <w:rPr>
          <w:rFonts w:eastAsia="Times New Roman" w:cs="Arial"/>
          <w:i/>
          <w:noProof/>
          <w:lang w:eastAsia="en-AU"/>
        </w:rPr>
        <w:drawing>
          <wp:inline distT="0" distB="0" distL="0" distR="0" wp14:anchorId="551B5A97" wp14:editId="440A5B51">
            <wp:extent cx="1652159" cy="664522"/>
            <wp:effectExtent l="0" t="0" r="5715" b="2540"/>
            <wp:docPr id="18" name="Picture 18" descr="Signature of Scott McDougall, Queensland Human RIghts Commissioner" title="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gnature_SM.png"/>
                    <pic:cNvPicPr/>
                  </pic:nvPicPr>
                  <pic:blipFill>
                    <a:blip r:embed="rId15">
                      <a:extLst>
                        <a:ext uri="{28A0092B-C50C-407E-A947-70E740481C1C}">
                          <a14:useLocalDpi xmlns:a14="http://schemas.microsoft.com/office/drawing/2010/main" val="0"/>
                        </a:ext>
                      </a:extLst>
                    </a:blip>
                    <a:stretch>
                      <a:fillRect/>
                    </a:stretch>
                  </pic:blipFill>
                  <pic:spPr>
                    <a:xfrm>
                      <a:off x="0" y="0"/>
                      <a:ext cx="1652159" cy="664522"/>
                    </a:xfrm>
                    <a:prstGeom prst="rect">
                      <a:avLst/>
                    </a:prstGeom>
                  </pic:spPr>
                </pic:pic>
              </a:graphicData>
            </a:graphic>
          </wp:inline>
        </w:drawing>
      </w:r>
    </w:p>
    <w:p w14:paraId="688CC8C4" w14:textId="77777777" w:rsidR="006F5840" w:rsidRPr="00A21D7D" w:rsidRDefault="006F5840" w:rsidP="006F5840">
      <w:pPr>
        <w:spacing w:after="0"/>
        <w:rPr>
          <w:rFonts w:eastAsia="Times New Roman" w:cs="Arial"/>
          <w:b/>
          <w:i/>
          <w:lang w:eastAsia="en-AU"/>
        </w:rPr>
      </w:pPr>
      <w:r w:rsidRPr="00A21D7D">
        <w:rPr>
          <w:rFonts w:eastAsia="Times New Roman" w:cs="Arial"/>
          <w:b/>
          <w:lang w:eastAsia="en-AU"/>
        </w:rPr>
        <w:t>Scott McDougall</w:t>
      </w:r>
    </w:p>
    <w:p w14:paraId="7BFEEEC0" w14:textId="77777777" w:rsidR="006F5840" w:rsidRPr="00A21D7D" w:rsidRDefault="006F5840" w:rsidP="006F5840">
      <w:pPr>
        <w:spacing w:after="0"/>
        <w:rPr>
          <w:rFonts w:eastAsia="Times New Roman" w:cs="Arial"/>
          <w:b/>
          <w:lang w:eastAsia="en-AU"/>
        </w:rPr>
      </w:pPr>
      <w:r w:rsidRPr="00A21D7D">
        <w:rPr>
          <w:rFonts w:eastAsia="Times New Roman" w:cs="Arial"/>
          <w:b/>
          <w:lang w:eastAsia="en-AU"/>
        </w:rPr>
        <w:t>Commissioner</w:t>
      </w:r>
    </w:p>
    <w:p w14:paraId="7E1A3CFF" w14:textId="77777777" w:rsidR="006F5840" w:rsidRPr="00A21D7D" w:rsidRDefault="006F5840" w:rsidP="006F5840">
      <w:pPr>
        <w:spacing w:after="0"/>
        <w:rPr>
          <w:rFonts w:eastAsia="Times New Roman" w:cs="Arial"/>
          <w:b/>
          <w:i/>
          <w:lang w:eastAsia="en-AU"/>
        </w:rPr>
      </w:pPr>
      <w:r w:rsidRPr="00A21D7D">
        <w:rPr>
          <w:rFonts w:eastAsia="Times New Roman" w:cs="Arial"/>
          <w:b/>
          <w:lang w:eastAsia="en-AU"/>
        </w:rPr>
        <w:t>Queensland Human Rights Commission</w:t>
      </w:r>
    </w:p>
    <w:p w14:paraId="4FA30F94" w14:textId="77777777" w:rsidR="006F5840" w:rsidRPr="00A21D7D" w:rsidRDefault="006F5840">
      <w:pPr>
        <w:rPr>
          <w:rFonts w:cs="Arial"/>
        </w:rPr>
      </w:pPr>
    </w:p>
    <w:p w14:paraId="3D996DDE" w14:textId="77777777" w:rsidR="006F5840" w:rsidRPr="00A21D7D" w:rsidRDefault="006F5840">
      <w:pPr>
        <w:rPr>
          <w:rFonts w:cs="Arial"/>
        </w:rPr>
      </w:pPr>
      <w:r w:rsidRPr="00A21D7D">
        <w:rPr>
          <w:rFonts w:cs="Arial"/>
        </w:rPr>
        <w:br w:type="page"/>
      </w:r>
    </w:p>
    <w:p w14:paraId="4218B3F7" w14:textId="742ED9E5" w:rsidR="006F5840" w:rsidRDefault="006F5840" w:rsidP="006860E4">
      <w:pPr>
        <w:pStyle w:val="Heading1"/>
      </w:pPr>
      <w:bookmarkStart w:id="7" w:name="_Toc80971289"/>
      <w:r w:rsidRPr="002E140F">
        <w:lastRenderedPageBreak/>
        <w:t>Commissioner’s foreword</w:t>
      </w:r>
      <w:bookmarkEnd w:id="7"/>
      <w:r w:rsidRPr="00A21D7D">
        <w:t xml:space="preserve"> </w:t>
      </w:r>
    </w:p>
    <w:p w14:paraId="2F5108D2" w14:textId="6F6652AB" w:rsidR="001116CA" w:rsidRDefault="001116CA" w:rsidP="008A2B99">
      <w:r>
        <w:t>2020-21 has been a year characterised by dramatic increases in complaint and enquiry numbers, surges in enquiries and complaints as a result of lockdowns and other pandemic response measures, increased complexity in complaint handling with matters being assessed under multiple pieces of legislation, and the flexibility required of our teams due to these factors as well as the ongoing pandemic and its disruption to business as usual.</w:t>
      </w:r>
    </w:p>
    <w:p w14:paraId="437E4F59" w14:textId="56B8538B" w:rsidR="00225B45" w:rsidRPr="00225B45" w:rsidRDefault="00225B45" w:rsidP="001116CA">
      <w:pPr>
        <w:spacing w:line="240" w:lineRule="auto"/>
        <w:rPr>
          <w:i/>
        </w:rPr>
      </w:pPr>
      <w:r w:rsidRPr="00225B45">
        <w:rPr>
          <w:i/>
        </w:rPr>
        <w:t>Snapshot of achievements</w:t>
      </w:r>
    </w:p>
    <w:p w14:paraId="40D11813" w14:textId="77777777" w:rsidR="00225B45" w:rsidRPr="007339C0" w:rsidRDefault="00225B45" w:rsidP="00225B45">
      <w:pPr>
        <w:pStyle w:val="ListParagraph"/>
        <w:numPr>
          <w:ilvl w:val="0"/>
          <w:numId w:val="11"/>
        </w:numPr>
      </w:pPr>
      <w:r w:rsidRPr="007339C0">
        <w:t>Responding to 5849 enquiries (an increase of just under 50% from last year’s 3947);</w:t>
      </w:r>
    </w:p>
    <w:p w14:paraId="30957B14" w14:textId="77777777" w:rsidR="00225B45" w:rsidRPr="007339C0" w:rsidRDefault="00225B45" w:rsidP="00225B45">
      <w:pPr>
        <w:pStyle w:val="ListParagraph"/>
        <w:numPr>
          <w:ilvl w:val="0"/>
          <w:numId w:val="11"/>
        </w:numPr>
      </w:pPr>
      <w:r w:rsidRPr="007339C0">
        <w:t>Handling 1490 received complaints (a 36% increase from last year’s 1093);</w:t>
      </w:r>
    </w:p>
    <w:p w14:paraId="719F7080" w14:textId="77777777" w:rsidR="00225B45" w:rsidRDefault="00225B45" w:rsidP="00225B45">
      <w:pPr>
        <w:pStyle w:val="ListParagraph"/>
        <w:numPr>
          <w:ilvl w:val="0"/>
          <w:numId w:val="11"/>
        </w:numPr>
      </w:pPr>
      <w:r w:rsidRPr="007339C0">
        <w:t>Delivering 309 training</w:t>
      </w:r>
      <w:r>
        <w:t xml:space="preserve"> sessions to over 4600 participants across business, government and the community sector and an additional 15,000 enrolments in our online training modules;</w:t>
      </w:r>
    </w:p>
    <w:p w14:paraId="0CABCE39" w14:textId="77777777" w:rsidR="00225B45" w:rsidRDefault="00225B45" w:rsidP="00225B45">
      <w:pPr>
        <w:pStyle w:val="ListParagraph"/>
        <w:numPr>
          <w:ilvl w:val="0"/>
          <w:numId w:val="11"/>
        </w:numPr>
      </w:pPr>
      <w:r>
        <w:t>Making 9 public submissions and 7 appearances before parliamentary committees regarding human rights compatibility and the work of the Commission; and</w:t>
      </w:r>
    </w:p>
    <w:p w14:paraId="36130D97" w14:textId="77777777" w:rsidR="00225B45" w:rsidRDefault="00225B45" w:rsidP="00225B45">
      <w:pPr>
        <w:pStyle w:val="ListParagraph"/>
        <w:numPr>
          <w:ilvl w:val="0"/>
          <w:numId w:val="11"/>
        </w:numPr>
      </w:pPr>
      <w:r>
        <w:t xml:space="preserve">Publishing our first report on the operation of Queensland’s Human Rights Act as well as our first report on an unresolvable human rights complaint. </w:t>
      </w:r>
    </w:p>
    <w:p w14:paraId="3CC66B2D" w14:textId="77777777" w:rsidR="001116CA" w:rsidRPr="002A5E29" w:rsidRDefault="001116CA" w:rsidP="001116CA">
      <w:pPr>
        <w:rPr>
          <w:i/>
        </w:rPr>
      </w:pPr>
      <w:r w:rsidRPr="002A5E29">
        <w:rPr>
          <w:i/>
        </w:rPr>
        <w:t>Impact of COVID-19</w:t>
      </w:r>
    </w:p>
    <w:p w14:paraId="230A70D2" w14:textId="77777777" w:rsidR="001116CA" w:rsidRDefault="001116CA" w:rsidP="008A2B99">
      <w:r>
        <w:t xml:space="preserve">It is impossible to consider 2020-21 and the work achieved by the Commission team without mentioning the ongoing pandemic and its impact. </w:t>
      </w:r>
    </w:p>
    <w:p w14:paraId="6296E91A" w14:textId="77777777" w:rsidR="001116CA" w:rsidRDefault="001116CA" w:rsidP="008A2B99">
      <w:r>
        <w:t xml:space="preserve">Our enquiries team has very competently managed dramatic increases in demand for information and support this year, including surges during lockdowns and other responses. They are the first point of contact for Queenslanders with questions or concerns about discrimination or their rights, and in a year somewhat defined by the pandemic they continued to adapt to constantly shifting information and demands on their services. </w:t>
      </w:r>
    </w:p>
    <w:p w14:paraId="527968DB" w14:textId="77777777" w:rsidR="001116CA" w:rsidRDefault="001116CA" w:rsidP="008A2B99">
      <w:r>
        <w:t xml:space="preserve">Our complaints team has had to adapt to similar challenges. With complaints about quarantine and other matters needing to be addressed with urgency, they adapted processes to allow for improved triage of complaints and the introduction of a Priority Complaints Officer. </w:t>
      </w:r>
    </w:p>
    <w:p w14:paraId="16B86E4E" w14:textId="77777777" w:rsidR="001116CA" w:rsidRDefault="001116CA" w:rsidP="008A2B99">
      <w:r>
        <w:t xml:space="preserve">The shifting requirements around room capacity and travel has also impacted our training delivery, with trainers having to respond to last-minute changes as a result of evolving restrictions. Trainers have continued to provide education sessions through a combination of remote and face to face delivery, with demand steady despite the pandemic. </w:t>
      </w:r>
    </w:p>
    <w:p w14:paraId="3C6C6A85" w14:textId="77777777" w:rsidR="001116CA" w:rsidRDefault="001116CA" w:rsidP="008A2B99">
      <w:r>
        <w:lastRenderedPageBreak/>
        <w:t>Despite these challenges our teams across the Commission have worked hard to continue providing professional and timely services to Queenslanders.</w:t>
      </w:r>
    </w:p>
    <w:p w14:paraId="263F5566" w14:textId="77777777" w:rsidR="001116CA" w:rsidRPr="002A5E29" w:rsidRDefault="001116CA" w:rsidP="001116CA">
      <w:pPr>
        <w:rPr>
          <w:i/>
        </w:rPr>
      </w:pPr>
      <w:r w:rsidRPr="002A5E29">
        <w:rPr>
          <w:i/>
        </w:rPr>
        <w:t>Building a human rights culture</w:t>
      </w:r>
    </w:p>
    <w:p w14:paraId="66BBDECD" w14:textId="77777777" w:rsidR="001116CA" w:rsidRDefault="001116CA" w:rsidP="008A2B99">
      <w:r>
        <w:t xml:space="preserve">We published </w:t>
      </w:r>
      <w:r w:rsidRPr="002922AE">
        <w:rPr>
          <w:i/>
        </w:rPr>
        <w:t>Putting people first: the first annual report on the operation of Queensland’s Human Rights Act</w:t>
      </w:r>
      <w:r w:rsidRPr="00760DDD">
        <w:t xml:space="preserve"> in October 2020. </w:t>
      </w:r>
      <w:r>
        <w:t>It</w:t>
      </w:r>
      <w:r w:rsidRPr="00760DDD">
        <w:t xml:space="preserve"> attempts to outline the work done across Queensland’s public sector in implementing the Act, and identifies 7 key indicators to measure growth in Queensland’s human rights culture. The report shows that Queensland’s public sector continues to respond well to the challenge of developing a human rights culture, showing increased flexibility in decision making and a willingness to examine broader policy or practice changes in response to issues raised through the vehicle of human rights complaints, and I am confident this will continue to develop. </w:t>
      </w:r>
    </w:p>
    <w:p w14:paraId="505F59E1" w14:textId="77777777" w:rsidR="001116CA" w:rsidRDefault="001116CA" w:rsidP="001116CA">
      <w:pPr>
        <w:rPr>
          <w:i/>
        </w:rPr>
      </w:pPr>
      <w:r w:rsidRPr="003C57EC">
        <w:rPr>
          <w:i/>
        </w:rPr>
        <w:t xml:space="preserve">Continued focus on sexual harassment </w:t>
      </w:r>
    </w:p>
    <w:p w14:paraId="7507ECCB" w14:textId="4A47C512" w:rsidR="001116CA" w:rsidRPr="003C57EC" w:rsidRDefault="001116CA" w:rsidP="008A2B99">
      <w:r>
        <w:t xml:space="preserve">The increasing public attention on the problem of workplace sexual harassment has been reflected </w:t>
      </w:r>
      <w:r w:rsidR="00CC7960">
        <w:t xml:space="preserve">by </w:t>
      </w:r>
      <w:r>
        <w:t xml:space="preserve">growing demand for speaking engagements and training on this important topic. A new standalone training module was developed to help workplaces recognise and respond to sexual harassment and is already in demand. </w:t>
      </w:r>
    </w:p>
    <w:p w14:paraId="4C1422B4" w14:textId="77777777" w:rsidR="001116CA" w:rsidRPr="002A5E29" w:rsidRDefault="001116CA" w:rsidP="001116CA">
      <w:pPr>
        <w:rPr>
          <w:i/>
        </w:rPr>
      </w:pPr>
      <w:r w:rsidRPr="002A5E29">
        <w:rPr>
          <w:i/>
        </w:rPr>
        <w:t>Influencing legislation and policy</w:t>
      </w:r>
    </w:p>
    <w:p w14:paraId="3B843014" w14:textId="77777777" w:rsidR="001116CA" w:rsidRDefault="001116CA" w:rsidP="008A2B99">
      <w:r>
        <w:t xml:space="preserve">An important component of Queensland’s Human Rights Act is </w:t>
      </w:r>
      <w:r w:rsidRPr="00AF048A">
        <w:t xml:space="preserve">the requirement for legislation to be analysed for compatibility as part of the parliamentary process. New bills must be accompanied by a statement of compatibility, and the human rights impacts of proposed legislation must be examined by the parliamentary committee to which it is referred. This year, the Commission has been invited to appear regularly before these committees to offer expert guidance on the potential human rights impacts of legislation across multiple portfolios. While this is welcome, I remain concerned about the lack of in depth human rights scrutiny of some bills, particularly those relating to emergency powers in the ongoing pandemic, and youth justice. There is a real risk that if this is allowed to continue, a culture of complacency may develop, whereby human rights are afforded lip service in parliamentary processes but do not have any discernible effect on the outcome. </w:t>
      </w:r>
    </w:p>
    <w:p w14:paraId="59353D31" w14:textId="77777777" w:rsidR="001116CA" w:rsidRPr="003C57EC" w:rsidRDefault="001116CA" w:rsidP="001116CA">
      <w:pPr>
        <w:spacing w:line="240" w:lineRule="auto"/>
        <w:rPr>
          <w:i/>
        </w:rPr>
      </w:pPr>
      <w:r w:rsidRPr="003C57EC">
        <w:rPr>
          <w:i/>
        </w:rPr>
        <w:t xml:space="preserve">Reviews of vilification and discrimination laws underway </w:t>
      </w:r>
    </w:p>
    <w:p w14:paraId="6A79570A" w14:textId="77777777" w:rsidR="001116CA" w:rsidRDefault="001116CA" w:rsidP="001116CA">
      <w:pPr>
        <w:spacing w:line="240" w:lineRule="auto"/>
      </w:pPr>
      <w:r>
        <w:t xml:space="preserve">Two important reviews of Queensland’s vilification and discrimination laws commenced this year. </w:t>
      </w:r>
    </w:p>
    <w:p w14:paraId="4C0D1D75" w14:textId="77777777" w:rsidR="001116CA" w:rsidRDefault="001116CA" w:rsidP="001116CA">
      <w:pPr>
        <w:spacing w:line="240" w:lineRule="auto"/>
      </w:pPr>
      <w:r>
        <w:t xml:space="preserve">The first is an inquiry into serious vilification and hate crime, being conducted by Queensland Parliament. This inquiry came about as a result of a considered and coordinated campaign by the Cohesive Communities Coalition. The Coalition represents more than 20 of Queensland’s diverse ethnic and religious communities, and the Commission is proud to have worked with them to present this compelling case for reform to our vilification laws. The parliament’s Legal Affairs and Safety Committee is due to table their report in January 2022. </w:t>
      </w:r>
    </w:p>
    <w:p w14:paraId="2E2FF0E4" w14:textId="3B7BBB19" w:rsidR="001116CA" w:rsidRPr="00AF048A" w:rsidRDefault="001116CA" w:rsidP="008A2B99">
      <w:r>
        <w:lastRenderedPageBreak/>
        <w:t xml:space="preserve">The second is a review into Queensland’s Anti-Discrimination Act which the Commission has been requested to undertake by the Attorney-General. It will examine whether the current Act promotes equality and non-discrimination to the greatest extent possible, and is guided by some far-reaching terms of reference. The review was announced in May, and the internal review team at the Commission and an external Reference Group were established by the end of June. The team has now commenced its initial consultation phase, with submissions, a discussion paper, and public consultations to follow before the final report is handed to the Attorney-General by 30 June 2022. I look forward to hearing from Queenslanders on not only their experiences of discrimination and harassment, but their ideas for change to </w:t>
      </w:r>
      <w:r w:rsidR="00CC7960">
        <w:t>ensure that the Act reflects the aspirations and needs of contemporary society</w:t>
      </w:r>
      <w:r>
        <w:t xml:space="preserve">. </w:t>
      </w:r>
    </w:p>
    <w:p w14:paraId="2936E8E1" w14:textId="77777777" w:rsidR="001116CA" w:rsidRPr="00A21D7D" w:rsidRDefault="001116CA" w:rsidP="001116CA">
      <w:pPr>
        <w:rPr>
          <w:rFonts w:eastAsia="Times New Roman" w:cs="Arial"/>
          <w:i/>
          <w:lang w:eastAsia="en-AU"/>
        </w:rPr>
      </w:pPr>
      <w:r w:rsidRPr="00A21D7D">
        <w:rPr>
          <w:rFonts w:eastAsia="Times New Roman" w:cs="Arial"/>
          <w:i/>
          <w:noProof/>
          <w:lang w:eastAsia="en-AU"/>
        </w:rPr>
        <w:drawing>
          <wp:inline distT="0" distB="0" distL="0" distR="0" wp14:anchorId="4B3F7A47" wp14:editId="5D42C6DD">
            <wp:extent cx="1652159" cy="664522"/>
            <wp:effectExtent l="0" t="0" r="5715" b="2540"/>
            <wp:docPr id="1" name="Picture 1" descr="Signature of Scott McDougall, Queensland Human Rights Commissioner "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gnature_SM.png"/>
                    <pic:cNvPicPr/>
                  </pic:nvPicPr>
                  <pic:blipFill>
                    <a:blip r:embed="rId15">
                      <a:extLst>
                        <a:ext uri="{28A0092B-C50C-407E-A947-70E740481C1C}">
                          <a14:useLocalDpi xmlns:a14="http://schemas.microsoft.com/office/drawing/2010/main" val="0"/>
                        </a:ext>
                      </a:extLst>
                    </a:blip>
                    <a:stretch>
                      <a:fillRect/>
                    </a:stretch>
                  </pic:blipFill>
                  <pic:spPr>
                    <a:xfrm>
                      <a:off x="0" y="0"/>
                      <a:ext cx="1652159" cy="664522"/>
                    </a:xfrm>
                    <a:prstGeom prst="rect">
                      <a:avLst/>
                    </a:prstGeom>
                  </pic:spPr>
                </pic:pic>
              </a:graphicData>
            </a:graphic>
          </wp:inline>
        </w:drawing>
      </w:r>
    </w:p>
    <w:p w14:paraId="3A90C353" w14:textId="77777777" w:rsidR="001116CA" w:rsidRPr="00A21D7D" w:rsidRDefault="001116CA" w:rsidP="001116CA">
      <w:pPr>
        <w:spacing w:after="0"/>
        <w:rPr>
          <w:rFonts w:eastAsia="Times New Roman" w:cs="Arial"/>
          <w:b/>
          <w:i/>
          <w:lang w:eastAsia="en-AU"/>
        </w:rPr>
      </w:pPr>
      <w:r w:rsidRPr="00A21D7D">
        <w:rPr>
          <w:rFonts w:eastAsia="Times New Roman" w:cs="Arial"/>
          <w:b/>
          <w:lang w:eastAsia="en-AU"/>
        </w:rPr>
        <w:t>Scott McDougall</w:t>
      </w:r>
    </w:p>
    <w:p w14:paraId="5EA2293B" w14:textId="77777777" w:rsidR="001116CA" w:rsidRPr="00A21D7D" w:rsidRDefault="001116CA" w:rsidP="001116CA">
      <w:pPr>
        <w:spacing w:after="0"/>
        <w:rPr>
          <w:rFonts w:eastAsia="Times New Roman" w:cs="Arial"/>
          <w:b/>
          <w:lang w:eastAsia="en-AU"/>
        </w:rPr>
      </w:pPr>
      <w:r w:rsidRPr="00A21D7D">
        <w:rPr>
          <w:rFonts w:eastAsia="Times New Roman" w:cs="Arial"/>
          <w:b/>
          <w:lang w:eastAsia="en-AU"/>
        </w:rPr>
        <w:t>Commissioner</w:t>
      </w:r>
    </w:p>
    <w:p w14:paraId="0E14B3B9" w14:textId="77777777" w:rsidR="001116CA" w:rsidRPr="003E19E6" w:rsidRDefault="001116CA" w:rsidP="001116CA">
      <w:pPr>
        <w:spacing w:after="0"/>
      </w:pPr>
      <w:r w:rsidRPr="00A21D7D">
        <w:rPr>
          <w:rFonts w:eastAsia="Times New Roman" w:cs="Arial"/>
          <w:b/>
          <w:lang w:eastAsia="en-AU"/>
        </w:rPr>
        <w:t>Queensland Human Rights Commission</w:t>
      </w:r>
    </w:p>
    <w:p w14:paraId="2FBBAD53" w14:textId="77777777" w:rsidR="001116CA" w:rsidRPr="00A21D7D" w:rsidRDefault="001116CA" w:rsidP="006860E4">
      <w:pPr>
        <w:pStyle w:val="Heading1"/>
      </w:pPr>
    </w:p>
    <w:p w14:paraId="0C743C32" w14:textId="242E2230" w:rsidR="00075C64" w:rsidRPr="00A21D7D" w:rsidRDefault="00075C64" w:rsidP="00E064D7">
      <w:pPr>
        <w:rPr>
          <w:rFonts w:eastAsia="Times New Roman" w:cs="Arial"/>
          <w:b/>
          <w:i/>
          <w:lang w:eastAsia="en-AU"/>
        </w:rPr>
      </w:pPr>
    </w:p>
    <w:p w14:paraId="4ECE718A" w14:textId="4BA546D4" w:rsidR="006F5840" w:rsidRPr="00A21D7D" w:rsidRDefault="006F5840" w:rsidP="002E0EBF">
      <w:pPr>
        <w:pStyle w:val="Heading1"/>
      </w:pPr>
      <w:r w:rsidRPr="00A21D7D">
        <w:rPr>
          <w:rFonts w:cs="Arial"/>
        </w:rPr>
        <w:br w:type="page"/>
      </w:r>
      <w:bookmarkStart w:id="8" w:name="_Toc80971290"/>
      <w:r w:rsidRPr="00A21D7D">
        <w:lastRenderedPageBreak/>
        <w:t>About the Commission</w:t>
      </w:r>
      <w:bookmarkEnd w:id="8"/>
      <w:r w:rsidRPr="00A21D7D">
        <w:t xml:space="preserve"> </w:t>
      </w:r>
    </w:p>
    <w:p w14:paraId="6EC71D0C" w14:textId="663E2A9A" w:rsidR="00894CC2" w:rsidRPr="00A21D7D" w:rsidRDefault="006860E4" w:rsidP="008A2B99">
      <w:r>
        <w:t xml:space="preserve">The </w:t>
      </w:r>
      <w:r w:rsidR="00894CC2" w:rsidRPr="00A21D7D">
        <w:t xml:space="preserve">Commission is an independent statutory body established under the </w:t>
      </w:r>
      <w:r w:rsidR="00FC6699" w:rsidRPr="00FC6699">
        <w:rPr>
          <w:i/>
        </w:rPr>
        <w:t>Anti-Discrimination Act 1991</w:t>
      </w:r>
      <w:r w:rsidR="00894CC2" w:rsidRPr="00A21D7D">
        <w:rPr>
          <w:i/>
        </w:rPr>
        <w:t>.</w:t>
      </w:r>
      <w:r w:rsidR="00894CC2" w:rsidRPr="00A21D7D">
        <w:t xml:space="preserve"> We are accountable to Parliament through the Attorney-General and Minister for Justice. Our operational objectives are directly aligned to the objectives of our governing legislation. Through our work we contribute to the whole-of government objectives of ‘be a responsive government’ and ‘keep communities safe’, while also delivering on our independent objectives</w:t>
      </w:r>
      <w:r w:rsidR="008A602B">
        <w:t>.</w:t>
      </w:r>
    </w:p>
    <w:p w14:paraId="38062DF0" w14:textId="77777777" w:rsidR="00894CC2" w:rsidRPr="00A21D7D" w:rsidRDefault="00894CC2" w:rsidP="006860E4">
      <w:pPr>
        <w:pStyle w:val="Heading2"/>
      </w:pPr>
      <w:bookmarkStart w:id="9" w:name="_Toc80971291"/>
      <w:r w:rsidRPr="00A21D7D">
        <w:t>Our functions</w:t>
      </w:r>
      <w:bookmarkEnd w:id="9"/>
    </w:p>
    <w:p w14:paraId="601D2887" w14:textId="0290E75E" w:rsidR="00894CC2" w:rsidRPr="00A21D7D" w:rsidRDefault="007A7861" w:rsidP="008A2B99">
      <w:r>
        <w:t>We have</w:t>
      </w:r>
      <w:r w:rsidR="00894CC2" w:rsidRPr="00A21D7D">
        <w:t xml:space="preserve"> legislated functions under the </w:t>
      </w:r>
      <w:r w:rsidR="00FC6699" w:rsidRPr="00FC6699">
        <w:rPr>
          <w:i/>
        </w:rPr>
        <w:t>Anti-Discrimination Act 1991</w:t>
      </w:r>
      <w:r w:rsidR="00894CC2" w:rsidRPr="00A21D7D">
        <w:rPr>
          <w:i/>
        </w:rPr>
        <w:t xml:space="preserve"> </w:t>
      </w:r>
      <w:r w:rsidR="00894CC2" w:rsidRPr="00A21D7D">
        <w:t>and</w:t>
      </w:r>
      <w:r w:rsidR="00894CC2" w:rsidRPr="00A21D7D">
        <w:rPr>
          <w:i/>
        </w:rPr>
        <w:t xml:space="preserve"> </w:t>
      </w:r>
      <w:r w:rsidR="00FC6699" w:rsidRPr="00FC6699">
        <w:rPr>
          <w:i/>
        </w:rPr>
        <w:t>Human Rights Act 2019</w:t>
      </w:r>
      <w:r w:rsidR="00894CC2" w:rsidRPr="00A21D7D">
        <w:rPr>
          <w:i/>
        </w:rPr>
        <w:t xml:space="preserve">. </w:t>
      </w:r>
      <w:r>
        <w:t>Our p</w:t>
      </w:r>
      <w:r w:rsidR="00894CC2" w:rsidRPr="00A21D7D">
        <w:t>rimary functions under each Act are</w:t>
      </w:r>
      <w:r w:rsidR="00894CC2" w:rsidRPr="00A21D7D">
        <w:rPr>
          <w:i/>
        </w:rPr>
        <w:t xml:space="preserve"> </w:t>
      </w:r>
      <w:r w:rsidR="00894CC2" w:rsidRPr="00A21D7D">
        <w:t>as follows</w:t>
      </w:r>
      <w:r w:rsidR="00894CC2" w:rsidRPr="00A21D7D">
        <w:rPr>
          <w:i/>
        </w:rPr>
        <w:t>.</w:t>
      </w:r>
      <w:r w:rsidR="00894CC2" w:rsidRPr="00A21D7D">
        <w:t xml:space="preserve">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252"/>
      </w:tblGrid>
      <w:tr w:rsidR="00894CC2" w:rsidRPr="002E0EBF" w14:paraId="356341AF" w14:textId="77777777" w:rsidTr="00E064D7">
        <w:tc>
          <w:tcPr>
            <w:tcW w:w="4248" w:type="dxa"/>
          </w:tcPr>
          <w:p w14:paraId="59A8A2CD" w14:textId="04ED2734" w:rsidR="00894CC2" w:rsidRPr="002E0EBF" w:rsidRDefault="00FC6699" w:rsidP="002E0EBF">
            <w:pPr>
              <w:pStyle w:val="TableTextHeading"/>
              <w:rPr>
                <w:i/>
              </w:rPr>
            </w:pPr>
            <w:r w:rsidRPr="002E0EBF">
              <w:rPr>
                <w:i/>
              </w:rPr>
              <w:t>Anti-Discrimination Act 1991</w:t>
            </w:r>
          </w:p>
        </w:tc>
        <w:tc>
          <w:tcPr>
            <w:tcW w:w="4252" w:type="dxa"/>
          </w:tcPr>
          <w:p w14:paraId="357A718F" w14:textId="6C9C9E07" w:rsidR="00894CC2" w:rsidRPr="002E0EBF" w:rsidRDefault="00FC6699" w:rsidP="002E0EBF">
            <w:pPr>
              <w:pStyle w:val="TableTextHeading"/>
              <w:rPr>
                <w:i/>
              </w:rPr>
            </w:pPr>
            <w:r w:rsidRPr="002E0EBF">
              <w:rPr>
                <w:i/>
              </w:rPr>
              <w:t>Human Rights Act 2019</w:t>
            </w:r>
          </w:p>
        </w:tc>
      </w:tr>
      <w:tr w:rsidR="00894CC2" w:rsidRPr="00A21D7D" w14:paraId="0CD5CFD8" w14:textId="77777777" w:rsidTr="00E064D7">
        <w:tc>
          <w:tcPr>
            <w:tcW w:w="4248" w:type="dxa"/>
          </w:tcPr>
          <w:p w14:paraId="3BDB9C09" w14:textId="77777777" w:rsidR="00894CC2" w:rsidRPr="00A21D7D" w:rsidRDefault="00894CC2" w:rsidP="00227095">
            <w:pPr>
              <w:pStyle w:val="TableTextBody"/>
            </w:pPr>
            <w:r w:rsidRPr="00A21D7D">
              <w:t xml:space="preserve">Inquire into complaints and, where possible, to effect conciliation and carry out investigations relating to contraventions of the Act. </w:t>
            </w:r>
          </w:p>
        </w:tc>
        <w:tc>
          <w:tcPr>
            <w:tcW w:w="4252" w:type="dxa"/>
          </w:tcPr>
          <w:p w14:paraId="72FDC75A" w14:textId="222A4D67" w:rsidR="00894CC2" w:rsidRPr="00A21D7D" w:rsidRDefault="00894CC2" w:rsidP="00227095">
            <w:pPr>
              <w:pStyle w:val="TableTextBody"/>
            </w:pPr>
            <w:r w:rsidRPr="00A21D7D">
              <w:rPr>
                <w:color w:val="000000"/>
              </w:rPr>
              <w:t>Deal with human rights complaints</w:t>
            </w:r>
            <w:r w:rsidR="006C056C">
              <w:rPr>
                <w:color w:val="000000"/>
              </w:rPr>
              <w:t>.</w:t>
            </w:r>
          </w:p>
        </w:tc>
      </w:tr>
      <w:tr w:rsidR="00894CC2" w:rsidRPr="00A21D7D" w14:paraId="0518B493" w14:textId="77777777" w:rsidTr="00E064D7">
        <w:tc>
          <w:tcPr>
            <w:tcW w:w="4248" w:type="dxa"/>
          </w:tcPr>
          <w:p w14:paraId="01934699" w14:textId="30C3B249" w:rsidR="00894CC2" w:rsidRPr="00A21D7D" w:rsidRDefault="00894CC2" w:rsidP="00227095">
            <w:pPr>
              <w:pStyle w:val="TableTextBody"/>
            </w:pPr>
            <w:r w:rsidRPr="00A21D7D">
              <w:t>Undertake research and educational programs to promote the purposes of the Act, and to coordinate programs undertaken by other people or authorities on behalf of the State</w:t>
            </w:r>
            <w:r w:rsidR="006C056C">
              <w:t>.</w:t>
            </w:r>
          </w:p>
        </w:tc>
        <w:tc>
          <w:tcPr>
            <w:tcW w:w="4252" w:type="dxa"/>
          </w:tcPr>
          <w:p w14:paraId="0A0806BF" w14:textId="125FE423" w:rsidR="00894CC2" w:rsidRPr="00A21D7D" w:rsidRDefault="00894CC2" w:rsidP="00227095">
            <w:pPr>
              <w:pStyle w:val="TableTextBody"/>
              <w:rPr>
                <w:color w:val="000000"/>
              </w:rPr>
            </w:pPr>
            <w:r w:rsidRPr="00A21D7D">
              <w:rPr>
                <w:color w:val="000000"/>
              </w:rPr>
              <w:t>Provide education about human rights and this Act</w:t>
            </w:r>
            <w:r w:rsidR="006C056C">
              <w:rPr>
                <w:color w:val="000000"/>
              </w:rPr>
              <w:t>.</w:t>
            </w:r>
          </w:p>
          <w:p w14:paraId="5FEF944A" w14:textId="600D0D02" w:rsidR="00894CC2" w:rsidRPr="00A21D7D" w:rsidRDefault="00894CC2" w:rsidP="00227095">
            <w:pPr>
              <w:pStyle w:val="TableTextBody"/>
            </w:pPr>
            <w:r w:rsidRPr="00A21D7D">
              <w:rPr>
                <w:color w:val="000000"/>
              </w:rPr>
              <w:t>Make information about human rights available to the community</w:t>
            </w:r>
            <w:r w:rsidR="006C056C">
              <w:rPr>
                <w:color w:val="000000"/>
              </w:rPr>
              <w:t>.</w:t>
            </w:r>
          </w:p>
        </w:tc>
      </w:tr>
      <w:tr w:rsidR="00894CC2" w:rsidRPr="00A21D7D" w14:paraId="56BBAACF" w14:textId="77777777" w:rsidTr="00E064D7">
        <w:tc>
          <w:tcPr>
            <w:tcW w:w="4248" w:type="dxa"/>
          </w:tcPr>
          <w:p w14:paraId="1FD42F24" w14:textId="1BCB3123" w:rsidR="00894CC2" w:rsidRPr="00A21D7D" w:rsidRDefault="00894CC2" w:rsidP="00227095">
            <w:pPr>
              <w:pStyle w:val="TableTextBody"/>
            </w:pPr>
            <w:r w:rsidRPr="00A21D7D">
              <w:t>Consult with various organisations to ascertain means of improving services and conditions affecting groups that are subjected to contraventions of the Act</w:t>
            </w:r>
            <w:r w:rsidR="006C056C">
              <w:t>.</w:t>
            </w:r>
          </w:p>
        </w:tc>
        <w:tc>
          <w:tcPr>
            <w:tcW w:w="4252" w:type="dxa"/>
          </w:tcPr>
          <w:p w14:paraId="2A213359" w14:textId="44A38F3C" w:rsidR="00894CC2" w:rsidRPr="00A21D7D" w:rsidRDefault="00894CC2" w:rsidP="00227095">
            <w:pPr>
              <w:pStyle w:val="TableTextBody"/>
            </w:pPr>
            <w:r w:rsidRPr="00A21D7D">
              <w:rPr>
                <w:color w:val="000000"/>
              </w:rPr>
              <w:t>Review public entities’ policies, programs, procedures, practices and services in relation to their compatibility with human rights</w:t>
            </w:r>
            <w:r w:rsidR="006C056C">
              <w:rPr>
                <w:color w:val="000000"/>
              </w:rPr>
              <w:t>.</w:t>
            </w:r>
          </w:p>
        </w:tc>
      </w:tr>
      <w:tr w:rsidR="00894CC2" w:rsidRPr="00A21D7D" w14:paraId="18067E01" w14:textId="77777777" w:rsidTr="00E064D7">
        <w:tc>
          <w:tcPr>
            <w:tcW w:w="4248" w:type="dxa"/>
          </w:tcPr>
          <w:p w14:paraId="789499FE" w14:textId="0EDAF3E5" w:rsidR="00894CC2" w:rsidRPr="00A21D7D" w:rsidRDefault="00894CC2" w:rsidP="00227095">
            <w:pPr>
              <w:pStyle w:val="TableTextBody"/>
            </w:pPr>
            <w:r w:rsidRPr="00A21D7D">
              <w:t>Examine Acts and, when requested by the Minister, proposed Acts, to determine whether they are, or would be, inconsistent with the purposes of the Act, and to report to the Minister the results of the examination</w:t>
            </w:r>
            <w:r w:rsidR="006C056C">
              <w:t>.</w:t>
            </w:r>
          </w:p>
        </w:tc>
        <w:tc>
          <w:tcPr>
            <w:tcW w:w="4252" w:type="dxa"/>
          </w:tcPr>
          <w:p w14:paraId="77E49A75" w14:textId="5B1F533B" w:rsidR="00894CC2" w:rsidRPr="00A21D7D" w:rsidRDefault="00894CC2" w:rsidP="00227095">
            <w:pPr>
              <w:pStyle w:val="TableTextBody"/>
            </w:pPr>
            <w:r w:rsidRPr="00A21D7D">
              <w:rPr>
                <w:color w:val="000000"/>
              </w:rPr>
              <w:t>If asked by the Attorney-General, to review the effect of Acts, statutory instruments and the common law on human rights and give the Attorney-General a written report about the outcome of the review</w:t>
            </w:r>
            <w:r w:rsidR="006C056C">
              <w:rPr>
                <w:color w:val="000000"/>
              </w:rPr>
              <w:t>.</w:t>
            </w:r>
          </w:p>
        </w:tc>
      </w:tr>
      <w:tr w:rsidR="00894CC2" w:rsidRPr="00A21D7D" w14:paraId="7CBE3BF2" w14:textId="77777777" w:rsidTr="00E064D7">
        <w:tc>
          <w:tcPr>
            <w:tcW w:w="4248" w:type="dxa"/>
          </w:tcPr>
          <w:p w14:paraId="4C1CBDCF" w14:textId="77FF8F93" w:rsidR="00894CC2" w:rsidRPr="00A21D7D" w:rsidRDefault="00894CC2" w:rsidP="00227095">
            <w:pPr>
              <w:pStyle w:val="TableTextBody"/>
            </w:pPr>
            <w:r w:rsidRPr="00A21D7D">
              <w:t>When requested by the Minister, to research and develop additional grounds of discrimination and to make recommendations for the inclusion of such grounds in the Act</w:t>
            </w:r>
            <w:r w:rsidR="006C056C">
              <w:t>.</w:t>
            </w:r>
          </w:p>
        </w:tc>
        <w:tc>
          <w:tcPr>
            <w:tcW w:w="4252" w:type="dxa"/>
          </w:tcPr>
          <w:p w14:paraId="05AA990D" w14:textId="73FAC207" w:rsidR="00894CC2" w:rsidRPr="00A21D7D" w:rsidRDefault="00894CC2" w:rsidP="00227095">
            <w:pPr>
              <w:pStyle w:val="TableTextBody"/>
            </w:pPr>
            <w:r w:rsidRPr="00A21D7D">
              <w:rPr>
                <w:color w:val="000000"/>
              </w:rPr>
              <w:t>Assist the Attorney-General in reviews of this Act under </w:t>
            </w:r>
            <w:r w:rsidRPr="00A21D7D">
              <w:t>sections 95</w:t>
            </w:r>
            <w:r w:rsidRPr="00A21D7D">
              <w:rPr>
                <w:color w:val="000000"/>
              </w:rPr>
              <w:t> and </w:t>
            </w:r>
            <w:r w:rsidRPr="00A21D7D">
              <w:t>9</w:t>
            </w:r>
            <w:r w:rsidR="006C056C">
              <w:t>6.</w:t>
            </w:r>
          </w:p>
        </w:tc>
      </w:tr>
      <w:tr w:rsidR="00894CC2" w:rsidRPr="00A21D7D" w14:paraId="0B9C9207" w14:textId="77777777" w:rsidTr="00E064D7">
        <w:tc>
          <w:tcPr>
            <w:tcW w:w="4248" w:type="dxa"/>
          </w:tcPr>
          <w:p w14:paraId="31B2D1D3" w14:textId="19740C8F" w:rsidR="00894CC2" w:rsidRPr="00A21D7D" w:rsidRDefault="00894CC2" w:rsidP="00227095">
            <w:pPr>
              <w:pStyle w:val="TableTextBody"/>
            </w:pPr>
            <w:r w:rsidRPr="00A21D7D">
              <w:t>If the commission considers it appropriate to do so—to intervene in a proceeding that involves human rights issues with the leave of the court hearing the proceeding and subject to any c</w:t>
            </w:r>
            <w:r w:rsidR="006C056C">
              <w:t>onditions imposed by the court.</w:t>
            </w:r>
          </w:p>
        </w:tc>
        <w:tc>
          <w:tcPr>
            <w:tcW w:w="4252" w:type="dxa"/>
          </w:tcPr>
          <w:p w14:paraId="2A52BAB5" w14:textId="77777777" w:rsidR="00894CC2" w:rsidRDefault="00894CC2" w:rsidP="00227095">
            <w:pPr>
              <w:pStyle w:val="TableTextBody"/>
              <w:rPr>
                <w:color w:val="000000"/>
              </w:rPr>
            </w:pPr>
            <w:r w:rsidRPr="00A21D7D">
              <w:rPr>
                <w:color w:val="000000"/>
              </w:rPr>
              <w:t>Advise the Attorney-General about matters relevant to the operation of this Act</w:t>
            </w:r>
            <w:r w:rsidR="006C056C">
              <w:rPr>
                <w:color w:val="000000"/>
              </w:rPr>
              <w:t>.</w:t>
            </w:r>
          </w:p>
          <w:p w14:paraId="152900F5" w14:textId="77777777" w:rsidR="00D37C2F" w:rsidRDefault="00D37C2F" w:rsidP="00E064D7">
            <w:pPr>
              <w:pStyle w:val="TableTextBody"/>
              <w:rPr>
                <w:sz w:val="24"/>
              </w:rPr>
            </w:pPr>
            <w:r>
              <w:t xml:space="preserve">Intervene in and be joined as a party to a proceeding before a court or tribunal in which a question of law arises that relates to the application of this Act; or a question arises in relation to the interpretation of a statutory provision in accordance with this act. </w:t>
            </w:r>
          </w:p>
          <w:p w14:paraId="34285DA0" w14:textId="77B3084F" w:rsidR="00D37C2F" w:rsidRPr="00A21D7D" w:rsidRDefault="00D37C2F" w:rsidP="00227095">
            <w:pPr>
              <w:pStyle w:val="TableTextBody"/>
            </w:pPr>
          </w:p>
        </w:tc>
      </w:tr>
      <w:tr w:rsidR="00894CC2" w:rsidRPr="00A21D7D" w14:paraId="1ECEC1C6" w14:textId="77777777" w:rsidTr="00E064D7">
        <w:tc>
          <w:tcPr>
            <w:tcW w:w="8500" w:type="dxa"/>
            <w:gridSpan w:val="2"/>
          </w:tcPr>
          <w:p w14:paraId="109AD449" w14:textId="77777777" w:rsidR="00894CC2" w:rsidRPr="00A21D7D" w:rsidRDefault="00894CC2" w:rsidP="00227095">
            <w:pPr>
              <w:pStyle w:val="TableTextBody"/>
            </w:pPr>
            <w:r w:rsidRPr="00A21D7D">
              <w:rPr>
                <w:color w:val="000000"/>
              </w:rPr>
              <w:t>Promote an understanding and acceptance, and the public discussion, of human rights in Queensland.</w:t>
            </w:r>
          </w:p>
        </w:tc>
      </w:tr>
    </w:tbl>
    <w:p w14:paraId="60E69A5D" w14:textId="77777777" w:rsidR="006F5840" w:rsidRPr="00A21D7D" w:rsidRDefault="006F5840" w:rsidP="006860E4">
      <w:pPr>
        <w:pStyle w:val="Heading2"/>
      </w:pPr>
      <w:bookmarkStart w:id="10" w:name="_Toc80971292"/>
      <w:r w:rsidRPr="00A21D7D">
        <w:lastRenderedPageBreak/>
        <w:t>Our vision</w:t>
      </w:r>
      <w:bookmarkEnd w:id="10"/>
    </w:p>
    <w:p w14:paraId="09BCDCD2" w14:textId="77777777" w:rsidR="006F5840" w:rsidRPr="00A21D7D" w:rsidRDefault="006F5840" w:rsidP="006F5840">
      <w:pPr>
        <w:rPr>
          <w:rFonts w:cs="Arial"/>
          <w:lang w:eastAsia="en-AU"/>
        </w:rPr>
      </w:pPr>
      <w:r w:rsidRPr="00A21D7D">
        <w:rPr>
          <w:rFonts w:cs="Arial"/>
          <w:lang w:eastAsia="en-AU"/>
        </w:rPr>
        <w:t>A Queensland where human rights are real for everyone.</w:t>
      </w:r>
    </w:p>
    <w:p w14:paraId="2D702182" w14:textId="77777777" w:rsidR="006F5840" w:rsidRPr="00A21D7D" w:rsidRDefault="006F5840" w:rsidP="006860E4">
      <w:pPr>
        <w:pStyle w:val="Heading2"/>
      </w:pPr>
      <w:bookmarkStart w:id="11" w:name="_Toc80971293"/>
      <w:r w:rsidRPr="00A21D7D">
        <w:t>Our purpose</w:t>
      </w:r>
      <w:bookmarkEnd w:id="11"/>
    </w:p>
    <w:p w14:paraId="41C23B10" w14:textId="20EEA187" w:rsidR="006F5840" w:rsidRPr="00A21D7D" w:rsidRDefault="006F5840" w:rsidP="006F5840">
      <w:pPr>
        <w:rPr>
          <w:rFonts w:cs="Arial"/>
          <w:lang w:eastAsia="en-AU"/>
        </w:rPr>
      </w:pPr>
      <w:r w:rsidRPr="00A21D7D">
        <w:rPr>
          <w:rFonts w:cs="Arial"/>
          <w:lang w:eastAsia="en-AU"/>
        </w:rPr>
        <w:t>To protect and promote freedom, respect, equality and dignity.</w:t>
      </w:r>
    </w:p>
    <w:p w14:paraId="4633C572" w14:textId="77777777" w:rsidR="00D37C2F" w:rsidRPr="00A21D7D" w:rsidRDefault="00D37C2F" w:rsidP="00D37C2F">
      <w:pPr>
        <w:pStyle w:val="Heading2"/>
      </w:pPr>
      <w:bookmarkStart w:id="12" w:name="_Toc80971294"/>
      <w:r w:rsidRPr="00A21D7D">
        <w:t>Our values</w:t>
      </w:r>
      <w:bookmarkEnd w:id="12"/>
      <w:r w:rsidRPr="00A21D7D">
        <w:t xml:space="preserve"> </w:t>
      </w:r>
    </w:p>
    <w:p w14:paraId="4B2A8E44" w14:textId="77777777" w:rsidR="00D37C2F" w:rsidRDefault="00D37C2F" w:rsidP="00D37C2F">
      <w:pPr>
        <w:rPr>
          <w:rFonts w:cs="Arial"/>
        </w:rPr>
      </w:pPr>
      <w:r w:rsidRPr="00A21D7D">
        <w:rPr>
          <w:rFonts w:cs="Arial"/>
        </w:rPr>
        <w:t xml:space="preserve">In delivering services to achieve our objectives, we are committed to: </w:t>
      </w:r>
    </w:p>
    <w:p w14:paraId="3AA0971A" w14:textId="77777777" w:rsidR="00D37C2F" w:rsidRDefault="00D37C2F" w:rsidP="00D37C2F">
      <w:pPr>
        <w:pStyle w:val="ListParagraph"/>
        <w:numPr>
          <w:ilvl w:val="0"/>
          <w:numId w:val="16"/>
        </w:numPr>
      </w:pPr>
      <w:r w:rsidRPr="00227095">
        <w:rPr>
          <w:b/>
        </w:rPr>
        <w:t>Independence:</w:t>
      </w:r>
      <w:r>
        <w:t xml:space="preserve"> we value our independence and the rule of law.</w:t>
      </w:r>
    </w:p>
    <w:p w14:paraId="3DD19677" w14:textId="77777777" w:rsidR="00D37C2F" w:rsidRDefault="00D37C2F" w:rsidP="00D37C2F">
      <w:pPr>
        <w:pStyle w:val="ListParagraph"/>
        <w:numPr>
          <w:ilvl w:val="0"/>
          <w:numId w:val="16"/>
        </w:numPr>
      </w:pPr>
      <w:r w:rsidRPr="00227095">
        <w:rPr>
          <w:b/>
        </w:rPr>
        <w:t>Respect:</w:t>
      </w:r>
      <w:r>
        <w:t xml:space="preserve"> we treat everyone with respect and dignity and acknowledge fundamental human rights.</w:t>
      </w:r>
    </w:p>
    <w:p w14:paraId="2C861ACA" w14:textId="77777777" w:rsidR="00D37C2F" w:rsidRDefault="00D37C2F" w:rsidP="00D37C2F">
      <w:pPr>
        <w:pStyle w:val="ListParagraph"/>
        <w:numPr>
          <w:ilvl w:val="0"/>
          <w:numId w:val="16"/>
        </w:numPr>
      </w:pPr>
      <w:r w:rsidRPr="00227095">
        <w:rPr>
          <w:b/>
        </w:rPr>
        <w:t>Inclusion:</w:t>
      </w:r>
      <w:r>
        <w:t xml:space="preserve"> we foster collaboration among diverse staff and stakeholders, learn from each other and share what we know, and prioritise accessibility of our services and communications. </w:t>
      </w:r>
    </w:p>
    <w:p w14:paraId="2FBE7CC5" w14:textId="77777777" w:rsidR="00D37C2F" w:rsidRDefault="00D37C2F" w:rsidP="00D37C2F">
      <w:pPr>
        <w:pStyle w:val="ListParagraph"/>
        <w:numPr>
          <w:ilvl w:val="0"/>
          <w:numId w:val="16"/>
        </w:numPr>
      </w:pPr>
      <w:r w:rsidRPr="00227095">
        <w:rPr>
          <w:b/>
        </w:rPr>
        <w:t>Diversity:</w:t>
      </w:r>
      <w:r>
        <w:t xml:space="preserve"> we support a workplace culture that encourages diversity and we are responsive to the diverse needs of our clients. </w:t>
      </w:r>
    </w:p>
    <w:p w14:paraId="39C54CAF" w14:textId="77777777" w:rsidR="00D37C2F" w:rsidRPr="00452AA3" w:rsidRDefault="00D37C2F" w:rsidP="00D37C2F">
      <w:pPr>
        <w:pStyle w:val="ListParagraph"/>
        <w:numPr>
          <w:ilvl w:val="0"/>
          <w:numId w:val="16"/>
        </w:numPr>
        <w:rPr>
          <w:rFonts w:eastAsia="Times New Roman"/>
          <w:lang w:eastAsia="en-AU"/>
        </w:rPr>
      </w:pPr>
      <w:r w:rsidRPr="00227095">
        <w:rPr>
          <w:b/>
        </w:rPr>
        <w:t>Integrity:</w:t>
      </w:r>
      <w:r>
        <w:t xml:space="preserve"> we are ethical and honest in our work; we make decisions that can withstand scrutiny and we are accountable for our actions and decisions. </w:t>
      </w:r>
    </w:p>
    <w:p w14:paraId="611BBB7A" w14:textId="77777777" w:rsidR="00D37C2F" w:rsidRPr="00452AA3" w:rsidRDefault="00D37C2F" w:rsidP="008A2B99">
      <w:pPr>
        <w:rPr>
          <w:rFonts w:eastAsia="Times New Roman"/>
          <w:lang w:eastAsia="en-AU"/>
        </w:rPr>
      </w:pPr>
      <w:r>
        <w:t xml:space="preserve">The way in which we deliver services, develop and support staff, and engage with the community also reflects the Queensland public service values of putting customers first, translating ideas into action, unleashing potential, being courageous, and empowering people. </w:t>
      </w:r>
    </w:p>
    <w:p w14:paraId="648248B8" w14:textId="77777777" w:rsidR="00894CC2" w:rsidRPr="00A21D7D" w:rsidRDefault="00894CC2" w:rsidP="006860E4">
      <w:pPr>
        <w:pStyle w:val="Heading2"/>
      </w:pPr>
      <w:bookmarkStart w:id="13" w:name="_Toc80971295"/>
      <w:r w:rsidRPr="00A21D7D">
        <w:t>Our Strategic Plan 2020-2024</w:t>
      </w:r>
      <w:bookmarkEnd w:id="13"/>
    </w:p>
    <w:p w14:paraId="752CADC8" w14:textId="1465CA82" w:rsidR="00894CC2" w:rsidRPr="00A21D7D" w:rsidRDefault="00894CC2" w:rsidP="0082727A">
      <w:r w:rsidRPr="00A21D7D">
        <w:t xml:space="preserve">In </w:t>
      </w:r>
      <w:r w:rsidR="00C7717C" w:rsidRPr="00A21D7D">
        <w:t>March</w:t>
      </w:r>
      <w:r w:rsidRPr="00A21D7D">
        <w:t xml:space="preserve"> 2020 the Commission published a revised four-year strategic plan which will guide our work from 2020-2024 to achieve our vision for a Queensland where human rights are real for everyone. </w:t>
      </w:r>
    </w:p>
    <w:p w14:paraId="4E13C3EC" w14:textId="1017A22A" w:rsidR="00894CC2" w:rsidRPr="00A21D7D" w:rsidRDefault="00894CC2" w:rsidP="0082727A">
      <w:r w:rsidRPr="00A21D7D">
        <w:t xml:space="preserve">The plan outlines the strategic direction for the Queensland Human Rights Commission </w:t>
      </w:r>
      <w:r w:rsidR="00B05D91" w:rsidRPr="00A21D7D">
        <w:t>over the four year</w:t>
      </w:r>
      <w:r w:rsidR="00453428">
        <w:t xml:space="preserve"> period</w:t>
      </w:r>
      <w:r w:rsidRPr="00A21D7D">
        <w:t>. It provides the framework for operational planning and actions to ensure the Commission delivers services in an efficient, effective and accountable manner, prioriti</w:t>
      </w:r>
      <w:r w:rsidR="00D37C2F">
        <w:t>s</w:t>
      </w:r>
      <w:r w:rsidRPr="00A21D7D">
        <w:t xml:space="preserve">ing those whose human rights are most at risk. The implementation of this strategic plan will be reported publicly through </w:t>
      </w:r>
      <w:r w:rsidR="007A7861">
        <w:t xml:space="preserve">our </w:t>
      </w:r>
      <w:r w:rsidRPr="00A21D7D">
        <w:t>Annual Report</w:t>
      </w:r>
      <w:r w:rsidR="00B05D91" w:rsidRPr="00A21D7D">
        <w:t>.</w:t>
      </w:r>
    </w:p>
    <w:p w14:paraId="768B1D23" w14:textId="77777777" w:rsidR="00D37C2F" w:rsidRDefault="00D37C2F">
      <w:pPr>
        <w:ind w:right="0"/>
        <w:rPr>
          <w:rFonts w:eastAsiaTheme="majorEastAsia" w:cstheme="majorBidi"/>
          <w:color w:val="000000" w:themeColor="text1"/>
          <w:sz w:val="48"/>
          <w:szCs w:val="26"/>
        </w:rPr>
      </w:pPr>
      <w:r>
        <w:br w:type="page"/>
      </w:r>
    </w:p>
    <w:p w14:paraId="5360AF8D" w14:textId="606AA6BA" w:rsidR="006F5840" w:rsidRPr="00A21D7D" w:rsidRDefault="006F5840" w:rsidP="006860E4">
      <w:pPr>
        <w:pStyle w:val="Heading2"/>
      </w:pPr>
      <w:bookmarkStart w:id="14" w:name="_Toc80971296"/>
      <w:r w:rsidRPr="00A21D7D">
        <w:lastRenderedPageBreak/>
        <w:t>Our objectives</w:t>
      </w:r>
      <w:bookmarkEnd w:id="14"/>
    </w:p>
    <w:p w14:paraId="029C36FD" w14:textId="13FB2395" w:rsidR="00C44AA0" w:rsidRPr="00A21D7D" w:rsidRDefault="00C44AA0" w:rsidP="0082727A">
      <w:r w:rsidRPr="00A21D7D">
        <w:t xml:space="preserve">Over the </w:t>
      </w:r>
      <w:r w:rsidR="00453428">
        <w:t>coming</w:t>
      </w:r>
      <w:r w:rsidRPr="00A21D7D">
        <w:t xml:space="preserve"> years </w:t>
      </w:r>
      <w:r w:rsidR="007A7861">
        <w:t xml:space="preserve">our </w:t>
      </w:r>
      <w:r w:rsidRPr="00A21D7D">
        <w:t>work will focus on the four key objectives identified in our strategic plan. With the scope of our functions and the breadth of existing and emerging human rights issues in Queensland</w:t>
      </w:r>
      <w:r w:rsidR="00B05D91" w:rsidRPr="00A21D7D">
        <w:t>,</w:t>
      </w:r>
      <w:r w:rsidRPr="00A21D7D">
        <w:t xml:space="preserve"> it is imperative for us to establish clear priorities where we can best contribute our expertise and achieve quality outcomes for the people of Queensland. Based on these considerations we have established the following key objectives for 2020-24: </w:t>
      </w:r>
    </w:p>
    <w:p w14:paraId="6A94EFAE" w14:textId="57CC6C41" w:rsidR="006F5840" w:rsidRPr="00A21D7D" w:rsidRDefault="00C44AA0" w:rsidP="006860E4">
      <w:pPr>
        <w:pStyle w:val="Heading3"/>
        <w:rPr>
          <w:rFonts w:eastAsia="Times New Roman"/>
          <w:lang w:eastAsia="en-AU"/>
        </w:rPr>
      </w:pPr>
      <w:bookmarkStart w:id="15" w:name="_Toc49508858"/>
      <w:bookmarkStart w:id="16" w:name="_Toc80971297"/>
      <w:r w:rsidRPr="00A21D7D">
        <w:rPr>
          <w:rFonts w:eastAsia="Times New Roman"/>
          <w:lang w:eastAsia="en-AU"/>
        </w:rPr>
        <w:t>S</w:t>
      </w:r>
      <w:r w:rsidR="006F5840" w:rsidRPr="00A21D7D">
        <w:rPr>
          <w:rFonts w:eastAsia="Times New Roman"/>
          <w:lang w:eastAsia="en-AU"/>
        </w:rPr>
        <w:t>upport justice and self-determination for Aboriginal peoples and</w:t>
      </w:r>
      <w:r w:rsidRPr="00A21D7D">
        <w:rPr>
          <w:rFonts w:eastAsia="Times New Roman"/>
          <w:lang w:eastAsia="en-AU"/>
        </w:rPr>
        <w:t xml:space="preserve"> Torres Strait Islander peoples</w:t>
      </w:r>
      <w:bookmarkEnd w:id="15"/>
      <w:bookmarkEnd w:id="16"/>
    </w:p>
    <w:p w14:paraId="5861CB49" w14:textId="72B4DEDF" w:rsidR="00C44AA0" w:rsidRPr="00A21D7D" w:rsidRDefault="00C44AA0" w:rsidP="002811CE">
      <w:pPr>
        <w:pStyle w:val="ListParagraph"/>
        <w:numPr>
          <w:ilvl w:val="0"/>
          <w:numId w:val="12"/>
        </w:numPr>
        <w:rPr>
          <w:rFonts w:eastAsia="Times New Roman"/>
          <w:lang w:eastAsia="en-AU"/>
        </w:rPr>
      </w:pPr>
      <w:r w:rsidRPr="00A21D7D">
        <w:rPr>
          <w:rFonts w:eastAsia="Times New Roman"/>
          <w:lang w:eastAsia="en-AU"/>
        </w:rPr>
        <w:t>Provide a culturally appropriate Commission experience;</w:t>
      </w:r>
    </w:p>
    <w:p w14:paraId="09FDF162" w14:textId="0B61270C" w:rsidR="00C44AA0" w:rsidRPr="00A21D7D" w:rsidRDefault="00C44AA0" w:rsidP="002811CE">
      <w:pPr>
        <w:pStyle w:val="ListParagraph"/>
        <w:numPr>
          <w:ilvl w:val="0"/>
          <w:numId w:val="12"/>
        </w:numPr>
        <w:rPr>
          <w:rFonts w:eastAsia="Times New Roman"/>
          <w:lang w:eastAsia="en-AU"/>
        </w:rPr>
      </w:pPr>
      <w:r w:rsidRPr="00A21D7D">
        <w:rPr>
          <w:rFonts w:eastAsia="Times New Roman"/>
          <w:lang w:eastAsia="en-AU"/>
        </w:rPr>
        <w:t xml:space="preserve">Work with Aboriginal and Torres Strait Islander communities to strengthen understanding of rights and remedies; </w:t>
      </w:r>
    </w:p>
    <w:p w14:paraId="2923AC09" w14:textId="118D9F9D" w:rsidR="00C44AA0" w:rsidRPr="00A21D7D" w:rsidRDefault="00C44AA0" w:rsidP="002811CE">
      <w:pPr>
        <w:pStyle w:val="ListParagraph"/>
        <w:numPr>
          <w:ilvl w:val="0"/>
          <w:numId w:val="12"/>
        </w:numPr>
        <w:rPr>
          <w:rFonts w:eastAsia="Times New Roman"/>
          <w:lang w:eastAsia="en-AU"/>
        </w:rPr>
      </w:pPr>
      <w:r w:rsidRPr="00A21D7D">
        <w:rPr>
          <w:rFonts w:eastAsia="Times New Roman"/>
          <w:lang w:eastAsia="en-AU"/>
        </w:rPr>
        <w:t xml:space="preserve">Support the establishment of formal dialogue arrangements to advance human rights for Aboriginal peoples and Torres Strait Islander peoples; </w:t>
      </w:r>
    </w:p>
    <w:p w14:paraId="24D793C7" w14:textId="33516539" w:rsidR="00C44AA0" w:rsidRPr="00A21D7D" w:rsidRDefault="00C44AA0" w:rsidP="002811CE">
      <w:pPr>
        <w:pStyle w:val="ListParagraph"/>
        <w:numPr>
          <w:ilvl w:val="0"/>
          <w:numId w:val="12"/>
        </w:numPr>
        <w:rPr>
          <w:rFonts w:eastAsia="Times New Roman"/>
          <w:lang w:eastAsia="en-AU"/>
        </w:rPr>
      </w:pPr>
      <w:r w:rsidRPr="00A21D7D">
        <w:rPr>
          <w:rFonts w:eastAsia="Times New Roman"/>
          <w:lang w:eastAsia="en-AU"/>
        </w:rPr>
        <w:t xml:space="preserve">Work collaboratively to identify and dismantle structural barriers to equality for Aboriginal peoples and Torres Strait Islander peoples. </w:t>
      </w:r>
    </w:p>
    <w:p w14:paraId="54A51698" w14:textId="445F43A0" w:rsidR="00C44AA0" w:rsidRPr="00A21D7D" w:rsidRDefault="00C44AA0">
      <w:pPr>
        <w:pStyle w:val="Heading3"/>
        <w:rPr>
          <w:rFonts w:eastAsia="Times New Roman"/>
          <w:lang w:eastAsia="en-AU"/>
        </w:rPr>
      </w:pPr>
      <w:bookmarkStart w:id="17" w:name="_Toc49508859"/>
      <w:bookmarkStart w:id="18" w:name="_Toc80971298"/>
      <w:r w:rsidRPr="00A21D7D">
        <w:rPr>
          <w:rFonts w:eastAsia="Times New Roman"/>
          <w:lang w:eastAsia="en-AU"/>
        </w:rPr>
        <w:t>Working towards safer communities</w:t>
      </w:r>
      <w:bookmarkEnd w:id="17"/>
      <w:bookmarkEnd w:id="18"/>
    </w:p>
    <w:p w14:paraId="7E500376" w14:textId="6E61D663" w:rsidR="00C44AA0" w:rsidRPr="00A21D7D" w:rsidRDefault="00C44AA0" w:rsidP="002811CE">
      <w:pPr>
        <w:pStyle w:val="ListParagraph"/>
        <w:numPr>
          <w:ilvl w:val="0"/>
          <w:numId w:val="13"/>
        </w:numPr>
        <w:rPr>
          <w:rFonts w:eastAsia="Times New Roman"/>
          <w:lang w:eastAsia="en-AU"/>
        </w:rPr>
      </w:pPr>
      <w:r w:rsidRPr="00A21D7D">
        <w:rPr>
          <w:rFonts w:eastAsia="Times New Roman"/>
          <w:lang w:eastAsia="en-AU"/>
        </w:rPr>
        <w:t xml:space="preserve">Develop effective responses to hate speech and vilification; </w:t>
      </w:r>
    </w:p>
    <w:p w14:paraId="3A6A8C60" w14:textId="31863D27" w:rsidR="00C44AA0" w:rsidRPr="00A21D7D" w:rsidRDefault="00C44AA0" w:rsidP="002811CE">
      <w:pPr>
        <w:pStyle w:val="ListParagraph"/>
        <w:numPr>
          <w:ilvl w:val="0"/>
          <w:numId w:val="13"/>
        </w:numPr>
        <w:rPr>
          <w:rFonts w:eastAsia="Times New Roman"/>
          <w:lang w:eastAsia="en-AU"/>
        </w:rPr>
      </w:pPr>
      <w:r w:rsidRPr="00A21D7D">
        <w:rPr>
          <w:rFonts w:eastAsia="Times New Roman"/>
          <w:lang w:eastAsia="en-AU"/>
        </w:rPr>
        <w:t>Work with agencies to support an appropriate balancing of rights when ensuring safety in public spaces;</w:t>
      </w:r>
    </w:p>
    <w:p w14:paraId="05E4C9DA" w14:textId="3374B819" w:rsidR="00C44AA0" w:rsidRPr="00A21D7D" w:rsidRDefault="00C44AA0" w:rsidP="002811CE">
      <w:pPr>
        <w:pStyle w:val="ListParagraph"/>
        <w:numPr>
          <w:ilvl w:val="0"/>
          <w:numId w:val="13"/>
        </w:numPr>
        <w:rPr>
          <w:rFonts w:eastAsia="Times New Roman"/>
          <w:lang w:eastAsia="en-AU"/>
        </w:rPr>
      </w:pPr>
      <w:r w:rsidRPr="00A21D7D">
        <w:rPr>
          <w:rFonts w:eastAsia="Times New Roman"/>
          <w:lang w:eastAsia="en-AU"/>
        </w:rPr>
        <w:t xml:space="preserve">Make human rights protections more accessible to children in care and detention; </w:t>
      </w:r>
    </w:p>
    <w:p w14:paraId="1FC76B01" w14:textId="56B05E20" w:rsidR="00C44AA0" w:rsidRPr="00A21D7D" w:rsidRDefault="00C44AA0" w:rsidP="002811CE">
      <w:pPr>
        <w:pStyle w:val="ListParagraph"/>
        <w:numPr>
          <w:ilvl w:val="0"/>
          <w:numId w:val="13"/>
        </w:numPr>
        <w:rPr>
          <w:rFonts w:eastAsia="Times New Roman"/>
          <w:lang w:eastAsia="en-AU"/>
        </w:rPr>
      </w:pPr>
      <w:r w:rsidRPr="00A21D7D">
        <w:rPr>
          <w:rFonts w:eastAsia="Times New Roman"/>
          <w:lang w:eastAsia="en-AU"/>
        </w:rPr>
        <w:t xml:space="preserve">Promote public discussion about how climate change impacts human rights. </w:t>
      </w:r>
    </w:p>
    <w:p w14:paraId="4717E70A" w14:textId="2C7CCF1C" w:rsidR="00C44AA0" w:rsidRPr="00A21D7D" w:rsidRDefault="00C44AA0" w:rsidP="006860E4">
      <w:pPr>
        <w:pStyle w:val="Heading3"/>
        <w:rPr>
          <w:rFonts w:eastAsia="Times New Roman"/>
          <w:lang w:eastAsia="en-AU"/>
        </w:rPr>
      </w:pPr>
      <w:bookmarkStart w:id="19" w:name="_Toc49508860"/>
      <w:bookmarkStart w:id="20" w:name="_Toc80971299"/>
      <w:r w:rsidRPr="00A21D7D">
        <w:rPr>
          <w:rFonts w:eastAsia="Times New Roman"/>
          <w:lang w:eastAsia="en-AU"/>
        </w:rPr>
        <w:t>Promoting access and inclusion</w:t>
      </w:r>
      <w:bookmarkEnd w:id="19"/>
      <w:bookmarkEnd w:id="20"/>
    </w:p>
    <w:p w14:paraId="4B2240E2" w14:textId="15D949EA" w:rsidR="00C44AA0" w:rsidRPr="00A21D7D" w:rsidRDefault="00C44AA0" w:rsidP="002811CE">
      <w:pPr>
        <w:pStyle w:val="ListParagraph"/>
        <w:numPr>
          <w:ilvl w:val="0"/>
          <w:numId w:val="14"/>
        </w:numPr>
        <w:rPr>
          <w:rFonts w:eastAsia="Times New Roman"/>
          <w:lang w:eastAsia="en-AU"/>
        </w:rPr>
      </w:pPr>
      <w:r w:rsidRPr="00A21D7D">
        <w:rPr>
          <w:rFonts w:eastAsia="Times New Roman"/>
          <w:lang w:eastAsia="en-AU"/>
        </w:rPr>
        <w:t xml:space="preserve">Maintain a lead agency role in eliminating all forms of discrimination and promoting inclusion for diverse populations; </w:t>
      </w:r>
    </w:p>
    <w:p w14:paraId="4BF54FED" w14:textId="1584BC3C" w:rsidR="00C44AA0" w:rsidRPr="00A21D7D" w:rsidRDefault="00C44AA0" w:rsidP="002811CE">
      <w:pPr>
        <w:pStyle w:val="ListParagraph"/>
        <w:numPr>
          <w:ilvl w:val="0"/>
          <w:numId w:val="14"/>
        </w:numPr>
        <w:rPr>
          <w:rFonts w:eastAsia="Times New Roman"/>
          <w:lang w:eastAsia="en-AU"/>
        </w:rPr>
      </w:pPr>
      <w:r w:rsidRPr="00A21D7D">
        <w:rPr>
          <w:rFonts w:eastAsia="Times New Roman"/>
          <w:lang w:eastAsia="en-AU"/>
        </w:rPr>
        <w:t>Promote the principles of human rights in</w:t>
      </w:r>
      <w:r w:rsidR="00A051CF" w:rsidRPr="00A21D7D">
        <w:rPr>
          <w:rFonts w:eastAsia="Times New Roman"/>
          <w:lang w:eastAsia="en-AU"/>
        </w:rPr>
        <w:t xml:space="preserve"> </w:t>
      </w:r>
      <w:r w:rsidRPr="00A21D7D">
        <w:rPr>
          <w:rFonts w:eastAsia="Times New Roman"/>
          <w:lang w:eastAsia="en-AU"/>
        </w:rPr>
        <w:t xml:space="preserve">addressing access to health and education for all people in Queensland; </w:t>
      </w:r>
    </w:p>
    <w:p w14:paraId="31279656" w14:textId="21F796E6" w:rsidR="00C44AA0" w:rsidRPr="00A21D7D" w:rsidRDefault="00C44AA0" w:rsidP="002811CE">
      <w:pPr>
        <w:pStyle w:val="ListParagraph"/>
        <w:numPr>
          <w:ilvl w:val="0"/>
          <w:numId w:val="14"/>
        </w:numPr>
        <w:rPr>
          <w:rFonts w:eastAsia="Times New Roman"/>
          <w:lang w:eastAsia="en-AU"/>
        </w:rPr>
      </w:pPr>
      <w:r w:rsidRPr="00A21D7D">
        <w:rPr>
          <w:rFonts w:eastAsia="Times New Roman"/>
          <w:lang w:eastAsia="en-AU"/>
        </w:rPr>
        <w:t xml:space="preserve">Promote the advancement of equal access to services for people in regional and remote Queensland. </w:t>
      </w:r>
    </w:p>
    <w:p w14:paraId="3264A895" w14:textId="3334ADB9" w:rsidR="00C44AA0" w:rsidRPr="00A21D7D" w:rsidRDefault="00C44AA0" w:rsidP="006860E4">
      <w:pPr>
        <w:pStyle w:val="Heading3"/>
        <w:rPr>
          <w:rFonts w:eastAsia="Times New Roman"/>
          <w:lang w:eastAsia="en-AU"/>
        </w:rPr>
      </w:pPr>
      <w:bookmarkStart w:id="21" w:name="_Toc49508861"/>
      <w:bookmarkStart w:id="22" w:name="_Toc80971300"/>
      <w:r w:rsidRPr="00A21D7D">
        <w:rPr>
          <w:rFonts w:eastAsia="Times New Roman"/>
          <w:lang w:eastAsia="en-AU"/>
        </w:rPr>
        <w:t>Increasing institutional transparency</w:t>
      </w:r>
      <w:bookmarkEnd w:id="21"/>
      <w:bookmarkEnd w:id="22"/>
    </w:p>
    <w:p w14:paraId="06F95B57" w14:textId="1E253B44" w:rsidR="00C44AA0" w:rsidRPr="00A21D7D" w:rsidRDefault="00A051CF" w:rsidP="002811CE">
      <w:pPr>
        <w:pStyle w:val="ListParagraph"/>
        <w:numPr>
          <w:ilvl w:val="0"/>
          <w:numId w:val="15"/>
        </w:numPr>
        <w:rPr>
          <w:rFonts w:eastAsia="Times New Roman"/>
          <w:lang w:eastAsia="en-AU"/>
        </w:rPr>
      </w:pPr>
      <w:r w:rsidRPr="00A21D7D">
        <w:rPr>
          <w:rFonts w:eastAsia="Times New Roman"/>
          <w:lang w:eastAsia="en-AU"/>
        </w:rPr>
        <w:t xml:space="preserve">Support pathways for people in closed facilities to understand their rights and access </w:t>
      </w:r>
      <w:r w:rsidR="00A56376">
        <w:rPr>
          <w:rFonts w:eastAsia="Times New Roman"/>
          <w:lang w:eastAsia="en-AU"/>
        </w:rPr>
        <w:t>our</w:t>
      </w:r>
      <w:r w:rsidRPr="00A21D7D">
        <w:rPr>
          <w:rFonts w:eastAsia="Times New Roman"/>
          <w:lang w:eastAsia="en-AU"/>
        </w:rPr>
        <w:t xml:space="preserve"> services; </w:t>
      </w:r>
    </w:p>
    <w:p w14:paraId="41904A28" w14:textId="22FCB967" w:rsidR="00A051CF" w:rsidRPr="00A21D7D" w:rsidRDefault="00A051CF" w:rsidP="002811CE">
      <w:pPr>
        <w:pStyle w:val="ListParagraph"/>
        <w:numPr>
          <w:ilvl w:val="0"/>
          <w:numId w:val="15"/>
        </w:numPr>
        <w:rPr>
          <w:rFonts w:eastAsia="Times New Roman"/>
          <w:lang w:eastAsia="en-AU"/>
        </w:rPr>
      </w:pPr>
      <w:r w:rsidRPr="00A21D7D">
        <w:rPr>
          <w:rFonts w:eastAsia="Times New Roman"/>
          <w:lang w:eastAsia="en-AU"/>
        </w:rPr>
        <w:t xml:space="preserve">Use reporting, review and communication functions to encourage transparency and promote best practice. </w:t>
      </w:r>
    </w:p>
    <w:p w14:paraId="00617B70" w14:textId="7763D43E" w:rsidR="006F5840" w:rsidRPr="00A21D7D" w:rsidRDefault="006F5840" w:rsidP="006860E4">
      <w:pPr>
        <w:pStyle w:val="Heading2"/>
      </w:pPr>
      <w:bookmarkStart w:id="23" w:name="_Toc80971301"/>
      <w:r w:rsidRPr="00A21D7D">
        <w:lastRenderedPageBreak/>
        <w:t>Our services</w:t>
      </w:r>
      <w:bookmarkEnd w:id="23"/>
      <w:r w:rsidRPr="00A21D7D">
        <w:t xml:space="preserve"> </w:t>
      </w:r>
    </w:p>
    <w:p w14:paraId="36C91878" w14:textId="77777777" w:rsidR="006F5840" w:rsidRPr="00A21D7D" w:rsidRDefault="006F5840" w:rsidP="006F5840">
      <w:pPr>
        <w:rPr>
          <w:rFonts w:cs="Arial"/>
          <w:i/>
        </w:rPr>
      </w:pPr>
      <w:r w:rsidRPr="00A21D7D">
        <w:rPr>
          <w:rFonts w:cs="Arial"/>
        </w:rPr>
        <w:t xml:space="preserve">The Commission delivers frontline services to the Queensland community, including businesses, state and local government, the community sector, and people throughout the state. </w:t>
      </w:r>
    </w:p>
    <w:p w14:paraId="5BBC8C32" w14:textId="1B12395F" w:rsidR="006F5840" w:rsidRDefault="006F5840" w:rsidP="006F5840">
      <w:pPr>
        <w:rPr>
          <w:rFonts w:cs="Arial"/>
        </w:rPr>
      </w:pPr>
      <w:r w:rsidRPr="00A21D7D">
        <w:rPr>
          <w:rFonts w:cs="Arial"/>
        </w:rPr>
        <w:t xml:space="preserve">Our services include: </w:t>
      </w:r>
    </w:p>
    <w:p w14:paraId="212C835F" w14:textId="5203ACFC" w:rsidR="00B10E8B" w:rsidRPr="00227095" w:rsidRDefault="00B10E8B" w:rsidP="002811CE">
      <w:pPr>
        <w:pStyle w:val="ListParagraph"/>
        <w:numPr>
          <w:ilvl w:val="0"/>
          <w:numId w:val="17"/>
        </w:numPr>
        <w:rPr>
          <w:i/>
        </w:rPr>
      </w:pPr>
      <w:r>
        <w:t>resolving discrimination and human rights complaints;</w:t>
      </w:r>
    </w:p>
    <w:p w14:paraId="72101B55" w14:textId="6BF7D74E" w:rsidR="00B10E8B" w:rsidRPr="00227095" w:rsidRDefault="00B10E8B" w:rsidP="002811CE">
      <w:pPr>
        <w:pStyle w:val="ListParagraph"/>
        <w:numPr>
          <w:ilvl w:val="0"/>
          <w:numId w:val="17"/>
        </w:numPr>
        <w:rPr>
          <w:i/>
        </w:rPr>
      </w:pPr>
      <w:r>
        <w:t>delivering training to business, government, and the community on discrimination and human rights;</w:t>
      </w:r>
    </w:p>
    <w:p w14:paraId="1E0BBC2E" w14:textId="174B5E46" w:rsidR="00B10E8B" w:rsidRPr="00227095" w:rsidRDefault="00B10E8B" w:rsidP="002811CE">
      <w:pPr>
        <w:pStyle w:val="ListParagraph"/>
        <w:numPr>
          <w:ilvl w:val="0"/>
          <w:numId w:val="17"/>
        </w:numPr>
        <w:rPr>
          <w:i/>
        </w:rPr>
      </w:pPr>
      <w:r>
        <w:t xml:space="preserve">providing information products and services, and responding to enquiries about </w:t>
      </w:r>
      <w:r w:rsidR="00A56376">
        <w:t>our</w:t>
      </w:r>
      <w:r>
        <w:t xml:space="preserve"> services and guiding legislation; </w:t>
      </w:r>
    </w:p>
    <w:p w14:paraId="2DD20255" w14:textId="42EBB16B" w:rsidR="00B10E8B" w:rsidRPr="00227095" w:rsidRDefault="00B10E8B" w:rsidP="002811CE">
      <w:pPr>
        <w:pStyle w:val="ListParagraph"/>
        <w:numPr>
          <w:ilvl w:val="0"/>
          <w:numId w:val="17"/>
        </w:numPr>
        <w:rPr>
          <w:i/>
        </w:rPr>
      </w:pPr>
      <w:r>
        <w:t xml:space="preserve">influencing government policy and legislation through legal submissions; and </w:t>
      </w:r>
    </w:p>
    <w:p w14:paraId="67023B79" w14:textId="4A732C17" w:rsidR="00B10E8B" w:rsidRPr="00227095" w:rsidRDefault="00B10E8B" w:rsidP="002811CE">
      <w:pPr>
        <w:pStyle w:val="ListParagraph"/>
        <w:numPr>
          <w:ilvl w:val="0"/>
          <w:numId w:val="17"/>
        </w:numPr>
        <w:rPr>
          <w:i/>
        </w:rPr>
      </w:pPr>
      <w:r>
        <w:t xml:space="preserve">promoting public discussion of human rights through a variety of community engagement and communication strategies. </w:t>
      </w:r>
    </w:p>
    <w:p w14:paraId="79C94C4C" w14:textId="77777777" w:rsidR="006F5840" w:rsidRPr="00A21D7D" w:rsidRDefault="006F5840" w:rsidP="006F5840">
      <w:pPr>
        <w:rPr>
          <w:rFonts w:cs="Arial"/>
          <w:i/>
        </w:rPr>
      </w:pPr>
      <w:r w:rsidRPr="00A21D7D">
        <w:rPr>
          <w:rFonts w:cs="Arial"/>
        </w:rPr>
        <w:t>More detail about how these services are delivered is available in the relevant sections of this annual report.</w:t>
      </w:r>
    </w:p>
    <w:p w14:paraId="3A8107C1" w14:textId="77777777" w:rsidR="006F5840" w:rsidRPr="00A21D7D" w:rsidRDefault="006F5840" w:rsidP="006860E4">
      <w:pPr>
        <w:pStyle w:val="Heading2"/>
      </w:pPr>
      <w:bookmarkStart w:id="24" w:name="_Toc80971302"/>
      <w:r w:rsidRPr="00A21D7D">
        <w:t>Our people</w:t>
      </w:r>
      <w:bookmarkEnd w:id="24"/>
      <w:r w:rsidRPr="00A21D7D">
        <w:t xml:space="preserve"> </w:t>
      </w:r>
    </w:p>
    <w:p w14:paraId="2E876EFA" w14:textId="2E609EB5" w:rsidR="00456816" w:rsidRPr="00A21D7D" w:rsidRDefault="007A7861" w:rsidP="00456816">
      <w:pPr>
        <w:rPr>
          <w:rFonts w:cs="Arial"/>
          <w:i/>
        </w:rPr>
      </w:pPr>
      <w:bookmarkStart w:id="25" w:name="_Toc366482367"/>
      <w:bookmarkStart w:id="26" w:name="_Toc366487297"/>
      <w:r>
        <w:rPr>
          <w:rFonts w:cs="Arial"/>
        </w:rPr>
        <w:t>We are</w:t>
      </w:r>
      <w:r w:rsidR="00456816" w:rsidRPr="00A21D7D">
        <w:rPr>
          <w:rFonts w:cs="Arial"/>
        </w:rPr>
        <w:t xml:space="preserve"> led by the Human Rights Commissioner</w:t>
      </w:r>
      <w:r w:rsidR="00662FC3">
        <w:rPr>
          <w:rFonts w:cs="Arial"/>
        </w:rPr>
        <w:t>,</w:t>
      </w:r>
      <w:r w:rsidR="00456816" w:rsidRPr="00A21D7D">
        <w:rPr>
          <w:rFonts w:cs="Arial"/>
        </w:rPr>
        <w:t xml:space="preserve"> who is appointed by the Governor in Council and reports to the Queensland Parliament through the Attorney-General and Minister for Justice. Although overall accountability for </w:t>
      </w:r>
      <w:r>
        <w:rPr>
          <w:rFonts w:cs="Arial"/>
        </w:rPr>
        <w:t>our</w:t>
      </w:r>
      <w:r w:rsidR="00456816" w:rsidRPr="00A21D7D">
        <w:rPr>
          <w:rFonts w:cs="Arial"/>
        </w:rPr>
        <w:t xml:space="preserve"> services rests with the Commissioner, direct management responsibility of the various teams within the Commission is shared between the Commissioner and the Deputy Commissioner.</w:t>
      </w:r>
      <w:bookmarkEnd w:id="25"/>
      <w:bookmarkEnd w:id="26"/>
    </w:p>
    <w:p w14:paraId="1CB930DC" w14:textId="78853686" w:rsidR="00456816" w:rsidRPr="00A21D7D" w:rsidRDefault="00456816" w:rsidP="00456816">
      <w:pPr>
        <w:rPr>
          <w:rFonts w:eastAsia="Times New Roman" w:cs="Arial"/>
          <w:i/>
          <w:lang w:eastAsia="en-AU"/>
        </w:rPr>
      </w:pPr>
      <w:r w:rsidRPr="00A21D7D">
        <w:rPr>
          <w:rFonts w:eastAsia="Times New Roman" w:cs="Arial"/>
          <w:lang w:eastAsia="en-AU"/>
        </w:rPr>
        <w:t>An organisational restructure was implemented in March 2019 and recruitment activities relating to this restructure continued into 2019-20. The current organisational stru</w:t>
      </w:r>
      <w:r w:rsidR="00D06997" w:rsidRPr="00A21D7D">
        <w:rPr>
          <w:rFonts w:eastAsia="Times New Roman" w:cs="Arial"/>
          <w:lang w:eastAsia="en-AU"/>
        </w:rPr>
        <w:t>cture is available in Appendix C</w:t>
      </w:r>
      <w:r w:rsidRPr="00A21D7D">
        <w:rPr>
          <w:rFonts w:eastAsia="Times New Roman" w:cs="Arial"/>
          <w:lang w:eastAsia="en-AU"/>
        </w:rPr>
        <w:t xml:space="preserve">. </w:t>
      </w:r>
    </w:p>
    <w:p w14:paraId="079418B4" w14:textId="4BB54D9C" w:rsidR="00456816" w:rsidRPr="00A21D7D" w:rsidRDefault="00A56376" w:rsidP="00456816">
      <w:pPr>
        <w:rPr>
          <w:rFonts w:cs="Arial"/>
          <w:i/>
        </w:rPr>
      </w:pPr>
      <w:r>
        <w:rPr>
          <w:rFonts w:cs="Arial"/>
        </w:rPr>
        <w:t>We have</w:t>
      </w:r>
      <w:r w:rsidR="00456816" w:rsidRPr="00A21D7D">
        <w:rPr>
          <w:rFonts w:cs="Arial"/>
        </w:rPr>
        <w:t xml:space="preserve"> four offices</w:t>
      </w:r>
      <w:r>
        <w:rPr>
          <w:rFonts w:cs="Arial"/>
        </w:rPr>
        <w:t>,</w:t>
      </w:r>
      <w:r w:rsidR="00456816" w:rsidRPr="00A21D7D">
        <w:rPr>
          <w:rFonts w:cs="Arial"/>
        </w:rPr>
        <w:t xml:space="preserve"> located in Brisbane, Rockhampton, Townsville and Cairns</w:t>
      </w:r>
      <w:r>
        <w:rPr>
          <w:rFonts w:cs="Arial"/>
        </w:rPr>
        <w:t>,</w:t>
      </w:r>
      <w:r w:rsidR="00456816" w:rsidRPr="00A21D7D">
        <w:rPr>
          <w:rFonts w:cs="Arial"/>
        </w:rPr>
        <w:t xml:space="preserve"> which deliver services to the Queensland community. Each regional office performs a variety of functions including complaint management, training, community engagement and provision of information services directly to the public. The Brisbane office is responsible for executive, legal and corporate services. </w:t>
      </w:r>
    </w:p>
    <w:p w14:paraId="57846E62" w14:textId="77777777" w:rsidR="00456816" w:rsidRPr="00A21D7D" w:rsidRDefault="00456816" w:rsidP="00456816">
      <w:pPr>
        <w:rPr>
          <w:rFonts w:eastAsia="Times New Roman" w:cs="Arial"/>
          <w:i/>
          <w:lang w:eastAsia="en-AU"/>
        </w:rPr>
      </w:pPr>
      <w:r w:rsidRPr="00A21D7D">
        <w:rPr>
          <w:rFonts w:eastAsia="Times New Roman" w:cs="Arial"/>
          <w:lang w:eastAsia="en-AU"/>
        </w:rPr>
        <w:t xml:space="preserve">The Director, Complaint Management has program responsibility for the provision of complaint management services throughout the state and supervision of the regional offices. </w:t>
      </w:r>
    </w:p>
    <w:p w14:paraId="7C8AD1CD" w14:textId="48F53E91" w:rsidR="00456816" w:rsidRPr="00755C62" w:rsidRDefault="00456816" w:rsidP="00755C62">
      <w:pPr>
        <w:rPr>
          <w:rFonts w:eastAsia="Times New Roman"/>
          <w:i/>
          <w:lang w:eastAsia="en-AU"/>
        </w:rPr>
      </w:pPr>
      <w:r w:rsidRPr="00A21D7D">
        <w:rPr>
          <w:rFonts w:eastAsia="Times New Roman" w:cs="Arial"/>
          <w:lang w:eastAsia="en-AU"/>
        </w:rPr>
        <w:t>The Brisbane Complaint Management team</w:t>
      </w:r>
      <w:r w:rsidR="00755C62">
        <w:rPr>
          <w:rFonts w:eastAsia="Times New Roman" w:cs="Arial"/>
          <w:lang w:eastAsia="en-AU"/>
        </w:rPr>
        <w:t xml:space="preserve"> </w:t>
      </w:r>
      <w:r w:rsidRPr="00A21D7D">
        <w:rPr>
          <w:rFonts w:eastAsia="Times New Roman"/>
          <w:lang w:eastAsia="en-AU"/>
        </w:rPr>
        <w:t>manages the majority of complaints arising in South-East Queensland</w:t>
      </w:r>
      <w:r w:rsidR="00755C62">
        <w:rPr>
          <w:rFonts w:eastAsia="Times New Roman"/>
          <w:lang w:eastAsia="en-AU"/>
        </w:rPr>
        <w:t xml:space="preserve"> and </w:t>
      </w:r>
      <w:r w:rsidR="00554FAC">
        <w:rPr>
          <w:rFonts w:eastAsia="Times New Roman"/>
          <w:lang w:eastAsia="en-AU"/>
        </w:rPr>
        <w:t xml:space="preserve">of information </w:t>
      </w:r>
      <w:r w:rsidRPr="00755C62">
        <w:rPr>
          <w:rFonts w:eastAsia="Times New Roman"/>
          <w:lang w:eastAsia="en-AU"/>
        </w:rPr>
        <w:t>services to clients</w:t>
      </w:r>
      <w:r w:rsidR="00755C62" w:rsidRPr="00755C62">
        <w:rPr>
          <w:rFonts w:eastAsia="Times New Roman"/>
          <w:lang w:eastAsia="en-AU"/>
        </w:rPr>
        <w:t>.</w:t>
      </w:r>
    </w:p>
    <w:p w14:paraId="2856959E" w14:textId="1A63F5E5" w:rsidR="00456816" w:rsidRPr="00A21D7D" w:rsidRDefault="00456816" w:rsidP="00456816">
      <w:pPr>
        <w:rPr>
          <w:rFonts w:eastAsia="Times New Roman" w:cs="Arial"/>
          <w:i/>
          <w:lang w:eastAsia="en-AU"/>
        </w:rPr>
      </w:pPr>
      <w:r w:rsidRPr="00A21D7D">
        <w:rPr>
          <w:rFonts w:eastAsia="Times New Roman" w:cs="Arial"/>
          <w:lang w:eastAsia="en-AU"/>
        </w:rPr>
        <w:t>The Director, Engagement and Corporate Services has program responsibility for the provision of training and engagement activities, marketing and communications</w:t>
      </w:r>
      <w:r w:rsidR="007A7861">
        <w:rPr>
          <w:rFonts w:eastAsia="Times New Roman" w:cs="Arial"/>
          <w:lang w:eastAsia="en-AU"/>
        </w:rPr>
        <w:t xml:space="preserve">, </w:t>
      </w:r>
      <w:r w:rsidRPr="00A21D7D">
        <w:rPr>
          <w:rFonts w:eastAsia="Times New Roman" w:cs="Arial"/>
          <w:lang w:eastAsia="en-AU"/>
        </w:rPr>
        <w:t>and</w:t>
      </w:r>
      <w:r w:rsidR="007A7861">
        <w:rPr>
          <w:rFonts w:eastAsia="Times New Roman" w:cs="Arial"/>
          <w:lang w:eastAsia="en-AU"/>
        </w:rPr>
        <w:t xml:space="preserve"> our</w:t>
      </w:r>
      <w:r w:rsidRPr="00A21D7D">
        <w:rPr>
          <w:rFonts w:eastAsia="Times New Roman" w:cs="Arial"/>
          <w:lang w:eastAsia="en-AU"/>
        </w:rPr>
        <w:t xml:space="preserve"> administrative, financial, human resource, information technology, facilities and governance services.</w:t>
      </w:r>
      <w:r w:rsidR="00B10E8B">
        <w:rPr>
          <w:rFonts w:eastAsia="Times New Roman" w:cs="Arial"/>
          <w:lang w:eastAsia="en-AU"/>
        </w:rPr>
        <w:t xml:space="preserve"> </w:t>
      </w:r>
    </w:p>
    <w:p w14:paraId="1CB69ECD" w14:textId="3BD410CB" w:rsidR="00456816" w:rsidRPr="00A21D7D" w:rsidRDefault="00456816" w:rsidP="00456816">
      <w:pPr>
        <w:rPr>
          <w:rFonts w:eastAsia="Times New Roman" w:cs="Arial"/>
          <w:i/>
          <w:lang w:eastAsia="en-AU"/>
        </w:rPr>
      </w:pPr>
      <w:bookmarkStart w:id="27" w:name="_Toc366482368"/>
      <w:bookmarkStart w:id="28" w:name="_Toc366487298"/>
      <w:r w:rsidRPr="00A21D7D">
        <w:rPr>
          <w:rFonts w:eastAsia="Times New Roman" w:cs="Arial"/>
          <w:lang w:eastAsia="en-AU"/>
        </w:rPr>
        <w:lastRenderedPageBreak/>
        <w:t>The Legal, Research and Policy team is based in the Brisbane office and reports to the Deputy Commissioner. It provides executive support and legal services</w:t>
      </w:r>
      <w:r w:rsidR="00194101">
        <w:rPr>
          <w:rFonts w:eastAsia="Times New Roman" w:cs="Arial"/>
          <w:lang w:eastAsia="en-AU"/>
        </w:rPr>
        <w:t>,</w:t>
      </w:r>
      <w:r w:rsidRPr="00A21D7D">
        <w:rPr>
          <w:rFonts w:eastAsia="Times New Roman" w:cs="Arial"/>
          <w:lang w:eastAsia="en-AU"/>
        </w:rPr>
        <w:t xml:space="preserve"> develops human rights policy</w:t>
      </w:r>
      <w:r w:rsidR="00194101">
        <w:rPr>
          <w:rFonts w:eastAsia="Times New Roman" w:cs="Arial"/>
          <w:lang w:eastAsia="en-AU"/>
        </w:rPr>
        <w:t>,</w:t>
      </w:r>
      <w:r w:rsidRPr="00A21D7D">
        <w:rPr>
          <w:rFonts w:eastAsia="Times New Roman" w:cs="Arial"/>
          <w:lang w:eastAsia="en-AU"/>
        </w:rPr>
        <w:t xml:space="preserve"> and undertakes research on human rights issues. </w:t>
      </w:r>
      <w:bookmarkEnd w:id="27"/>
      <w:bookmarkEnd w:id="28"/>
    </w:p>
    <w:p w14:paraId="1A8187DF" w14:textId="7816D10E" w:rsidR="00637445" w:rsidRPr="00A21D7D" w:rsidRDefault="00752F2E" w:rsidP="0013641C">
      <w:pPr>
        <w:pStyle w:val="Heading1"/>
        <w:rPr>
          <w:rFonts w:cs="Arial"/>
        </w:rPr>
      </w:pPr>
      <w:bookmarkStart w:id="29" w:name="_Toc80971303"/>
      <w:r w:rsidRPr="002165B7">
        <w:rPr>
          <w:rFonts w:cs="Arial"/>
        </w:rPr>
        <w:t>Issues impacting on</w:t>
      </w:r>
      <w:r w:rsidR="00DC5323">
        <w:rPr>
          <w:rFonts w:cs="Arial"/>
        </w:rPr>
        <w:t xml:space="preserve"> service delivery</w:t>
      </w:r>
      <w:bookmarkEnd w:id="29"/>
    </w:p>
    <w:p w14:paraId="000D21C0" w14:textId="5DE88FCB" w:rsidR="00CF2B83" w:rsidRDefault="00A56376" w:rsidP="00CC03B1">
      <w:r>
        <w:t>Our</w:t>
      </w:r>
      <w:r w:rsidR="00CF2B83">
        <w:t xml:space="preserve"> robust business continuity plan has enabled us to continue delivering </w:t>
      </w:r>
      <w:r w:rsidR="00662FC3">
        <w:t xml:space="preserve">our </w:t>
      </w:r>
      <w:r w:rsidR="00CF2B83">
        <w:t xml:space="preserve">frontline services and legislated functions throughout 2020-21. Our mobile technology has supported staff to easily transition between office-based and remote working as dictated by COVID-19 health directions. </w:t>
      </w:r>
    </w:p>
    <w:p w14:paraId="58694789" w14:textId="77777777" w:rsidR="002165B7" w:rsidRDefault="002165B7" w:rsidP="00D21E10">
      <w:pPr>
        <w:rPr>
          <w:rFonts w:cs="Arial"/>
          <w:color w:val="000000"/>
        </w:rPr>
      </w:pPr>
      <w:r>
        <w:rPr>
          <w:rFonts w:cs="Arial"/>
          <w:color w:val="000000"/>
        </w:rPr>
        <w:t xml:space="preserve">Service delivery impacts have been identified in the area of complaint management due to the following factors: </w:t>
      </w:r>
    </w:p>
    <w:p w14:paraId="7D2C44F9" w14:textId="259DDE20" w:rsidR="002165B7" w:rsidRPr="00F75CBC" w:rsidRDefault="002165B7" w:rsidP="002E140F">
      <w:pPr>
        <w:pStyle w:val="ListParagraph"/>
        <w:numPr>
          <w:ilvl w:val="0"/>
          <w:numId w:val="28"/>
        </w:numPr>
        <w:rPr>
          <w:rFonts w:eastAsia="Calibri" w:cs="Arial"/>
        </w:rPr>
      </w:pPr>
      <w:r w:rsidRPr="00CD6D88">
        <w:t xml:space="preserve">a general increase in </w:t>
      </w:r>
      <w:r w:rsidR="008C3F80">
        <w:t xml:space="preserve">enquiries and </w:t>
      </w:r>
      <w:r w:rsidRPr="00CD6D88">
        <w:t xml:space="preserve">complaints since the commencement of the </w:t>
      </w:r>
      <w:r w:rsidRPr="00F75CBC">
        <w:rPr>
          <w:i/>
        </w:rPr>
        <w:t>Human Rights Act 2019</w:t>
      </w:r>
      <w:r w:rsidR="00D37C2F">
        <w:rPr>
          <w:i/>
        </w:rPr>
        <w:t>;</w:t>
      </w:r>
    </w:p>
    <w:p w14:paraId="265F032A" w14:textId="5F0AABAC" w:rsidR="002165B7" w:rsidRPr="00CC03B1" w:rsidRDefault="00D37C2F" w:rsidP="002E140F">
      <w:pPr>
        <w:pStyle w:val="ListParagraph"/>
        <w:numPr>
          <w:ilvl w:val="0"/>
          <w:numId w:val="28"/>
        </w:numPr>
        <w:rPr>
          <w:rFonts w:eastAsia="Calibri" w:cs="Arial"/>
        </w:rPr>
      </w:pPr>
      <w:r>
        <w:t>t</w:t>
      </w:r>
      <w:r w:rsidR="002165B7" w:rsidRPr="00CD6D88">
        <w:t>he i</w:t>
      </w:r>
      <w:r w:rsidR="002165B7">
        <w:t>mpact on people’s lives of COVID</w:t>
      </w:r>
      <w:r w:rsidR="002165B7" w:rsidRPr="00CD6D88">
        <w:t xml:space="preserve">-19 related restrictions contributed to an ongoing increase in </w:t>
      </w:r>
      <w:r w:rsidR="008C3F80">
        <w:t xml:space="preserve">enquiries and </w:t>
      </w:r>
      <w:r w:rsidR="002165B7" w:rsidRPr="00CD6D88">
        <w:t>complaints.</w:t>
      </w:r>
      <w:r w:rsidR="00E923C1">
        <w:t xml:space="preserve"> </w:t>
      </w:r>
      <w:r w:rsidR="002165B7" w:rsidRPr="00CD6D88">
        <w:t>20</w:t>
      </w:r>
      <w:r w:rsidR="00554FAC">
        <w:t>4</w:t>
      </w:r>
      <w:r w:rsidR="002165B7" w:rsidRPr="00CD6D88">
        <w:t xml:space="preserve"> complaints were</w:t>
      </w:r>
      <w:r w:rsidR="002165B7">
        <w:t xml:space="preserve"> identified as relating to COVID</w:t>
      </w:r>
      <w:r w:rsidR="002165B7" w:rsidRPr="00CD6D88">
        <w:t>-19</w:t>
      </w:r>
      <w:r>
        <w:t>;</w:t>
      </w:r>
    </w:p>
    <w:p w14:paraId="7B327891" w14:textId="3F1DDF57" w:rsidR="008C3F80" w:rsidRPr="00F75CBC" w:rsidRDefault="00D37C2F" w:rsidP="002E140F">
      <w:pPr>
        <w:pStyle w:val="ListParagraph"/>
        <w:numPr>
          <w:ilvl w:val="0"/>
          <w:numId w:val="28"/>
        </w:numPr>
        <w:rPr>
          <w:rFonts w:eastAsia="Calibri" w:cs="Arial"/>
        </w:rPr>
      </w:pPr>
      <w:r>
        <w:t>t</w:t>
      </w:r>
      <w:r w:rsidR="008C3F80">
        <w:t>he introduction of a dedicated enquiry line for people in prison</w:t>
      </w:r>
      <w:r w:rsidR="00554FAC">
        <w:t xml:space="preserve"> in 2019-20</w:t>
      </w:r>
      <w:r w:rsidR="008C3F80">
        <w:t xml:space="preserve">. </w:t>
      </w:r>
    </w:p>
    <w:p w14:paraId="11A3AADC" w14:textId="77A8D79A" w:rsidR="002165B7" w:rsidRDefault="002165B7" w:rsidP="00CC03B1">
      <w:r w:rsidRPr="00CD6D88">
        <w:t>Although the Commission finalised a higher number of complaints than previous years, the significant increase in complaints lead to a backlog of 389 complaint</w:t>
      </w:r>
      <w:r w:rsidR="00E00BC6">
        <w:t>s</w:t>
      </w:r>
      <w:r w:rsidRPr="00CD6D88">
        <w:t xml:space="preserve"> at the end of the financial year.</w:t>
      </w:r>
      <w:r w:rsidR="004A5828">
        <w:t xml:space="preserve"> </w:t>
      </w:r>
    </w:p>
    <w:p w14:paraId="4DC34174" w14:textId="53946C05" w:rsidR="002165B7" w:rsidRPr="00CD6D88" w:rsidRDefault="002165B7" w:rsidP="00CC03B1">
      <w:pPr>
        <w:rPr>
          <w:rFonts w:eastAsia="Calibri" w:cs="Arial"/>
        </w:rPr>
      </w:pPr>
      <w:r w:rsidRPr="00CD6D88">
        <w:t>In response to the increase in complaints and due to the backlog, the Commission has continued its triage process.</w:t>
      </w:r>
      <w:r w:rsidR="004A5828">
        <w:t xml:space="preserve"> </w:t>
      </w:r>
      <w:r w:rsidRPr="00CD6D88">
        <w:t>The triage process provides early identification and notification of more easily identifiable complaints that are not within jurisdiction, and complaints that require priority attention.</w:t>
      </w:r>
      <w:r w:rsidR="004A5828">
        <w:t xml:space="preserve"> </w:t>
      </w:r>
    </w:p>
    <w:p w14:paraId="49F86D48" w14:textId="0000D5BC" w:rsidR="00267F36" w:rsidRDefault="002165B7" w:rsidP="00CC03B1">
      <w:r w:rsidRPr="00CD6D88">
        <w:t>The triage process was further developed</w:t>
      </w:r>
      <w:r w:rsidR="00267F36">
        <w:t xml:space="preserve"> this year</w:t>
      </w:r>
      <w:r w:rsidRPr="00CD6D88">
        <w:t xml:space="preserve"> to introduce a Priority Complaints Officer role.</w:t>
      </w:r>
      <w:r w:rsidR="004A5828">
        <w:t xml:space="preserve"> </w:t>
      </w:r>
      <w:r w:rsidRPr="00CD6D88">
        <w:t>The Priority Complaints Officer is responsible for managing complaints that are identified as requiring early attention due to extenuating circumstances such as</w:t>
      </w:r>
      <w:r w:rsidR="00267F36">
        <w:t>:</w:t>
      </w:r>
      <w:r w:rsidR="00E923C1">
        <w:t xml:space="preserve"> </w:t>
      </w:r>
    </w:p>
    <w:p w14:paraId="443157EE" w14:textId="77777777" w:rsidR="00267F36" w:rsidRPr="00CC03B1" w:rsidRDefault="002165B7" w:rsidP="00CC03B1">
      <w:pPr>
        <w:pStyle w:val="ListParagraph"/>
        <w:numPr>
          <w:ilvl w:val="0"/>
          <w:numId w:val="29"/>
        </w:numPr>
        <w:rPr>
          <w:rFonts w:eastAsia="Calibri" w:cs="Arial"/>
        </w:rPr>
      </w:pPr>
      <w:r w:rsidRPr="00CC03B1">
        <w:rPr>
          <w:rFonts w:eastAsia="Calibri" w:cs="Arial"/>
        </w:rPr>
        <w:t xml:space="preserve">where the complainant’s or their family’s life, liberty, health and/or safety are at imminent and significant risk; </w:t>
      </w:r>
    </w:p>
    <w:p w14:paraId="1042DEE8" w14:textId="77777777" w:rsidR="00267F36" w:rsidRPr="00CC03B1" w:rsidRDefault="002165B7" w:rsidP="00CC03B1">
      <w:pPr>
        <w:pStyle w:val="ListParagraph"/>
        <w:numPr>
          <w:ilvl w:val="0"/>
          <w:numId w:val="29"/>
        </w:numPr>
        <w:rPr>
          <w:rFonts w:eastAsia="Calibri" w:cs="Arial"/>
        </w:rPr>
      </w:pPr>
      <w:r w:rsidRPr="00CC03B1">
        <w:rPr>
          <w:rFonts w:eastAsia="Calibri" w:cs="Arial"/>
        </w:rPr>
        <w:t xml:space="preserve">where the delay would cause significant harm to the complainant in some other way; or </w:t>
      </w:r>
    </w:p>
    <w:p w14:paraId="56B2E2F2" w14:textId="34071F27" w:rsidR="002165B7" w:rsidRPr="00CC03B1" w:rsidRDefault="002165B7" w:rsidP="00CC03B1">
      <w:pPr>
        <w:pStyle w:val="ListParagraph"/>
        <w:numPr>
          <w:ilvl w:val="0"/>
          <w:numId w:val="29"/>
        </w:numPr>
        <w:rPr>
          <w:rFonts w:eastAsia="Calibri" w:cs="Arial"/>
        </w:rPr>
      </w:pPr>
      <w:r w:rsidRPr="00CC03B1">
        <w:rPr>
          <w:rFonts w:eastAsia="Calibri" w:cs="Arial"/>
        </w:rPr>
        <w:t>where the delay would deprive the complainant of an effective potential remedy.</w:t>
      </w:r>
    </w:p>
    <w:p w14:paraId="49DC67F5" w14:textId="66AA11DE" w:rsidR="008C3F80" w:rsidRDefault="008C3F80" w:rsidP="00CC03B1">
      <w:r>
        <w:t>In addition to improved triage processes, the increase in enquiries has been managed by an increase in output by the existing enquiry team, support from all complaint handlers across the state, and recent recruitment of an additional staff member in the enquiry team.</w:t>
      </w:r>
    </w:p>
    <w:p w14:paraId="26DC5A0D" w14:textId="736AF417" w:rsidR="006F5840" w:rsidRPr="00A21D7D" w:rsidRDefault="00752F2E">
      <w:pPr>
        <w:pStyle w:val="Heading1"/>
      </w:pPr>
      <w:bookmarkStart w:id="30" w:name="_Toc80971304"/>
      <w:r>
        <w:lastRenderedPageBreak/>
        <w:t xml:space="preserve">Performance statement </w:t>
      </w:r>
      <w:r w:rsidR="008A2B99">
        <w:t xml:space="preserve">    </w:t>
      </w:r>
      <w:r>
        <w:t>2020</w:t>
      </w:r>
      <w:r w:rsidR="006F5840" w:rsidRPr="00A21D7D">
        <w:t>-2</w:t>
      </w:r>
      <w:r>
        <w:t>1</w:t>
      </w:r>
      <w:bookmarkEnd w:id="30"/>
    </w:p>
    <w:p w14:paraId="6E776BD4" w14:textId="130A5E02" w:rsidR="008B0B5F" w:rsidRDefault="00752F2E" w:rsidP="006860E4">
      <w:pPr>
        <w:pStyle w:val="Heading2"/>
      </w:pPr>
      <w:bookmarkStart w:id="31" w:name="_Toc80971305"/>
      <w:r>
        <w:t>Human Rights</w:t>
      </w:r>
      <w:bookmarkEnd w:id="31"/>
    </w:p>
    <w:p w14:paraId="0FC51E43" w14:textId="7B2CB9E2" w:rsidR="00752F2E" w:rsidRPr="00752F2E" w:rsidRDefault="00752F2E" w:rsidP="00752F2E">
      <w:pPr>
        <w:rPr>
          <w:b/>
        </w:rPr>
      </w:pPr>
      <w:r w:rsidRPr="00752F2E">
        <w:rPr>
          <w:b/>
        </w:rPr>
        <w:t>Service area objective</w:t>
      </w:r>
    </w:p>
    <w:p w14:paraId="76708C50" w14:textId="75D60EA7" w:rsidR="008B0B5F" w:rsidRPr="00A21D7D" w:rsidRDefault="00752F2E" w:rsidP="006860E4">
      <w:r>
        <w:t>S</w:t>
      </w:r>
      <w:r w:rsidR="008B0B5F" w:rsidRPr="00A21D7D">
        <w:t xml:space="preserve">trengthen the understanding, promotion and protection of human rights in Queensland. </w:t>
      </w:r>
    </w:p>
    <w:p w14:paraId="04BF1FE3" w14:textId="77777777" w:rsidR="008B0B5F" w:rsidRPr="00A21D7D" w:rsidRDefault="008B0B5F" w:rsidP="008B0B5F">
      <w:pPr>
        <w:pStyle w:val="ListBullet"/>
        <w:numPr>
          <w:ilvl w:val="0"/>
          <w:numId w:val="0"/>
        </w:numPr>
        <w:ind w:left="357" w:hanging="357"/>
        <w:rPr>
          <w:rFonts w:cs="Arial"/>
        </w:rPr>
      </w:pPr>
    </w:p>
    <w:tbl>
      <w:tblPr>
        <w:tblW w:w="8222" w:type="dxa"/>
        <w:tblInd w:w="-5"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1E0" w:firstRow="1" w:lastRow="1" w:firstColumn="1" w:lastColumn="1" w:noHBand="0" w:noVBand="0"/>
      </w:tblPr>
      <w:tblGrid>
        <w:gridCol w:w="4395"/>
        <w:gridCol w:w="1275"/>
        <w:gridCol w:w="1276"/>
        <w:gridCol w:w="1276"/>
      </w:tblGrid>
      <w:tr w:rsidR="008D18D0" w:rsidRPr="00A21D7D" w14:paraId="5A62EFB6" w14:textId="77777777" w:rsidTr="00411815">
        <w:trPr>
          <w:tblHeader/>
        </w:trPr>
        <w:tc>
          <w:tcPr>
            <w:tcW w:w="4395" w:type="dxa"/>
            <w:shd w:val="clear" w:color="auto" w:fill="auto"/>
            <w:vAlign w:val="center"/>
            <w:hideMark/>
          </w:tcPr>
          <w:p w14:paraId="3336F399" w14:textId="086E708E" w:rsidR="008B0B5F" w:rsidRPr="00A21D7D" w:rsidRDefault="00752F2E" w:rsidP="00411815">
            <w:pPr>
              <w:pStyle w:val="TableTextHeading"/>
            </w:pPr>
            <w:r>
              <w:t>Service standards</w:t>
            </w:r>
          </w:p>
        </w:tc>
        <w:tc>
          <w:tcPr>
            <w:tcW w:w="1275" w:type="dxa"/>
            <w:shd w:val="clear" w:color="auto" w:fill="auto"/>
            <w:vAlign w:val="center"/>
            <w:hideMark/>
          </w:tcPr>
          <w:p w14:paraId="5E2C0DE5" w14:textId="7796CF31" w:rsidR="008B0B5F" w:rsidRPr="00A21D7D" w:rsidRDefault="008B0B5F" w:rsidP="00411815">
            <w:pPr>
              <w:pStyle w:val="TableTextHeading"/>
            </w:pPr>
            <w:r w:rsidRPr="00A21D7D">
              <w:t>20</w:t>
            </w:r>
            <w:r w:rsidR="00752F2E">
              <w:t>20</w:t>
            </w:r>
            <w:r w:rsidRPr="00A21D7D">
              <w:t>-2</w:t>
            </w:r>
            <w:r w:rsidR="00752F2E">
              <w:t>1</w:t>
            </w:r>
          </w:p>
          <w:p w14:paraId="5B1DF7CF" w14:textId="285868A0" w:rsidR="008B0B5F" w:rsidRPr="00A21D7D" w:rsidRDefault="008B0B5F" w:rsidP="00411815">
            <w:pPr>
              <w:pStyle w:val="TableTextHeading"/>
            </w:pPr>
            <w:r w:rsidRPr="00A21D7D">
              <w:t>Target/Est</w:t>
            </w:r>
            <w:r w:rsidR="00752F2E">
              <w:t>.</w:t>
            </w:r>
          </w:p>
        </w:tc>
        <w:tc>
          <w:tcPr>
            <w:tcW w:w="1276" w:type="dxa"/>
            <w:shd w:val="clear" w:color="auto" w:fill="auto"/>
            <w:vAlign w:val="center"/>
            <w:hideMark/>
          </w:tcPr>
          <w:p w14:paraId="27B8B670" w14:textId="01F3F975" w:rsidR="008B0B5F" w:rsidRPr="00037BB7" w:rsidRDefault="008B0B5F" w:rsidP="00411815">
            <w:pPr>
              <w:pStyle w:val="TableTextHeading"/>
            </w:pPr>
            <w:r w:rsidRPr="00037BB7">
              <w:t>20</w:t>
            </w:r>
            <w:r w:rsidR="00752F2E" w:rsidRPr="00037BB7">
              <w:t>20</w:t>
            </w:r>
            <w:r w:rsidRPr="00037BB7">
              <w:t>-2</w:t>
            </w:r>
            <w:r w:rsidR="00752F2E" w:rsidRPr="00037BB7">
              <w:t>1</w:t>
            </w:r>
          </w:p>
          <w:p w14:paraId="743BB24A" w14:textId="21F853EA" w:rsidR="008B0B5F" w:rsidRPr="00037BB7" w:rsidRDefault="008B0B5F" w:rsidP="00411815">
            <w:pPr>
              <w:pStyle w:val="TableTextHeading"/>
            </w:pPr>
            <w:r w:rsidRPr="00037BB7">
              <w:t>Actual</w:t>
            </w:r>
          </w:p>
        </w:tc>
        <w:tc>
          <w:tcPr>
            <w:tcW w:w="1276" w:type="dxa"/>
            <w:shd w:val="clear" w:color="auto" w:fill="auto"/>
            <w:vAlign w:val="center"/>
            <w:hideMark/>
          </w:tcPr>
          <w:p w14:paraId="3133A54A" w14:textId="3F5A41B3" w:rsidR="008B0B5F" w:rsidRPr="00A21D7D" w:rsidRDefault="008B0B5F" w:rsidP="00411815">
            <w:pPr>
              <w:pStyle w:val="TableTextHeading"/>
            </w:pPr>
            <w:r w:rsidRPr="00A21D7D">
              <w:t>202</w:t>
            </w:r>
            <w:r w:rsidR="00752F2E">
              <w:t>1</w:t>
            </w:r>
            <w:r w:rsidRPr="00A21D7D">
              <w:t>-2</w:t>
            </w:r>
            <w:r w:rsidR="00752F2E">
              <w:t>2</w:t>
            </w:r>
          </w:p>
          <w:p w14:paraId="2558CAA5" w14:textId="6EB941C9" w:rsidR="008B0B5F" w:rsidRPr="00A21D7D" w:rsidRDefault="008B0B5F" w:rsidP="00411815">
            <w:pPr>
              <w:pStyle w:val="TableTextHeading"/>
            </w:pPr>
            <w:r w:rsidRPr="00A21D7D">
              <w:t>Target/Est</w:t>
            </w:r>
            <w:r w:rsidR="00752F2E">
              <w:t>.</w:t>
            </w:r>
          </w:p>
        </w:tc>
      </w:tr>
      <w:tr w:rsidR="00752F2E" w:rsidRPr="00A21D7D" w14:paraId="4A7F41E8" w14:textId="77777777" w:rsidTr="00411815">
        <w:trPr>
          <w:tblHeader/>
        </w:trPr>
        <w:tc>
          <w:tcPr>
            <w:tcW w:w="4395" w:type="dxa"/>
            <w:shd w:val="clear" w:color="auto" w:fill="auto"/>
            <w:vAlign w:val="center"/>
          </w:tcPr>
          <w:p w14:paraId="169BA0E3" w14:textId="031D3482" w:rsidR="00752F2E" w:rsidRPr="00752F2E" w:rsidRDefault="00752F2E" w:rsidP="00411815">
            <w:pPr>
              <w:pStyle w:val="TableTextHeading"/>
              <w:rPr>
                <w:i/>
              </w:rPr>
            </w:pPr>
            <w:r w:rsidRPr="00752F2E">
              <w:rPr>
                <w:i/>
              </w:rPr>
              <w:t>Effectiveness measures</w:t>
            </w:r>
          </w:p>
        </w:tc>
        <w:tc>
          <w:tcPr>
            <w:tcW w:w="1275" w:type="dxa"/>
            <w:shd w:val="clear" w:color="auto" w:fill="auto"/>
            <w:vAlign w:val="center"/>
          </w:tcPr>
          <w:p w14:paraId="6B77E62D" w14:textId="77777777" w:rsidR="00752F2E" w:rsidRPr="00A21D7D" w:rsidRDefault="00752F2E" w:rsidP="00411815">
            <w:pPr>
              <w:pStyle w:val="TableTextHeading"/>
            </w:pPr>
          </w:p>
        </w:tc>
        <w:tc>
          <w:tcPr>
            <w:tcW w:w="1276" w:type="dxa"/>
            <w:shd w:val="clear" w:color="auto" w:fill="auto"/>
            <w:vAlign w:val="center"/>
          </w:tcPr>
          <w:p w14:paraId="71C631A6" w14:textId="77777777" w:rsidR="00752F2E" w:rsidRPr="00037BB7" w:rsidRDefault="00752F2E" w:rsidP="00411815">
            <w:pPr>
              <w:pStyle w:val="TableTextHeading"/>
            </w:pPr>
          </w:p>
        </w:tc>
        <w:tc>
          <w:tcPr>
            <w:tcW w:w="1276" w:type="dxa"/>
            <w:shd w:val="clear" w:color="auto" w:fill="auto"/>
            <w:vAlign w:val="center"/>
          </w:tcPr>
          <w:p w14:paraId="5B6B9D52" w14:textId="77777777" w:rsidR="00752F2E" w:rsidRPr="00A21D7D" w:rsidRDefault="00752F2E" w:rsidP="00411815">
            <w:pPr>
              <w:pStyle w:val="TableTextHeading"/>
            </w:pPr>
          </w:p>
        </w:tc>
      </w:tr>
      <w:tr w:rsidR="008D18D0" w:rsidRPr="00A21D7D" w14:paraId="79F1666C" w14:textId="77777777" w:rsidTr="00411815">
        <w:tc>
          <w:tcPr>
            <w:tcW w:w="4395" w:type="dxa"/>
            <w:shd w:val="clear" w:color="auto" w:fill="auto"/>
            <w:vAlign w:val="bottom"/>
            <w:hideMark/>
          </w:tcPr>
          <w:p w14:paraId="52D2E815" w14:textId="3A32115C" w:rsidR="008B0B5F" w:rsidRPr="00A21D7D" w:rsidRDefault="008B0B5F" w:rsidP="00411815">
            <w:pPr>
              <w:pStyle w:val="TableTextBody"/>
            </w:pPr>
            <w:r w:rsidRPr="00A21D7D">
              <w:t>Percentage of accepted A</w:t>
            </w:r>
            <w:r w:rsidR="00752F2E">
              <w:t>nti-Discrimination Act (A</w:t>
            </w:r>
            <w:r w:rsidRPr="00A21D7D">
              <w:t>DA</w:t>
            </w:r>
            <w:r w:rsidR="00752F2E">
              <w:t>)</w:t>
            </w:r>
            <w:r w:rsidRPr="00A21D7D">
              <w:t xml:space="preserve"> complaints resolved by conciliation</w:t>
            </w:r>
            <w:r w:rsidRPr="00A21D7D">
              <w:rPr>
                <w:vertAlign w:val="superscript"/>
              </w:rPr>
              <w:t>1</w:t>
            </w:r>
          </w:p>
        </w:tc>
        <w:tc>
          <w:tcPr>
            <w:tcW w:w="1275" w:type="dxa"/>
            <w:shd w:val="clear" w:color="auto" w:fill="auto"/>
            <w:vAlign w:val="bottom"/>
          </w:tcPr>
          <w:p w14:paraId="001E4A18" w14:textId="77777777" w:rsidR="008B0B5F" w:rsidRPr="00A21D7D" w:rsidRDefault="008B0B5F" w:rsidP="00411815">
            <w:pPr>
              <w:pStyle w:val="TableTextBody"/>
            </w:pPr>
            <w:r w:rsidRPr="00A21D7D">
              <w:t>55%</w:t>
            </w:r>
          </w:p>
        </w:tc>
        <w:tc>
          <w:tcPr>
            <w:tcW w:w="1276" w:type="dxa"/>
            <w:shd w:val="clear" w:color="auto" w:fill="auto"/>
            <w:vAlign w:val="bottom"/>
          </w:tcPr>
          <w:p w14:paraId="250D33BE" w14:textId="298A73FC" w:rsidR="008B0B5F" w:rsidRPr="00037BB7" w:rsidRDefault="00037BB7" w:rsidP="00752F2E">
            <w:pPr>
              <w:pStyle w:val="TableTextBody"/>
            </w:pPr>
            <w:r w:rsidRPr="00037BB7">
              <w:t>4</w:t>
            </w:r>
            <w:r w:rsidR="005D3507" w:rsidRPr="00037BB7">
              <w:t>6</w:t>
            </w:r>
            <w:r w:rsidR="008B0B5F" w:rsidRPr="00037BB7">
              <w:t>%</w:t>
            </w:r>
          </w:p>
        </w:tc>
        <w:tc>
          <w:tcPr>
            <w:tcW w:w="1276" w:type="dxa"/>
            <w:shd w:val="clear" w:color="auto" w:fill="auto"/>
            <w:vAlign w:val="bottom"/>
          </w:tcPr>
          <w:p w14:paraId="0686BC45" w14:textId="77777777" w:rsidR="008B0B5F" w:rsidRPr="00A21D7D" w:rsidRDefault="008B0B5F" w:rsidP="00411815">
            <w:pPr>
              <w:pStyle w:val="TableTextBody"/>
            </w:pPr>
            <w:r w:rsidRPr="00A21D7D">
              <w:t>55%</w:t>
            </w:r>
          </w:p>
        </w:tc>
      </w:tr>
      <w:tr w:rsidR="008D18D0" w:rsidRPr="00A21D7D" w14:paraId="16193043" w14:textId="77777777" w:rsidTr="00411815">
        <w:tc>
          <w:tcPr>
            <w:tcW w:w="4395" w:type="dxa"/>
            <w:shd w:val="clear" w:color="auto" w:fill="auto"/>
            <w:vAlign w:val="bottom"/>
          </w:tcPr>
          <w:p w14:paraId="3CF348C0" w14:textId="4C16FAA6" w:rsidR="008B0B5F" w:rsidRPr="00411815" w:rsidRDefault="008B0B5F" w:rsidP="00037BB7">
            <w:pPr>
              <w:pStyle w:val="TableTextBody"/>
            </w:pPr>
            <w:r w:rsidRPr="00411815">
              <w:t>Percentage of clients satisfied with complaint handling service measured via client survey</w:t>
            </w:r>
          </w:p>
        </w:tc>
        <w:tc>
          <w:tcPr>
            <w:tcW w:w="1275" w:type="dxa"/>
            <w:shd w:val="clear" w:color="auto" w:fill="auto"/>
            <w:vAlign w:val="bottom"/>
          </w:tcPr>
          <w:p w14:paraId="5C3ACFFB" w14:textId="77777777" w:rsidR="008B0B5F" w:rsidRPr="00A21D7D" w:rsidRDefault="008B0B5F" w:rsidP="00411815">
            <w:pPr>
              <w:pStyle w:val="TableTextBody"/>
            </w:pPr>
            <w:r w:rsidRPr="00A21D7D">
              <w:t>85%</w:t>
            </w:r>
          </w:p>
        </w:tc>
        <w:tc>
          <w:tcPr>
            <w:tcW w:w="1276" w:type="dxa"/>
            <w:shd w:val="clear" w:color="auto" w:fill="auto"/>
            <w:vAlign w:val="bottom"/>
          </w:tcPr>
          <w:p w14:paraId="5749AF0B" w14:textId="5746DB5C" w:rsidR="008B0B5F" w:rsidRPr="00037BB7" w:rsidRDefault="006D0E37" w:rsidP="00752F2E">
            <w:pPr>
              <w:pStyle w:val="TableTextBody"/>
            </w:pPr>
            <w:r w:rsidRPr="00037BB7">
              <w:t>8</w:t>
            </w:r>
            <w:r w:rsidR="00A73319" w:rsidRPr="00037BB7">
              <w:t>3</w:t>
            </w:r>
            <w:r w:rsidR="008B0B5F" w:rsidRPr="00037BB7">
              <w:t>%</w:t>
            </w:r>
            <w:r w:rsidR="008B0B5F" w:rsidRPr="00037BB7">
              <w:rPr>
                <w:lang w:eastAsia="en-AU"/>
              </w:rPr>
              <w:t xml:space="preserve"> </w:t>
            </w:r>
          </w:p>
        </w:tc>
        <w:tc>
          <w:tcPr>
            <w:tcW w:w="1276" w:type="dxa"/>
            <w:shd w:val="clear" w:color="auto" w:fill="auto"/>
            <w:vAlign w:val="bottom"/>
          </w:tcPr>
          <w:p w14:paraId="40CD1130" w14:textId="77777777" w:rsidR="008B0B5F" w:rsidRPr="00A21D7D" w:rsidRDefault="008B0B5F" w:rsidP="00411815">
            <w:pPr>
              <w:pStyle w:val="TableTextBody"/>
            </w:pPr>
            <w:r w:rsidRPr="00A21D7D">
              <w:t>85%</w:t>
            </w:r>
          </w:p>
        </w:tc>
      </w:tr>
      <w:tr w:rsidR="008D18D0" w:rsidRPr="00A21D7D" w14:paraId="5C8D3BBF" w14:textId="77777777" w:rsidTr="00411815">
        <w:tc>
          <w:tcPr>
            <w:tcW w:w="4395" w:type="dxa"/>
            <w:shd w:val="clear" w:color="auto" w:fill="auto"/>
            <w:vAlign w:val="bottom"/>
          </w:tcPr>
          <w:p w14:paraId="5F5D3B4D" w14:textId="77777777" w:rsidR="008B0B5F" w:rsidRPr="00411815" w:rsidRDefault="008B0B5F" w:rsidP="00411815">
            <w:pPr>
              <w:pStyle w:val="TableTextBody"/>
            </w:pPr>
            <w:r w:rsidRPr="00411815">
              <w:t>Percentage of clients satisfied with training sessions measured via client survey</w:t>
            </w:r>
            <w:r w:rsidRPr="00411815">
              <w:rPr>
                <w:rStyle w:val="SubtleReference"/>
                <w:rFonts w:cs="Arial"/>
                <w:color w:val="auto"/>
                <w:sz w:val="22"/>
                <w:szCs w:val="22"/>
                <w:vertAlign w:val="superscript"/>
              </w:rPr>
              <w:t>2</w:t>
            </w:r>
          </w:p>
        </w:tc>
        <w:tc>
          <w:tcPr>
            <w:tcW w:w="1275" w:type="dxa"/>
            <w:shd w:val="clear" w:color="auto" w:fill="auto"/>
            <w:vAlign w:val="bottom"/>
          </w:tcPr>
          <w:p w14:paraId="16B8E552" w14:textId="77777777" w:rsidR="008B0B5F" w:rsidRPr="00A21D7D" w:rsidRDefault="008B0B5F" w:rsidP="00411815">
            <w:pPr>
              <w:pStyle w:val="TableTextBody"/>
            </w:pPr>
            <w:r w:rsidRPr="00A21D7D">
              <w:t>95%</w:t>
            </w:r>
          </w:p>
        </w:tc>
        <w:tc>
          <w:tcPr>
            <w:tcW w:w="1276" w:type="dxa"/>
            <w:shd w:val="clear" w:color="auto" w:fill="auto"/>
            <w:vAlign w:val="bottom"/>
          </w:tcPr>
          <w:p w14:paraId="4E42474A" w14:textId="2F68B206" w:rsidR="008B0B5F" w:rsidRPr="00037BB7" w:rsidRDefault="008B0B5F" w:rsidP="00752F2E">
            <w:pPr>
              <w:pStyle w:val="TableTextBody"/>
            </w:pPr>
            <w:r w:rsidRPr="00037BB7">
              <w:t>9</w:t>
            </w:r>
            <w:r w:rsidR="00752F2E" w:rsidRPr="00037BB7">
              <w:t>8</w:t>
            </w:r>
            <w:r w:rsidRPr="00037BB7">
              <w:t>%</w:t>
            </w:r>
          </w:p>
        </w:tc>
        <w:tc>
          <w:tcPr>
            <w:tcW w:w="1276" w:type="dxa"/>
            <w:shd w:val="clear" w:color="auto" w:fill="auto"/>
            <w:vAlign w:val="bottom"/>
          </w:tcPr>
          <w:p w14:paraId="5FB5CD2E" w14:textId="77777777" w:rsidR="008B0B5F" w:rsidRPr="00A21D7D" w:rsidRDefault="008B0B5F" w:rsidP="00411815">
            <w:pPr>
              <w:pStyle w:val="TableTextBody"/>
            </w:pPr>
            <w:r w:rsidRPr="00A21D7D">
              <w:t>95%</w:t>
            </w:r>
          </w:p>
        </w:tc>
      </w:tr>
      <w:tr w:rsidR="008D18D0" w:rsidRPr="00A21D7D" w14:paraId="2618914D" w14:textId="77777777" w:rsidTr="00411815">
        <w:tc>
          <w:tcPr>
            <w:tcW w:w="4395" w:type="dxa"/>
            <w:shd w:val="clear" w:color="auto" w:fill="auto"/>
            <w:vAlign w:val="bottom"/>
            <w:hideMark/>
          </w:tcPr>
          <w:p w14:paraId="3139E6A7" w14:textId="289A95BC" w:rsidR="008B0B5F" w:rsidRPr="00A21D7D" w:rsidRDefault="008B0B5F" w:rsidP="00037BB7">
            <w:pPr>
              <w:pStyle w:val="TableTextBody"/>
              <w:rPr>
                <w:vertAlign w:val="superscript"/>
              </w:rPr>
            </w:pPr>
            <w:r w:rsidRPr="00A21D7D">
              <w:t>Percentage of accepted ADA complaints finalised within the Commission</w:t>
            </w:r>
          </w:p>
        </w:tc>
        <w:tc>
          <w:tcPr>
            <w:tcW w:w="1275" w:type="dxa"/>
            <w:shd w:val="clear" w:color="auto" w:fill="auto"/>
            <w:vAlign w:val="bottom"/>
          </w:tcPr>
          <w:p w14:paraId="15526D76" w14:textId="77777777" w:rsidR="008B0B5F" w:rsidRPr="00A21D7D" w:rsidRDefault="008B0B5F" w:rsidP="00411815">
            <w:pPr>
              <w:pStyle w:val="TableTextBody"/>
            </w:pPr>
            <w:r w:rsidRPr="00A21D7D">
              <w:t>70%</w:t>
            </w:r>
          </w:p>
        </w:tc>
        <w:tc>
          <w:tcPr>
            <w:tcW w:w="1276" w:type="dxa"/>
            <w:shd w:val="clear" w:color="auto" w:fill="auto"/>
            <w:vAlign w:val="bottom"/>
          </w:tcPr>
          <w:p w14:paraId="163E04B6" w14:textId="3F905507" w:rsidR="008B0B5F" w:rsidRPr="00037BB7" w:rsidRDefault="00037BB7" w:rsidP="00037BB7">
            <w:pPr>
              <w:pStyle w:val="TableTextBody"/>
            </w:pPr>
            <w:r w:rsidRPr="00037BB7">
              <w:t>69</w:t>
            </w:r>
            <w:r w:rsidR="008B0B5F" w:rsidRPr="00037BB7">
              <w:t>%</w:t>
            </w:r>
          </w:p>
        </w:tc>
        <w:tc>
          <w:tcPr>
            <w:tcW w:w="1276" w:type="dxa"/>
            <w:shd w:val="clear" w:color="auto" w:fill="auto"/>
            <w:vAlign w:val="bottom"/>
          </w:tcPr>
          <w:p w14:paraId="64478079" w14:textId="77777777" w:rsidR="008B0B5F" w:rsidRPr="00A21D7D" w:rsidRDefault="008B0B5F" w:rsidP="00411815">
            <w:pPr>
              <w:pStyle w:val="TableTextBody"/>
            </w:pPr>
            <w:r w:rsidRPr="00A21D7D">
              <w:t>70%</w:t>
            </w:r>
          </w:p>
        </w:tc>
      </w:tr>
      <w:tr w:rsidR="008D18D0" w:rsidRPr="00A21D7D" w14:paraId="260C56FF" w14:textId="77777777" w:rsidTr="00411815">
        <w:tc>
          <w:tcPr>
            <w:tcW w:w="4395" w:type="dxa"/>
            <w:shd w:val="clear" w:color="auto" w:fill="auto"/>
            <w:vAlign w:val="bottom"/>
            <w:hideMark/>
          </w:tcPr>
          <w:p w14:paraId="178B0DAB" w14:textId="77777777" w:rsidR="008B0B5F" w:rsidRPr="00411815" w:rsidRDefault="008B0B5F" w:rsidP="00411815">
            <w:pPr>
              <w:pStyle w:val="TableTextBody"/>
              <w:rPr>
                <w:i/>
              </w:rPr>
            </w:pPr>
            <w:r w:rsidRPr="00411815">
              <w:rPr>
                <w:i/>
              </w:rPr>
              <w:t>Efficiency measure</w:t>
            </w:r>
          </w:p>
          <w:p w14:paraId="4C9812AA" w14:textId="4D6F288F" w:rsidR="008B0B5F" w:rsidRPr="00A21D7D" w:rsidRDefault="008B0B5F" w:rsidP="00037BB7">
            <w:pPr>
              <w:pStyle w:val="TableTextBody"/>
            </w:pPr>
            <w:r w:rsidRPr="00A21D7D">
              <w:t>Clearance rate for accepted complaints dealt with under the ADA</w:t>
            </w:r>
            <w:r w:rsidR="00037BB7">
              <w:rPr>
                <w:vertAlign w:val="superscript"/>
              </w:rPr>
              <w:t>2</w:t>
            </w:r>
          </w:p>
        </w:tc>
        <w:tc>
          <w:tcPr>
            <w:tcW w:w="1275" w:type="dxa"/>
            <w:shd w:val="clear" w:color="auto" w:fill="auto"/>
            <w:vAlign w:val="bottom"/>
          </w:tcPr>
          <w:p w14:paraId="0110F0C8" w14:textId="77777777" w:rsidR="008B0B5F" w:rsidRPr="00A21D7D" w:rsidRDefault="008B0B5F" w:rsidP="00411815">
            <w:pPr>
              <w:pStyle w:val="TableTextBody"/>
            </w:pPr>
            <w:r w:rsidRPr="00A21D7D">
              <w:t>100%</w:t>
            </w:r>
          </w:p>
        </w:tc>
        <w:tc>
          <w:tcPr>
            <w:tcW w:w="1276" w:type="dxa"/>
            <w:shd w:val="clear" w:color="auto" w:fill="auto"/>
            <w:vAlign w:val="bottom"/>
          </w:tcPr>
          <w:p w14:paraId="01F1E727" w14:textId="1F1AB627" w:rsidR="008B0B5F" w:rsidRPr="00037BB7" w:rsidRDefault="002F1302" w:rsidP="00037BB7">
            <w:pPr>
              <w:pStyle w:val="TableTextBody"/>
            </w:pPr>
            <w:r w:rsidRPr="00037BB7">
              <w:t>7</w:t>
            </w:r>
            <w:r w:rsidR="00037BB7" w:rsidRPr="00037BB7">
              <w:t>2</w:t>
            </w:r>
            <w:r w:rsidR="008B0B5F" w:rsidRPr="00037BB7">
              <w:t>%</w:t>
            </w:r>
          </w:p>
        </w:tc>
        <w:tc>
          <w:tcPr>
            <w:tcW w:w="1276" w:type="dxa"/>
            <w:shd w:val="clear" w:color="auto" w:fill="auto"/>
            <w:vAlign w:val="bottom"/>
          </w:tcPr>
          <w:p w14:paraId="383D6304" w14:textId="77777777" w:rsidR="008B0B5F" w:rsidRPr="00A21D7D" w:rsidRDefault="008B0B5F" w:rsidP="00411815">
            <w:pPr>
              <w:pStyle w:val="TableTextBody"/>
            </w:pPr>
            <w:r w:rsidRPr="00A21D7D">
              <w:t>100%</w:t>
            </w:r>
          </w:p>
        </w:tc>
      </w:tr>
    </w:tbl>
    <w:p w14:paraId="42724B41" w14:textId="77777777" w:rsidR="008B0B5F" w:rsidRPr="00A21D7D" w:rsidRDefault="008B0B5F" w:rsidP="008B0B5F">
      <w:pPr>
        <w:pStyle w:val="Note"/>
        <w:rPr>
          <w:rFonts w:cs="Arial"/>
        </w:rPr>
      </w:pPr>
      <w:r w:rsidRPr="00A21D7D">
        <w:rPr>
          <w:rFonts w:cs="Arial"/>
        </w:rPr>
        <w:t>Notes:</w:t>
      </w:r>
    </w:p>
    <w:p w14:paraId="35BDD58E" w14:textId="09EF3FE0" w:rsidR="008B0B5F" w:rsidRPr="00A21D7D" w:rsidRDefault="008B0B5F" w:rsidP="00411815">
      <w:pPr>
        <w:pStyle w:val="NoteIndent"/>
      </w:pPr>
      <w:r w:rsidRPr="00A21D7D">
        <w:t>Th</w:t>
      </w:r>
      <w:r w:rsidR="002F1302">
        <w:t xml:space="preserve">e variance between the 2020-21 Target/Estimate and 2020-21 Estimated Actual results from the increased complexity caused by the decision in </w:t>
      </w:r>
      <w:proofErr w:type="spellStart"/>
      <w:r w:rsidR="002F1302" w:rsidRPr="00CC03B1">
        <w:rPr>
          <w:i/>
        </w:rPr>
        <w:t>Toodayan</w:t>
      </w:r>
      <w:proofErr w:type="spellEnd"/>
      <w:r w:rsidR="002F1302" w:rsidRPr="00CC03B1">
        <w:rPr>
          <w:i/>
        </w:rPr>
        <w:t xml:space="preserve"> v Anti-Discrimination Commission Queensland </w:t>
      </w:r>
      <w:r w:rsidR="002F1302">
        <w:t xml:space="preserve">[2010] QCA 249, the introduction of the Human Rights Act considerations into all complaints against public entities, and a change from face-to-face conciliation conferences to telephone conferences due to COVID-19. </w:t>
      </w:r>
    </w:p>
    <w:p w14:paraId="18BB1141" w14:textId="6C2144A5" w:rsidR="006860E4" w:rsidRDefault="008B0B5F" w:rsidP="002F1302">
      <w:pPr>
        <w:pStyle w:val="NoteIndent"/>
        <w:rPr>
          <w:rFonts w:eastAsia="Times New Roman" w:cs="Arial"/>
          <w:bCs/>
          <w:color w:val="000000" w:themeColor="text1"/>
          <w:kern w:val="36"/>
          <w:sz w:val="48"/>
          <w:szCs w:val="48"/>
          <w:lang w:eastAsia="en-AU"/>
        </w:rPr>
      </w:pPr>
      <w:r w:rsidRPr="00A21D7D">
        <w:t>T</w:t>
      </w:r>
      <w:r w:rsidR="002F1302">
        <w:t xml:space="preserve">he variance between the 2020-21 Target/Estimate and 2020-21 Estimated Actual is the significant increase in complaints caused by the combination of the commencement of the </w:t>
      </w:r>
      <w:r w:rsidR="002F1302" w:rsidRPr="002F1302">
        <w:rPr>
          <w:i/>
        </w:rPr>
        <w:t>Human Rights Act 2019</w:t>
      </w:r>
      <w:r w:rsidR="002F1302">
        <w:t xml:space="preserve"> and the COVID-19 pandemic when many rules and directions were imposed on the public and persons in detention, impacting on their human rights. Although the Commission increased the number of complaints finalised, it was not able to keep up with the significant increase in complaints, leading to a backlog. </w:t>
      </w:r>
    </w:p>
    <w:p w14:paraId="2D1E0F37" w14:textId="77777777" w:rsidR="00F87EB0" w:rsidRDefault="00F87EB0">
      <w:pPr>
        <w:ind w:right="0"/>
        <w:rPr>
          <w:rFonts w:eastAsia="Times New Roman" w:cs="Arial"/>
          <w:bCs/>
          <w:color w:val="000000" w:themeColor="text1"/>
          <w:kern w:val="36"/>
          <w:sz w:val="48"/>
          <w:szCs w:val="48"/>
          <w:lang w:eastAsia="en-AU"/>
        </w:rPr>
      </w:pPr>
      <w:r>
        <w:rPr>
          <w:rFonts w:cs="Arial"/>
        </w:rPr>
        <w:br w:type="page"/>
      </w:r>
    </w:p>
    <w:p w14:paraId="3EE637DF" w14:textId="1C7AC681" w:rsidR="006F5840" w:rsidRPr="00A21D7D" w:rsidRDefault="00292A6B" w:rsidP="00525468">
      <w:pPr>
        <w:pStyle w:val="Heading1"/>
        <w:rPr>
          <w:rFonts w:cs="Arial"/>
        </w:rPr>
      </w:pPr>
      <w:bookmarkStart w:id="32" w:name="_Toc80971306"/>
      <w:r w:rsidRPr="00A21D7D">
        <w:rPr>
          <w:rFonts w:cs="Arial"/>
        </w:rPr>
        <w:lastRenderedPageBreak/>
        <w:t>E</w:t>
      </w:r>
      <w:r w:rsidR="006F5840" w:rsidRPr="00A21D7D">
        <w:rPr>
          <w:rFonts w:cs="Arial"/>
        </w:rPr>
        <w:t>ngagement and education</w:t>
      </w:r>
      <w:bookmarkEnd w:id="32"/>
      <w:r w:rsidR="006F5840" w:rsidRPr="00A21D7D">
        <w:rPr>
          <w:rFonts w:cs="Arial"/>
        </w:rPr>
        <w:t xml:space="preserve"> </w:t>
      </w:r>
    </w:p>
    <w:p w14:paraId="3EAAA762" w14:textId="546F4B23" w:rsidR="00F33F03" w:rsidRDefault="00267F36" w:rsidP="00CC03B1">
      <w:r>
        <w:t xml:space="preserve">We </w:t>
      </w:r>
      <w:r w:rsidR="0025142F">
        <w:t xml:space="preserve">discharge our function to promote an understanding and acceptance, and the public discussion, of human rights in Queensland through a range of engagement and education activities. </w:t>
      </w:r>
    </w:p>
    <w:p w14:paraId="3243D651" w14:textId="77777777" w:rsidR="00F33F03" w:rsidRDefault="00F33F03" w:rsidP="00F33F03">
      <w:pPr>
        <w:pStyle w:val="Heading2"/>
      </w:pPr>
      <w:bookmarkStart w:id="33" w:name="_Toc80971307"/>
      <w:r>
        <w:t>Events</w:t>
      </w:r>
      <w:bookmarkEnd w:id="33"/>
    </w:p>
    <w:p w14:paraId="2450556E" w14:textId="7A395A9A" w:rsidR="00F33F03" w:rsidRDefault="00F33F03" w:rsidP="00F33F03">
      <w:r>
        <w:t xml:space="preserve">Participating in community events is one strategy for increasing our visibility as well as making information and services accessible to a broad range of audiences. Unfortunately during 2020-21, many events were cancelled due to COVID-19. As a result we hosted, partnered or attended only 18 events compared with 60 in the previous year. Most events occurred outside of South East Queensland and included: </w:t>
      </w:r>
    </w:p>
    <w:p w14:paraId="7EEFDB95" w14:textId="16DA0EBC" w:rsidR="00F33F03" w:rsidRDefault="00F33F03" w:rsidP="002811CE">
      <w:pPr>
        <w:pStyle w:val="ListParagraph"/>
        <w:numPr>
          <w:ilvl w:val="0"/>
          <w:numId w:val="20"/>
        </w:numPr>
      </w:pPr>
      <w:r>
        <w:t>Mabo Day celebrations in Cairns and Townsville</w:t>
      </w:r>
    </w:p>
    <w:p w14:paraId="4673EE0E" w14:textId="176C04ED" w:rsidR="00D96568" w:rsidRDefault="00D96568" w:rsidP="002811CE">
      <w:pPr>
        <w:pStyle w:val="ListParagraph"/>
        <w:numPr>
          <w:ilvl w:val="0"/>
          <w:numId w:val="20"/>
        </w:numPr>
      </w:pPr>
      <w:r>
        <w:t>IDAHOBIT event in Rockhampton</w:t>
      </w:r>
    </w:p>
    <w:p w14:paraId="2605A595" w14:textId="6AFDBC4A" w:rsidR="00D96568" w:rsidRDefault="00D96568" w:rsidP="002811CE">
      <w:pPr>
        <w:pStyle w:val="ListParagraph"/>
        <w:numPr>
          <w:ilvl w:val="0"/>
          <w:numId w:val="20"/>
        </w:numPr>
      </w:pPr>
      <w:r>
        <w:t>Harmony Day in Cairns</w:t>
      </w:r>
    </w:p>
    <w:p w14:paraId="232D4B1C" w14:textId="42FFAA5F" w:rsidR="00D96568" w:rsidRDefault="00D96568" w:rsidP="002811CE">
      <w:pPr>
        <w:pStyle w:val="ListParagraph"/>
        <w:numPr>
          <w:ilvl w:val="0"/>
          <w:numId w:val="20"/>
        </w:numPr>
      </w:pPr>
      <w:r>
        <w:t>Luminous Lantern Parade in Brisbane</w:t>
      </w:r>
    </w:p>
    <w:p w14:paraId="6537D341" w14:textId="3DD81D9A" w:rsidR="00D96568" w:rsidRDefault="00D96568" w:rsidP="002811CE">
      <w:pPr>
        <w:pStyle w:val="ListParagraph"/>
        <w:numPr>
          <w:ilvl w:val="0"/>
          <w:numId w:val="20"/>
        </w:numPr>
      </w:pPr>
      <w:r>
        <w:t>World Elder Abuse Awareness Day in Townsville</w:t>
      </w:r>
    </w:p>
    <w:p w14:paraId="26F47B95" w14:textId="32BEC9F0" w:rsidR="00D96568" w:rsidRDefault="00D96568" w:rsidP="002811CE">
      <w:pPr>
        <w:pStyle w:val="ListParagraph"/>
        <w:numPr>
          <w:ilvl w:val="0"/>
          <w:numId w:val="20"/>
        </w:numPr>
      </w:pPr>
      <w:r>
        <w:t>Mosque open day in Rockhampton</w:t>
      </w:r>
    </w:p>
    <w:p w14:paraId="5C55D92C" w14:textId="4CA25348" w:rsidR="00D96568" w:rsidRDefault="00D96568" w:rsidP="00D96568">
      <w:r>
        <w:t xml:space="preserve">In addition to participating in community events, our North Queensland office partnered with key stakeholders to deliver two significant community events this year. </w:t>
      </w:r>
    </w:p>
    <w:p w14:paraId="6402FCEA" w14:textId="29B741F0" w:rsidR="00D96568" w:rsidRPr="00783F71" w:rsidRDefault="00D96568" w:rsidP="00D96568">
      <w:pPr>
        <w:pStyle w:val="Heading3"/>
      </w:pPr>
      <w:bookmarkStart w:id="34" w:name="_Toc80971308"/>
      <w:r w:rsidRPr="00783F71">
        <w:t>International Women’s Day</w:t>
      </w:r>
      <w:bookmarkEnd w:id="34"/>
    </w:p>
    <w:p w14:paraId="306C665B" w14:textId="41ABD5F8" w:rsidR="005B2170" w:rsidRPr="00783F71" w:rsidRDefault="00A3557B" w:rsidP="005B2170">
      <w:r w:rsidRPr="00783F71">
        <w:t>Our</w:t>
      </w:r>
      <w:r w:rsidR="005B2170" w:rsidRPr="00783F71">
        <w:t xml:space="preserve"> Townsville office partnered with North Queensland Women’s Legal Service to host </w:t>
      </w:r>
      <w:r w:rsidRPr="00783F71">
        <w:t>the 7</w:t>
      </w:r>
      <w:r w:rsidRPr="00783F71">
        <w:rPr>
          <w:vertAlign w:val="superscript"/>
        </w:rPr>
        <w:t>th</w:t>
      </w:r>
      <w:r w:rsidRPr="00783F71">
        <w:t xml:space="preserve"> annual </w:t>
      </w:r>
      <w:r w:rsidR="005B2170" w:rsidRPr="00783F71">
        <w:t>International Women’s Day event with the theme</w:t>
      </w:r>
      <w:r w:rsidRPr="00783F71">
        <w:t xml:space="preserve">, </w:t>
      </w:r>
      <w:r w:rsidRPr="00783F71">
        <w:rPr>
          <w:i/>
        </w:rPr>
        <w:t>I am woman, hear me roar.</w:t>
      </w:r>
      <w:r w:rsidRPr="00783F71">
        <w:t xml:space="preserve"> </w:t>
      </w:r>
    </w:p>
    <w:p w14:paraId="77665231" w14:textId="062EDC2D" w:rsidR="00A3557B" w:rsidRPr="00783F71" w:rsidRDefault="005B2170" w:rsidP="005B2170">
      <w:r w:rsidRPr="00783F71">
        <w:t xml:space="preserve">The </w:t>
      </w:r>
      <w:proofErr w:type="spellStart"/>
      <w:r w:rsidRPr="00783F71">
        <w:t>COVIDsafe</w:t>
      </w:r>
      <w:proofErr w:type="spellEnd"/>
      <w:r w:rsidRPr="00783F71">
        <w:t xml:space="preserve"> event </w:t>
      </w:r>
      <w:r w:rsidR="00A3557B" w:rsidRPr="00783F71">
        <w:t xml:space="preserve">held in March 2021 hosted 80 local women for a day of inspiring local speakers, morning tea and activities. </w:t>
      </w:r>
    </w:p>
    <w:p w14:paraId="324BD8F7" w14:textId="0A61DBA2" w:rsidR="00D96568" w:rsidRDefault="00F33F03" w:rsidP="00D96568">
      <w:pPr>
        <w:pStyle w:val="Heading3"/>
      </w:pPr>
      <w:bookmarkStart w:id="35" w:name="_Toc80971309"/>
      <w:r w:rsidRPr="002811CE">
        <w:t xml:space="preserve">Townsville </w:t>
      </w:r>
      <w:r w:rsidR="00C414CB" w:rsidRPr="002811CE">
        <w:t>Y</w:t>
      </w:r>
      <w:r w:rsidRPr="002811CE">
        <w:t>outh</w:t>
      </w:r>
      <w:r w:rsidR="00C414CB" w:rsidRPr="002811CE">
        <w:t xml:space="preserve"> Human Rights</w:t>
      </w:r>
      <w:r w:rsidRPr="002811CE">
        <w:t xml:space="preserve"> </w:t>
      </w:r>
      <w:r w:rsidR="00C414CB" w:rsidRPr="002811CE">
        <w:t>F</w:t>
      </w:r>
      <w:r w:rsidRPr="002811CE">
        <w:t>orum</w:t>
      </w:r>
      <w:bookmarkEnd w:id="35"/>
    </w:p>
    <w:p w14:paraId="06353DAC" w14:textId="67338D99" w:rsidR="00D96568" w:rsidRDefault="00C414CB" w:rsidP="00CC03B1">
      <w:r>
        <w:t xml:space="preserve">The inaugural event held in April 2021 was a partnership between </w:t>
      </w:r>
      <w:r w:rsidR="00BD144C">
        <w:t xml:space="preserve">the Commission </w:t>
      </w:r>
      <w:r>
        <w:t xml:space="preserve">and Townsville City Council Youth Council. The aims of the event were to: </w:t>
      </w:r>
    </w:p>
    <w:p w14:paraId="7E7CE654" w14:textId="75667D40" w:rsidR="00C414CB" w:rsidRDefault="00C414CB" w:rsidP="00CC03B1">
      <w:pPr>
        <w:pStyle w:val="ListParagraph"/>
        <w:numPr>
          <w:ilvl w:val="0"/>
          <w:numId w:val="30"/>
        </w:numPr>
      </w:pPr>
      <w:r>
        <w:t>Provide a positive platform for Townsville area youth to engage and contribute;</w:t>
      </w:r>
    </w:p>
    <w:p w14:paraId="77DFEA92" w14:textId="4D3A6995" w:rsidR="00C414CB" w:rsidRDefault="00C414CB" w:rsidP="00CC03B1">
      <w:pPr>
        <w:pStyle w:val="ListParagraph"/>
        <w:numPr>
          <w:ilvl w:val="0"/>
          <w:numId w:val="30"/>
        </w:numPr>
      </w:pPr>
      <w:r>
        <w:t>Build an understanding of human rights and to raise awareness of the Human Rights Act;</w:t>
      </w:r>
    </w:p>
    <w:p w14:paraId="54F144E1" w14:textId="2FB7BFC0" w:rsidR="00C414CB" w:rsidRDefault="00C414CB" w:rsidP="00CC03B1">
      <w:pPr>
        <w:pStyle w:val="ListParagraph"/>
        <w:numPr>
          <w:ilvl w:val="0"/>
          <w:numId w:val="30"/>
        </w:numPr>
      </w:pPr>
      <w:r>
        <w:t xml:space="preserve">To explore young people’s views about human rights issues in the Townsville community and generate ideas to address them; </w:t>
      </w:r>
    </w:p>
    <w:p w14:paraId="374407C3" w14:textId="07AA67DC" w:rsidR="00C414CB" w:rsidRDefault="00C414CB" w:rsidP="00CC03B1">
      <w:pPr>
        <w:pStyle w:val="ListParagraph"/>
        <w:numPr>
          <w:ilvl w:val="0"/>
          <w:numId w:val="30"/>
        </w:numPr>
      </w:pPr>
      <w:r>
        <w:t xml:space="preserve">Stimulate thinking and identify actions that participants can take to promote an inclusive community where everyone feels welcome and connected. </w:t>
      </w:r>
    </w:p>
    <w:p w14:paraId="2F5F24EF" w14:textId="7018BFA2" w:rsidR="00C414CB" w:rsidRDefault="00C414CB" w:rsidP="00CC03B1"/>
    <w:p w14:paraId="007CAFC1" w14:textId="3FCC05D1" w:rsidR="00C414CB" w:rsidRDefault="00C414CB" w:rsidP="00CC03B1">
      <w:r>
        <w:t>Interest in the event was strong, with 75 young people registering to attend. Participants heard from three speakers</w:t>
      </w:r>
      <w:r w:rsidR="002811CE">
        <w:t>:</w:t>
      </w:r>
      <w:r w:rsidR="004A5828">
        <w:t xml:space="preserve"> </w:t>
      </w:r>
      <w:r>
        <w:t>a local businesswoman with disability, an Ab</w:t>
      </w:r>
      <w:r w:rsidR="002811CE">
        <w:t xml:space="preserve">original and Torres Strait Islander man who is a passionate advocate for Indigenous youth and a Somalian refugee. The rest of the event then centred around hosted conversations where young people were given a voice on human rights, social justice and their local community. </w:t>
      </w:r>
    </w:p>
    <w:p w14:paraId="71323E05" w14:textId="22A6A038" w:rsidR="002811CE" w:rsidRDefault="002811CE" w:rsidP="00CC03B1">
      <w:r>
        <w:t xml:space="preserve">Due to the success of this event the Commission is considering ways to replicate the event in other locations throughout Queensland. </w:t>
      </w:r>
    </w:p>
    <w:p w14:paraId="39E69196" w14:textId="677B5D78" w:rsidR="009965C8" w:rsidRPr="00A21D7D" w:rsidRDefault="009965C8" w:rsidP="006860E4">
      <w:pPr>
        <w:pStyle w:val="Heading2"/>
      </w:pPr>
      <w:bookmarkStart w:id="36" w:name="_Toc80971310"/>
      <w:r w:rsidRPr="00A21D7D">
        <w:t>Human Rights Month</w:t>
      </w:r>
      <w:bookmarkEnd w:id="36"/>
      <w:r w:rsidR="00CA5FC7">
        <w:t xml:space="preserve"> </w:t>
      </w:r>
    </w:p>
    <w:p w14:paraId="0BE9D585" w14:textId="77777777" w:rsidR="007C1660" w:rsidRDefault="007C1660" w:rsidP="007C1660">
      <w:pPr>
        <w:rPr>
          <w:bCs/>
          <w:i/>
          <w:lang w:val="en-US"/>
        </w:rPr>
      </w:pPr>
      <w:r w:rsidRPr="00A21D7D">
        <w:rPr>
          <w:rFonts w:cs="Arial"/>
        </w:rPr>
        <w:t xml:space="preserve">For the </w:t>
      </w:r>
      <w:r>
        <w:rPr>
          <w:rFonts w:cs="Arial"/>
        </w:rPr>
        <w:t>six</w:t>
      </w:r>
      <w:r w:rsidRPr="00A21D7D">
        <w:rPr>
          <w:rFonts w:cs="Arial"/>
        </w:rPr>
        <w:t xml:space="preserve">th </w:t>
      </w:r>
      <w:r>
        <w:rPr>
          <w:rFonts w:cs="Arial"/>
        </w:rPr>
        <w:t xml:space="preserve">consecutive </w:t>
      </w:r>
      <w:r w:rsidRPr="00A21D7D">
        <w:rPr>
          <w:rFonts w:cs="Arial"/>
        </w:rPr>
        <w:t xml:space="preserve">year, </w:t>
      </w:r>
      <w:r>
        <w:rPr>
          <w:rFonts w:cs="Arial"/>
        </w:rPr>
        <w:t>we</w:t>
      </w:r>
      <w:r w:rsidRPr="00A21D7D">
        <w:rPr>
          <w:rFonts w:cs="Arial"/>
        </w:rPr>
        <w:t xml:space="preserve"> ran </w:t>
      </w:r>
      <w:r>
        <w:rPr>
          <w:rFonts w:cs="Arial"/>
        </w:rPr>
        <w:t>our</w:t>
      </w:r>
      <w:r w:rsidRPr="00A21D7D">
        <w:rPr>
          <w:rFonts w:cs="Arial"/>
        </w:rPr>
        <w:t xml:space="preserve"> Human Rights Month campaign from 10 November to</w:t>
      </w:r>
      <w:r>
        <w:rPr>
          <w:rFonts w:cs="Arial"/>
        </w:rPr>
        <w:t xml:space="preserve"> 10 December 2020</w:t>
      </w:r>
      <w:r w:rsidRPr="00A21D7D">
        <w:rPr>
          <w:rFonts w:cs="Arial"/>
        </w:rPr>
        <w:t xml:space="preserve">. The </w:t>
      </w:r>
      <w:r>
        <w:rPr>
          <w:rFonts w:cs="Arial"/>
        </w:rPr>
        <w:t xml:space="preserve">campaign this year was impacted by the COVID pandemic and lack of capacity for events, and took place mostly online. This year’s campaign aimed to increase the community’s awareness of Queensland’s </w:t>
      </w:r>
      <w:r w:rsidRPr="00AF4135">
        <w:rPr>
          <w:rFonts w:cs="Arial"/>
          <w:i/>
        </w:rPr>
        <w:t>Human Rights Act 2019</w:t>
      </w:r>
      <w:r>
        <w:rPr>
          <w:rFonts w:cs="Arial"/>
        </w:rPr>
        <w:t>, and included daily ‘right in focus’ posts on the Commission’s social media platforms to spotlight various aspects of the Act. We also provided training for key audiences across the month, both online and in person, and developed a supporter kit for stakeholders.</w:t>
      </w:r>
      <w:r w:rsidRPr="00A21D7D">
        <w:t xml:space="preserve"> </w:t>
      </w:r>
    </w:p>
    <w:p w14:paraId="1DF3AB2D" w14:textId="77777777" w:rsidR="006F5840" w:rsidRPr="00A21D7D" w:rsidRDefault="006F5840" w:rsidP="006860E4">
      <w:pPr>
        <w:pStyle w:val="Heading2"/>
      </w:pPr>
      <w:bookmarkStart w:id="37" w:name="_Toc80971311"/>
      <w:r w:rsidRPr="00A21D7D">
        <w:t>Speaking engagements</w:t>
      </w:r>
      <w:bookmarkEnd w:id="37"/>
      <w:r w:rsidRPr="00A21D7D">
        <w:t xml:space="preserve"> </w:t>
      </w:r>
    </w:p>
    <w:p w14:paraId="0343F763" w14:textId="1B453D40" w:rsidR="00CA5FC7" w:rsidRDefault="009F4D0C" w:rsidP="00A244E6">
      <w:pPr>
        <w:rPr>
          <w:highlight w:val="yellow"/>
        </w:rPr>
      </w:pPr>
      <w:r w:rsidRPr="00A21D7D">
        <w:t xml:space="preserve">The Commissioner and other </w:t>
      </w:r>
      <w:r w:rsidR="00BD16B7">
        <w:t>QHRC staff members</w:t>
      </w:r>
      <w:r w:rsidRPr="00A21D7D">
        <w:t xml:space="preserve"> regularly accept invitations to speak to students, community groups, lawyers, employee and employer groups, and at community events. Speaking topics range from specific issues in human rights and anti-discrimination law to broader topics of diversity and inclusion. </w:t>
      </w:r>
      <w:r w:rsidR="00CA5FC7">
        <w:t xml:space="preserve">This </w:t>
      </w:r>
      <w:r w:rsidR="00CA5FC7" w:rsidRPr="00CA5FC7">
        <w:t xml:space="preserve">year there was continued strong demand for </w:t>
      </w:r>
      <w:r w:rsidR="00225B45">
        <w:t>Commission</w:t>
      </w:r>
      <w:r w:rsidR="00CA5FC7" w:rsidRPr="00CA5FC7">
        <w:t xml:space="preserve"> speakers, with 57</w:t>
      </w:r>
      <w:r w:rsidRPr="00CA5FC7">
        <w:t xml:space="preserve"> formal speaking engagements </w:t>
      </w:r>
      <w:r w:rsidR="00CA5FC7" w:rsidRPr="00CA5FC7">
        <w:t xml:space="preserve">being conducted. Presentations included: </w:t>
      </w:r>
    </w:p>
    <w:p w14:paraId="080C66B5" w14:textId="608F17F9" w:rsidR="007B563C" w:rsidRDefault="00053459" w:rsidP="002811CE">
      <w:pPr>
        <w:pStyle w:val="ListParagraph"/>
        <w:numPr>
          <w:ilvl w:val="0"/>
          <w:numId w:val="21"/>
        </w:numPr>
      </w:pPr>
      <w:r>
        <w:t>Recon</w:t>
      </w:r>
      <w:r w:rsidR="00A5711A">
        <w:t xml:space="preserve">ciliation </w:t>
      </w:r>
      <w:r w:rsidR="00BD144C">
        <w:t>W</w:t>
      </w:r>
      <w:r w:rsidR="00A5711A">
        <w:t>eek keynote address to Cairns Regional Council</w:t>
      </w:r>
      <w:r w:rsidR="00225B45">
        <w:t>;</w:t>
      </w:r>
    </w:p>
    <w:p w14:paraId="54CAFD7B" w14:textId="13633988" w:rsidR="00A5711A" w:rsidRDefault="00A5711A" w:rsidP="002811CE">
      <w:pPr>
        <w:pStyle w:val="ListParagraph"/>
        <w:numPr>
          <w:ilvl w:val="0"/>
          <w:numId w:val="21"/>
        </w:numPr>
      </w:pPr>
      <w:r>
        <w:t>Human Rights Act presentation to domestic and family violence project officers</w:t>
      </w:r>
      <w:r w:rsidR="00225B45">
        <w:t>;</w:t>
      </w:r>
    </w:p>
    <w:p w14:paraId="7FEBD587" w14:textId="185F2052" w:rsidR="00A5711A" w:rsidRDefault="00A5711A" w:rsidP="002811CE">
      <w:pPr>
        <w:pStyle w:val="ListParagraph"/>
        <w:numPr>
          <w:ilvl w:val="0"/>
          <w:numId w:val="21"/>
        </w:numPr>
      </w:pPr>
      <w:r>
        <w:t xml:space="preserve">Keynote address at Department of Communities, Housing and Digital Economy’s </w:t>
      </w:r>
      <w:r w:rsidRPr="00A5711A">
        <w:rPr>
          <w:i/>
        </w:rPr>
        <w:t>Enhancing disability inclusion and accessibility workshop</w:t>
      </w:r>
      <w:r w:rsidR="00225B45">
        <w:t>;</w:t>
      </w:r>
    </w:p>
    <w:p w14:paraId="34EE7B53" w14:textId="07E1428A" w:rsidR="00A5711A" w:rsidRDefault="00A5711A" w:rsidP="002811CE">
      <w:pPr>
        <w:pStyle w:val="ListParagraph"/>
        <w:numPr>
          <w:ilvl w:val="0"/>
          <w:numId w:val="21"/>
        </w:numPr>
      </w:pPr>
      <w:r>
        <w:t>Human Rights Act presentation to Bradfield Regional Assessment and Development Panel</w:t>
      </w:r>
      <w:r w:rsidR="00225B45">
        <w:t>;</w:t>
      </w:r>
    </w:p>
    <w:p w14:paraId="20EA0B84" w14:textId="16125E3B" w:rsidR="00A5711A" w:rsidRDefault="00A5711A" w:rsidP="002811CE">
      <w:pPr>
        <w:pStyle w:val="ListParagraph"/>
        <w:numPr>
          <w:ilvl w:val="0"/>
          <w:numId w:val="21"/>
        </w:numPr>
      </w:pPr>
      <w:r>
        <w:t>Indigenous Leaders Forum on the Gold Coast</w:t>
      </w:r>
      <w:r w:rsidR="00225B45">
        <w:t>.</w:t>
      </w:r>
    </w:p>
    <w:p w14:paraId="621BC9A6" w14:textId="77777777" w:rsidR="008D4C45" w:rsidRDefault="008D4C45">
      <w:pPr>
        <w:ind w:right="0"/>
        <w:rPr>
          <w:rFonts w:eastAsiaTheme="majorEastAsia" w:cstheme="majorBidi"/>
          <w:color w:val="000000" w:themeColor="text1"/>
          <w:sz w:val="48"/>
          <w:szCs w:val="26"/>
        </w:rPr>
      </w:pPr>
      <w:r>
        <w:br w:type="page"/>
      </w:r>
    </w:p>
    <w:p w14:paraId="55C5FB77" w14:textId="389C6001" w:rsidR="006F5840" w:rsidRPr="00A21D7D" w:rsidRDefault="006F5840" w:rsidP="006860E4">
      <w:pPr>
        <w:pStyle w:val="Heading2"/>
      </w:pPr>
      <w:bookmarkStart w:id="38" w:name="_Toc80971312"/>
      <w:r w:rsidRPr="00A21D7D">
        <w:lastRenderedPageBreak/>
        <w:t>Web and social media</w:t>
      </w:r>
      <w:bookmarkEnd w:id="38"/>
      <w:r w:rsidRPr="00A21D7D">
        <w:t xml:space="preserve"> </w:t>
      </w:r>
    </w:p>
    <w:p w14:paraId="71E2C329" w14:textId="77777777" w:rsidR="007C1660" w:rsidRPr="00A21D7D" w:rsidRDefault="007C1660" w:rsidP="007C1660">
      <w:pPr>
        <w:rPr>
          <w:rFonts w:cs="Arial"/>
        </w:rPr>
      </w:pPr>
      <w:r w:rsidRPr="00A21D7D">
        <w:rPr>
          <w:rFonts w:cs="Arial"/>
        </w:rPr>
        <w:t>Effective use o</w:t>
      </w:r>
      <w:r>
        <w:rPr>
          <w:rFonts w:cs="Arial"/>
        </w:rPr>
        <w:t>f online platforms supports our</w:t>
      </w:r>
      <w:r w:rsidRPr="00A21D7D">
        <w:rPr>
          <w:rFonts w:cs="Arial"/>
        </w:rPr>
        <w:t xml:space="preserve"> engagement with the community, provides digital means of access and service delivery, and connects </w:t>
      </w:r>
      <w:r>
        <w:rPr>
          <w:rFonts w:cs="Arial"/>
        </w:rPr>
        <w:t>us</w:t>
      </w:r>
      <w:r w:rsidRPr="00A21D7D">
        <w:rPr>
          <w:rFonts w:cs="Arial"/>
        </w:rPr>
        <w:t xml:space="preserve"> with a wide range of clients. </w:t>
      </w:r>
    </w:p>
    <w:p w14:paraId="2365EEE9" w14:textId="77777777" w:rsidR="007C1660" w:rsidRPr="00A21D7D" w:rsidRDefault="007C1660" w:rsidP="007C1660">
      <w:pPr>
        <w:rPr>
          <w:rFonts w:cs="Arial"/>
          <w:i/>
        </w:rPr>
      </w:pPr>
      <w:r>
        <w:rPr>
          <w:rFonts w:cs="Arial"/>
        </w:rPr>
        <w:t>Our</w:t>
      </w:r>
      <w:r w:rsidRPr="00A21D7D">
        <w:rPr>
          <w:rFonts w:cs="Arial"/>
        </w:rPr>
        <w:t xml:space="preserve"> website is AA compliant with the W3C (World Wide Web Consortium) Guidelines, and in some areas is AAA compliant. This enables people with visual and motor impairments, as well as people from non-English speaking backgrounds, to access the site. The website is accessible for users with assistive technologies.</w:t>
      </w:r>
      <w:r>
        <w:rPr>
          <w:rFonts w:cs="Arial"/>
        </w:rPr>
        <w:t xml:space="preserve"> We are</w:t>
      </w:r>
      <w:r w:rsidRPr="00A21D7D">
        <w:rPr>
          <w:rFonts w:cs="Arial"/>
        </w:rPr>
        <w:t xml:space="preserve"> aware of the importance of making information and services accessible to all Queenslanders and </w:t>
      </w:r>
      <w:r>
        <w:rPr>
          <w:rFonts w:cs="Arial"/>
        </w:rPr>
        <w:t>are</w:t>
      </w:r>
      <w:r w:rsidRPr="00A21D7D">
        <w:rPr>
          <w:rFonts w:cs="Arial"/>
        </w:rPr>
        <w:t xml:space="preserve"> committed to working on continuous improvement in this area.</w:t>
      </w:r>
    </w:p>
    <w:p w14:paraId="2F47049E" w14:textId="77777777" w:rsidR="007C1660" w:rsidRDefault="007C1660" w:rsidP="007C1660">
      <w:pPr>
        <w:pStyle w:val="Keystatistics"/>
        <w:rPr>
          <w:lang w:eastAsia="en-AU"/>
        </w:rPr>
      </w:pPr>
      <w:r w:rsidRPr="00A21D7D">
        <w:rPr>
          <w:lang w:eastAsia="en-AU"/>
        </w:rPr>
        <w:t>In 20</w:t>
      </w:r>
      <w:r>
        <w:rPr>
          <w:lang w:eastAsia="en-AU"/>
        </w:rPr>
        <w:t>20-21</w:t>
      </w:r>
      <w:r w:rsidRPr="00A21D7D">
        <w:rPr>
          <w:lang w:eastAsia="en-AU"/>
        </w:rPr>
        <w:t xml:space="preserve"> </w:t>
      </w:r>
      <w:r>
        <w:rPr>
          <w:lang w:eastAsia="en-AU"/>
        </w:rPr>
        <w:t xml:space="preserve">there were </w:t>
      </w:r>
      <w:r>
        <w:rPr>
          <w:sz w:val="36"/>
          <w:szCs w:val="36"/>
          <w:lang w:eastAsia="en-AU"/>
        </w:rPr>
        <w:t>237,569</w:t>
      </w:r>
      <w:r>
        <w:rPr>
          <w:lang w:eastAsia="en-AU"/>
        </w:rPr>
        <w:t xml:space="preserve"> users of our</w:t>
      </w:r>
      <w:r w:rsidRPr="00A21D7D">
        <w:rPr>
          <w:lang w:eastAsia="en-AU"/>
        </w:rPr>
        <w:t xml:space="preserve"> website</w:t>
      </w:r>
      <w:r>
        <w:rPr>
          <w:lang w:eastAsia="en-AU"/>
        </w:rPr>
        <w:t xml:space="preserve"> – an increase of almost 40% on the previous year.</w:t>
      </w:r>
    </w:p>
    <w:p w14:paraId="5288F64B" w14:textId="04BCF57E" w:rsidR="007C1660" w:rsidRPr="00A21D7D" w:rsidRDefault="007C1660" w:rsidP="00F75CBC">
      <w:pPr>
        <w:rPr>
          <w:lang w:eastAsia="en-AU"/>
        </w:rPr>
      </w:pPr>
      <w:r w:rsidRPr="00A21D7D">
        <w:rPr>
          <w:lang w:eastAsia="en-AU"/>
        </w:rPr>
        <w:t xml:space="preserve">Table </w:t>
      </w:r>
      <w:r>
        <w:rPr>
          <w:lang w:eastAsia="en-AU"/>
        </w:rPr>
        <w:t>1</w:t>
      </w:r>
      <w:r w:rsidRPr="00A21D7D">
        <w:rPr>
          <w:lang w:eastAsia="en-AU"/>
        </w:rPr>
        <w:t xml:space="preserve"> shows the top twen</w:t>
      </w:r>
      <w:r>
        <w:rPr>
          <w:lang w:eastAsia="en-AU"/>
        </w:rPr>
        <w:t>ty most visited pages on</w:t>
      </w:r>
      <w:r w:rsidRPr="00A21D7D">
        <w:rPr>
          <w:lang w:eastAsia="en-AU"/>
        </w:rPr>
        <w:t xml:space="preserve"> </w:t>
      </w:r>
      <w:r>
        <w:rPr>
          <w:lang w:eastAsia="en-AU"/>
        </w:rPr>
        <w:t>our</w:t>
      </w:r>
      <w:r w:rsidRPr="00A21D7D">
        <w:rPr>
          <w:lang w:eastAsia="en-AU"/>
        </w:rPr>
        <w:t xml:space="preserve"> website in 20</w:t>
      </w:r>
      <w:r>
        <w:rPr>
          <w:lang w:eastAsia="en-AU"/>
        </w:rPr>
        <w:t>20-21</w:t>
      </w:r>
      <w:r w:rsidR="00BD144C">
        <w:rPr>
          <w:lang w:eastAsia="en-AU"/>
        </w:rPr>
        <w:t>,</w:t>
      </w:r>
      <w:r>
        <w:rPr>
          <w:lang w:eastAsia="en-AU"/>
        </w:rPr>
        <w:t xml:space="preserve"> after the home page</w:t>
      </w:r>
      <w:r w:rsidRPr="00A21D7D">
        <w:rPr>
          <w:lang w:eastAsia="en-AU"/>
        </w:rPr>
        <w:t xml:space="preserve">. </w:t>
      </w:r>
      <w:r w:rsidR="00D37C2F">
        <w:rPr>
          <w:lang w:eastAsia="en-AU"/>
        </w:rPr>
        <w:t>V</w:t>
      </w:r>
      <w:r w:rsidRPr="00A21D7D">
        <w:rPr>
          <w:lang w:eastAsia="en-AU"/>
        </w:rPr>
        <w:t xml:space="preserve">isitors to the site are continuing to locate </w:t>
      </w:r>
      <w:r w:rsidR="00D37C2F">
        <w:rPr>
          <w:lang w:eastAsia="en-AU"/>
        </w:rPr>
        <w:t xml:space="preserve">our </w:t>
      </w:r>
      <w:r w:rsidRPr="00A21D7D">
        <w:rPr>
          <w:lang w:eastAsia="en-AU"/>
        </w:rPr>
        <w:t xml:space="preserve">general information products and resources as well as information on the law and making a complaint. This year information about the </w:t>
      </w:r>
      <w:r w:rsidRPr="00FC6699">
        <w:rPr>
          <w:i/>
          <w:lang w:eastAsia="en-AU"/>
        </w:rPr>
        <w:t>Human Rights Act 2019</w:t>
      </w:r>
      <w:r w:rsidRPr="00A21D7D">
        <w:rPr>
          <w:lang w:eastAsia="en-AU"/>
        </w:rPr>
        <w:t xml:space="preserve"> was </w:t>
      </w:r>
      <w:r>
        <w:rPr>
          <w:lang w:eastAsia="en-AU"/>
        </w:rPr>
        <w:t xml:space="preserve">again </w:t>
      </w:r>
      <w:r w:rsidRPr="00A21D7D">
        <w:rPr>
          <w:lang w:eastAsia="en-AU"/>
        </w:rPr>
        <w:t xml:space="preserve">readily accessed by web visitors. Of particular note was the high traffic to our online complaint lodgement form, reflected in the </w:t>
      </w:r>
      <w:r>
        <w:rPr>
          <w:lang w:eastAsia="en-AU"/>
        </w:rPr>
        <w:t xml:space="preserve">continued </w:t>
      </w:r>
      <w:r w:rsidRPr="00A21D7D">
        <w:rPr>
          <w:lang w:eastAsia="en-AU"/>
        </w:rPr>
        <w:t>increase in complaints received</w:t>
      </w:r>
      <w:r>
        <w:rPr>
          <w:lang w:eastAsia="en-AU"/>
        </w:rPr>
        <w:t xml:space="preserve">, and the </w:t>
      </w:r>
      <w:r w:rsidRPr="00A21D7D">
        <w:rPr>
          <w:lang w:eastAsia="en-AU"/>
        </w:rPr>
        <w:t xml:space="preserve">high demand for </w:t>
      </w:r>
      <w:r>
        <w:rPr>
          <w:lang w:eastAsia="en-AU"/>
        </w:rPr>
        <w:t xml:space="preserve">our </w:t>
      </w:r>
      <w:r w:rsidRPr="00A21D7D">
        <w:rPr>
          <w:lang w:eastAsia="en-AU"/>
        </w:rPr>
        <w:t xml:space="preserve">information on </w:t>
      </w:r>
      <w:r>
        <w:rPr>
          <w:lang w:eastAsia="en-AU"/>
        </w:rPr>
        <w:t xml:space="preserve">specific rights protected by the Human Rights Act. This was heightened during periods of lockdown in response to the COVID-19 pandemic, when traffic to our COVID and human rights page resulted in the biggest spikes in website traffic across 2020-21. </w:t>
      </w:r>
    </w:p>
    <w:p w14:paraId="6B5D6D5D" w14:textId="24EE1C71" w:rsidR="007C1660" w:rsidRPr="00FC6699" w:rsidRDefault="007C1660" w:rsidP="007C1660">
      <w:pPr>
        <w:pStyle w:val="Caption"/>
        <w:rPr>
          <w:rFonts w:cs="Arial"/>
          <w:color w:val="auto"/>
          <w:szCs w:val="24"/>
        </w:rPr>
      </w:pPr>
      <w:r w:rsidRPr="00FC6699">
        <w:rPr>
          <w:rFonts w:cs="Arial"/>
          <w:color w:val="auto"/>
          <w:szCs w:val="24"/>
        </w:rPr>
        <w:t xml:space="preserve">Table </w:t>
      </w:r>
      <w:r w:rsidRPr="00FC6699">
        <w:rPr>
          <w:rFonts w:cs="Arial"/>
          <w:color w:val="auto"/>
          <w:szCs w:val="24"/>
        </w:rPr>
        <w:fldChar w:fldCharType="begin"/>
      </w:r>
      <w:r w:rsidRPr="00FC6699">
        <w:rPr>
          <w:rFonts w:cs="Arial"/>
          <w:color w:val="auto"/>
          <w:szCs w:val="24"/>
        </w:rPr>
        <w:instrText xml:space="preserve"> SEQ Table \* ARABIC </w:instrText>
      </w:r>
      <w:r w:rsidRPr="00FC6699">
        <w:rPr>
          <w:rFonts w:cs="Arial"/>
          <w:color w:val="auto"/>
          <w:szCs w:val="24"/>
        </w:rPr>
        <w:fldChar w:fldCharType="separate"/>
      </w:r>
      <w:r w:rsidR="00A0027E">
        <w:rPr>
          <w:rFonts w:cs="Arial"/>
          <w:noProof/>
          <w:color w:val="auto"/>
          <w:szCs w:val="24"/>
        </w:rPr>
        <w:t>1</w:t>
      </w:r>
      <w:r w:rsidRPr="00FC6699">
        <w:rPr>
          <w:rFonts w:cs="Arial"/>
          <w:color w:val="auto"/>
          <w:szCs w:val="24"/>
        </w:rPr>
        <w:fldChar w:fldCharType="end"/>
      </w:r>
      <w:r w:rsidRPr="00FC6699">
        <w:rPr>
          <w:rFonts w:cs="Arial"/>
          <w:color w:val="auto"/>
          <w:szCs w:val="24"/>
        </w:rPr>
        <w:t>: 20 most visited website pages</w:t>
      </w:r>
    </w:p>
    <w:tbl>
      <w:tblPr>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Caption w:val="Top 20 most visited website pages"/>
        <w:tblDescription w:val="A list of the 20 most visited ADCQ website pages"/>
      </w:tblPr>
      <w:tblGrid>
        <w:gridCol w:w="562"/>
        <w:gridCol w:w="3951"/>
        <w:gridCol w:w="444"/>
        <w:gridCol w:w="3685"/>
      </w:tblGrid>
      <w:tr w:rsidR="007C1660" w:rsidRPr="00A21D7D" w14:paraId="603F511A" w14:textId="77777777" w:rsidTr="00E064D7">
        <w:trPr>
          <w:trHeight w:val="318"/>
        </w:trPr>
        <w:tc>
          <w:tcPr>
            <w:tcW w:w="562" w:type="dxa"/>
          </w:tcPr>
          <w:p w14:paraId="7A398BFB" w14:textId="77777777" w:rsidR="007C1660" w:rsidRPr="00A21D7D" w:rsidRDefault="007C1660" w:rsidP="0025142F">
            <w:pPr>
              <w:pStyle w:val="TableTextBody"/>
            </w:pPr>
            <w:r w:rsidRPr="00A21D7D">
              <w:t>1</w:t>
            </w:r>
          </w:p>
        </w:tc>
        <w:tc>
          <w:tcPr>
            <w:tcW w:w="3951" w:type="dxa"/>
          </w:tcPr>
          <w:p w14:paraId="0CBC1E7D" w14:textId="77777777" w:rsidR="007C1660" w:rsidRPr="00A21D7D" w:rsidRDefault="007C1660" w:rsidP="0025142F">
            <w:pPr>
              <w:pStyle w:val="TableTextBody"/>
            </w:pPr>
            <w:r w:rsidRPr="00A21D7D">
              <w:t>Case studies - sexual harassment</w:t>
            </w:r>
          </w:p>
        </w:tc>
        <w:tc>
          <w:tcPr>
            <w:tcW w:w="444" w:type="dxa"/>
          </w:tcPr>
          <w:p w14:paraId="27EA5018" w14:textId="77777777" w:rsidR="007C1660" w:rsidRPr="00A21D7D" w:rsidRDefault="007C1660" w:rsidP="0025142F">
            <w:pPr>
              <w:pStyle w:val="TableTextBody"/>
            </w:pPr>
            <w:r w:rsidRPr="00A21D7D">
              <w:t>11</w:t>
            </w:r>
          </w:p>
        </w:tc>
        <w:tc>
          <w:tcPr>
            <w:tcW w:w="3685" w:type="dxa"/>
          </w:tcPr>
          <w:p w14:paraId="630F6269" w14:textId="77777777" w:rsidR="007C1660" w:rsidRPr="00A21D7D" w:rsidRDefault="007C1660" w:rsidP="0025142F">
            <w:pPr>
              <w:pStyle w:val="TableTextBody"/>
            </w:pPr>
            <w:r>
              <w:t xml:space="preserve">Your rights – human rights law – right to liberty and security of person </w:t>
            </w:r>
          </w:p>
        </w:tc>
      </w:tr>
      <w:tr w:rsidR="007C1660" w:rsidRPr="00A21D7D" w14:paraId="67365FD6" w14:textId="77777777" w:rsidTr="00E064D7">
        <w:trPr>
          <w:trHeight w:val="318"/>
        </w:trPr>
        <w:tc>
          <w:tcPr>
            <w:tcW w:w="562" w:type="dxa"/>
          </w:tcPr>
          <w:p w14:paraId="78172F0E" w14:textId="77777777" w:rsidR="007C1660" w:rsidRPr="00A21D7D" w:rsidRDefault="007C1660" w:rsidP="0025142F">
            <w:pPr>
              <w:pStyle w:val="TableTextBody"/>
            </w:pPr>
            <w:r w:rsidRPr="00A21D7D">
              <w:t>2</w:t>
            </w:r>
          </w:p>
        </w:tc>
        <w:tc>
          <w:tcPr>
            <w:tcW w:w="3951" w:type="dxa"/>
          </w:tcPr>
          <w:p w14:paraId="2C751968" w14:textId="77777777" w:rsidR="007C1660" w:rsidRPr="00A21D7D" w:rsidRDefault="007C1660" w:rsidP="0025142F">
            <w:pPr>
              <w:pStyle w:val="TableTextBody"/>
            </w:pPr>
            <w:r w:rsidRPr="00A21D7D">
              <w:t xml:space="preserve">Your rights – human rights law </w:t>
            </w:r>
          </w:p>
        </w:tc>
        <w:tc>
          <w:tcPr>
            <w:tcW w:w="444" w:type="dxa"/>
          </w:tcPr>
          <w:p w14:paraId="235C8539" w14:textId="77777777" w:rsidR="007C1660" w:rsidRPr="00A21D7D" w:rsidRDefault="007C1660" w:rsidP="0025142F">
            <w:pPr>
              <w:pStyle w:val="TableTextBody"/>
            </w:pPr>
            <w:r w:rsidRPr="00A21D7D">
              <w:t>12</w:t>
            </w:r>
          </w:p>
        </w:tc>
        <w:tc>
          <w:tcPr>
            <w:tcW w:w="3685" w:type="dxa"/>
          </w:tcPr>
          <w:p w14:paraId="2F6F9866" w14:textId="77777777" w:rsidR="007C1660" w:rsidRPr="00A21D7D" w:rsidRDefault="007C1660" w:rsidP="0025142F">
            <w:pPr>
              <w:pStyle w:val="TableTextBody"/>
            </w:pPr>
            <w:r w:rsidRPr="00A21D7D">
              <w:t>Legal information – legislation</w:t>
            </w:r>
          </w:p>
        </w:tc>
      </w:tr>
      <w:tr w:rsidR="007C1660" w:rsidRPr="00A21D7D" w14:paraId="6C7186D5" w14:textId="77777777" w:rsidTr="00E064D7">
        <w:trPr>
          <w:trHeight w:val="318"/>
        </w:trPr>
        <w:tc>
          <w:tcPr>
            <w:tcW w:w="562" w:type="dxa"/>
          </w:tcPr>
          <w:p w14:paraId="2C078C54" w14:textId="77777777" w:rsidR="007C1660" w:rsidRPr="00A21D7D" w:rsidRDefault="007C1660" w:rsidP="0025142F">
            <w:pPr>
              <w:pStyle w:val="TableTextBody"/>
            </w:pPr>
            <w:r w:rsidRPr="00A21D7D">
              <w:t>3</w:t>
            </w:r>
          </w:p>
        </w:tc>
        <w:tc>
          <w:tcPr>
            <w:tcW w:w="3951" w:type="dxa"/>
          </w:tcPr>
          <w:p w14:paraId="389F4876" w14:textId="77777777" w:rsidR="007C1660" w:rsidRPr="00A21D7D" w:rsidRDefault="007C1660" w:rsidP="0025142F">
            <w:pPr>
              <w:pStyle w:val="TableTextBody"/>
            </w:pPr>
            <w:r w:rsidRPr="00A21D7D">
              <w:t xml:space="preserve">Complaints – lodge your complaint online </w:t>
            </w:r>
          </w:p>
        </w:tc>
        <w:tc>
          <w:tcPr>
            <w:tcW w:w="444" w:type="dxa"/>
          </w:tcPr>
          <w:p w14:paraId="51AB9774" w14:textId="77777777" w:rsidR="007C1660" w:rsidRPr="00A21D7D" w:rsidRDefault="007C1660" w:rsidP="0025142F">
            <w:pPr>
              <w:pStyle w:val="TableTextBody"/>
            </w:pPr>
            <w:r w:rsidRPr="00A21D7D">
              <w:t>13</w:t>
            </w:r>
          </w:p>
        </w:tc>
        <w:tc>
          <w:tcPr>
            <w:tcW w:w="3685" w:type="dxa"/>
          </w:tcPr>
          <w:p w14:paraId="3EDE2D02" w14:textId="77777777" w:rsidR="007C1660" w:rsidRPr="00A21D7D" w:rsidRDefault="007C1660" w:rsidP="0025142F">
            <w:pPr>
              <w:pStyle w:val="TableTextBody"/>
            </w:pPr>
            <w:r w:rsidRPr="00A21D7D">
              <w:t>Complaints – making a complaint</w:t>
            </w:r>
          </w:p>
        </w:tc>
      </w:tr>
      <w:tr w:rsidR="007C1660" w:rsidRPr="00A21D7D" w14:paraId="13B73460" w14:textId="77777777" w:rsidTr="00E064D7">
        <w:trPr>
          <w:trHeight w:val="318"/>
        </w:trPr>
        <w:tc>
          <w:tcPr>
            <w:tcW w:w="562" w:type="dxa"/>
          </w:tcPr>
          <w:p w14:paraId="5A4E82CD" w14:textId="77777777" w:rsidR="007C1660" w:rsidRPr="00A21D7D" w:rsidRDefault="007C1660" w:rsidP="0025142F">
            <w:pPr>
              <w:pStyle w:val="TableTextBody"/>
            </w:pPr>
            <w:r w:rsidRPr="00A21D7D">
              <w:t>4</w:t>
            </w:r>
          </w:p>
        </w:tc>
        <w:tc>
          <w:tcPr>
            <w:tcW w:w="3951" w:type="dxa"/>
          </w:tcPr>
          <w:p w14:paraId="10FCE232" w14:textId="77777777" w:rsidR="007C1660" w:rsidRPr="00A21D7D" w:rsidRDefault="007C1660" w:rsidP="0025142F">
            <w:pPr>
              <w:pStyle w:val="TableTextBody"/>
            </w:pPr>
            <w:r w:rsidRPr="00A21D7D">
              <w:t xml:space="preserve"> Your rights – discrimination law</w:t>
            </w:r>
          </w:p>
        </w:tc>
        <w:tc>
          <w:tcPr>
            <w:tcW w:w="444" w:type="dxa"/>
          </w:tcPr>
          <w:p w14:paraId="507E44F8" w14:textId="77777777" w:rsidR="007C1660" w:rsidRPr="00A21D7D" w:rsidRDefault="007C1660" w:rsidP="0025142F">
            <w:pPr>
              <w:pStyle w:val="TableTextBody"/>
            </w:pPr>
            <w:r w:rsidRPr="00A21D7D">
              <w:t>14</w:t>
            </w:r>
          </w:p>
        </w:tc>
        <w:tc>
          <w:tcPr>
            <w:tcW w:w="3685" w:type="dxa"/>
          </w:tcPr>
          <w:p w14:paraId="1728CFC3" w14:textId="77777777" w:rsidR="007C1660" w:rsidRPr="00A21D7D" w:rsidRDefault="007C1660" w:rsidP="0025142F">
            <w:pPr>
              <w:pStyle w:val="TableTextBody"/>
            </w:pPr>
            <w:r>
              <w:t xml:space="preserve">Your rights – human rights law – right to life </w:t>
            </w:r>
          </w:p>
        </w:tc>
      </w:tr>
      <w:tr w:rsidR="007C1660" w:rsidRPr="00A21D7D" w14:paraId="47BDBEFB" w14:textId="77777777" w:rsidTr="00E064D7">
        <w:trPr>
          <w:trHeight w:val="318"/>
        </w:trPr>
        <w:tc>
          <w:tcPr>
            <w:tcW w:w="562" w:type="dxa"/>
          </w:tcPr>
          <w:p w14:paraId="7660F3C1" w14:textId="77777777" w:rsidR="007C1660" w:rsidRPr="00A21D7D" w:rsidRDefault="007C1660" w:rsidP="0025142F">
            <w:pPr>
              <w:pStyle w:val="TableTextBody"/>
            </w:pPr>
            <w:r w:rsidRPr="00A21D7D">
              <w:t>5</w:t>
            </w:r>
          </w:p>
        </w:tc>
        <w:tc>
          <w:tcPr>
            <w:tcW w:w="3951" w:type="dxa"/>
          </w:tcPr>
          <w:p w14:paraId="00742BC1" w14:textId="77777777" w:rsidR="007C1660" w:rsidRPr="00A21D7D" w:rsidRDefault="007C1660" w:rsidP="0025142F">
            <w:pPr>
              <w:pStyle w:val="TableTextBody"/>
            </w:pPr>
            <w:r w:rsidRPr="00A21D7D">
              <w:t xml:space="preserve">Resources – case studies </w:t>
            </w:r>
          </w:p>
        </w:tc>
        <w:tc>
          <w:tcPr>
            <w:tcW w:w="444" w:type="dxa"/>
          </w:tcPr>
          <w:p w14:paraId="03BF2950" w14:textId="77777777" w:rsidR="007C1660" w:rsidRPr="00A21D7D" w:rsidRDefault="007C1660" w:rsidP="0025142F">
            <w:pPr>
              <w:pStyle w:val="TableTextBody"/>
            </w:pPr>
            <w:r w:rsidRPr="00A21D7D">
              <w:t>15</w:t>
            </w:r>
          </w:p>
        </w:tc>
        <w:tc>
          <w:tcPr>
            <w:tcW w:w="3685" w:type="dxa"/>
          </w:tcPr>
          <w:p w14:paraId="57A09D42" w14:textId="77777777" w:rsidR="007C1660" w:rsidRPr="00A21D7D" w:rsidRDefault="007C1660" w:rsidP="0025142F">
            <w:pPr>
              <w:pStyle w:val="TableTextBody"/>
            </w:pPr>
            <w:r w:rsidRPr="00A21D7D">
              <w:t>Contact us</w:t>
            </w:r>
          </w:p>
        </w:tc>
      </w:tr>
      <w:tr w:rsidR="007C1660" w:rsidRPr="00A21D7D" w14:paraId="68EA0FE4" w14:textId="77777777" w:rsidTr="00E064D7">
        <w:trPr>
          <w:trHeight w:val="318"/>
        </w:trPr>
        <w:tc>
          <w:tcPr>
            <w:tcW w:w="562" w:type="dxa"/>
          </w:tcPr>
          <w:p w14:paraId="55548125" w14:textId="77777777" w:rsidR="007C1660" w:rsidRPr="00A21D7D" w:rsidRDefault="007C1660" w:rsidP="0025142F">
            <w:pPr>
              <w:pStyle w:val="TableTextBody"/>
            </w:pPr>
            <w:r w:rsidRPr="00A21D7D">
              <w:t>6</w:t>
            </w:r>
          </w:p>
        </w:tc>
        <w:tc>
          <w:tcPr>
            <w:tcW w:w="3951" w:type="dxa"/>
          </w:tcPr>
          <w:p w14:paraId="25EB39BE" w14:textId="77777777" w:rsidR="007C1660" w:rsidRPr="00A21D7D" w:rsidRDefault="007C1660" w:rsidP="0025142F">
            <w:pPr>
              <w:pStyle w:val="TableTextBody"/>
            </w:pPr>
            <w:r>
              <w:t xml:space="preserve">Your rights – COVID-19 and human rights </w:t>
            </w:r>
          </w:p>
        </w:tc>
        <w:tc>
          <w:tcPr>
            <w:tcW w:w="444" w:type="dxa"/>
          </w:tcPr>
          <w:p w14:paraId="4C12E492" w14:textId="77777777" w:rsidR="007C1660" w:rsidRPr="00A21D7D" w:rsidRDefault="007C1660" w:rsidP="0025142F">
            <w:pPr>
              <w:pStyle w:val="TableTextBody"/>
            </w:pPr>
            <w:r w:rsidRPr="00A21D7D">
              <w:t>16</w:t>
            </w:r>
          </w:p>
        </w:tc>
        <w:tc>
          <w:tcPr>
            <w:tcW w:w="3685" w:type="dxa"/>
          </w:tcPr>
          <w:p w14:paraId="0BD797DF" w14:textId="77777777" w:rsidR="007C1660" w:rsidRPr="00A21D7D" w:rsidRDefault="007C1660" w:rsidP="0025142F">
            <w:pPr>
              <w:pStyle w:val="TableTextBody"/>
            </w:pPr>
            <w:r>
              <w:t xml:space="preserve">Training – online training </w:t>
            </w:r>
          </w:p>
        </w:tc>
      </w:tr>
      <w:tr w:rsidR="007C1660" w:rsidRPr="00A21D7D" w14:paraId="3095DEC1" w14:textId="77777777" w:rsidTr="00E064D7">
        <w:trPr>
          <w:trHeight w:val="318"/>
        </w:trPr>
        <w:tc>
          <w:tcPr>
            <w:tcW w:w="562" w:type="dxa"/>
          </w:tcPr>
          <w:p w14:paraId="76707B69" w14:textId="77777777" w:rsidR="007C1660" w:rsidRPr="00A21D7D" w:rsidRDefault="007C1660" w:rsidP="0025142F">
            <w:pPr>
              <w:pStyle w:val="TableTextBody"/>
            </w:pPr>
            <w:r w:rsidRPr="00A21D7D">
              <w:t>7</w:t>
            </w:r>
          </w:p>
        </w:tc>
        <w:tc>
          <w:tcPr>
            <w:tcW w:w="3951" w:type="dxa"/>
          </w:tcPr>
          <w:p w14:paraId="543B6653" w14:textId="77777777" w:rsidR="007C1660" w:rsidRPr="00A21D7D" w:rsidRDefault="007C1660" w:rsidP="0025142F">
            <w:pPr>
              <w:pStyle w:val="TableTextBody"/>
            </w:pPr>
            <w:r w:rsidRPr="00A21D7D">
              <w:t>Case studies – sex discrimination</w:t>
            </w:r>
          </w:p>
        </w:tc>
        <w:tc>
          <w:tcPr>
            <w:tcW w:w="444" w:type="dxa"/>
          </w:tcPr>
          <w:p w14:paraId="05D16FAC" w14:textId="77777777" w:rsidR="007C1660" w:rsidRPr="00A21D7D" w:rsidRDefault="007C1660" w:rsidP="0025142F">
            <w:pPr>
              <w:pStyle w:val="TableTextBody"/>
            </w:pPr>
            <w:r w:rsidRPr="00A21D7D">
              <w:t>17</w:t>
            </w:r>
          </w:p>
        </w:tc>
        <w:tc>
          <w:tcPr>
            <w:tcW w:w="3685" w:type="dxa"/>
          </w:tcPr>
          <w:p w14:paraId="4EB5D414" w14:textId="77777777" w:rsidR="007C1660" w:rsidRPr="00A21D7D" w:rsidRDefault="007C1660" w:rsidP="0025142F">
            <w:pPr>
              <w:pStyle w:val="TableTextBody"/>
            </w:pPr>
            <w:r>
              <w:t xml:space="preserve">Resources – legal information </w:t>
            </w:r>
          </w:p>
        </w:tc>
      </w:tr>
      <w:tr w:rsidR="007C1660" w:rsidRPr="00A21D7D" w14:paraId="44567717" w14:textId="77777777" w:rsidTr="00E064D7">
        <w:trPr>
          <w:trHeight w:val="318"/>
        </w:trPr>
        <w:tc>
          <w:tcPr>
            <w:tcW w:w="562" w:type="dxa"/>
          </w:tcPr>
          <w:p w14:paraId="008F63A4" w14:textId="77777777" w:rsidR="007C1660" w:rsidRPr="00A21D7D" w:rsidRDefault="007C1660" w:rsidP="0025142F">
            <w:pPr>
              <w:pStyle w:val="TableTextBody"/>
            </w:pPr>
            <w:r w:rsidRPr="00A21D7D">
              <w:t>8</w:t>
            </w:r>
          </w:p>
        </w:tc>
        <w:tc>
          <w:tcPr>
            <w:tcW w:w="3951" w:type="dxa"/>
          </w:tcPr>
          <w:p w14:paraId="17EE2FAC" w14:textId="77777777" w:rsidR="007C1660" w:rsidRPr="00A21D7D" w:rsidRDefault="007C1660" w:rsidP="0025142F">
            <w:pPr>
              <w:pStyle w:val="TableTextBody"/>
            </w:pPr>
            <w:r>
              <w:t>Your rights – human rights law – recognition and equality before the law</w:t>
            </w:r>
          </w:p>
        </w:tc>
        <w:tc>
          <w:tcPr>
            <w:tcW w:w="444" w:type="dxa"/>
          </w:tcPr>
          <w:p w14:paraId="27A78997" w14:textId="77777777" w:rsidR="007C1660" w:rsidRPr="00A21D7D" w:rsidRDefault="007C1660" w:rsidP="0025142F">
            <w:pPr>
              <w:pStyle w:val="TableTextBody"/>
            </w:pPr>
            <w:r w:rsidRPr="00A21D7D">
              <w:t>18</w:t>
            </w:r>
          </w:p>
        </w:tc>
        <w:tc>
          <w:tcPr>
            <w:tcW w:w="3685" w:type="dxa"/>
          </w:tcPr>
          <w:p w14:paraId="61563C5C" w14:textId="77777777" w:rsidR="007C1660" w:rsidRPr="00A21D7D" w:rsidRDefault="007C1660" w:rsidP="0025142F">
            <w:pPr>
              <w:pStyle w:val="TableTextBody"/>
            </w:pPr>
            <w:r>
              <w:t>Complaints – our complaints process</w:t>
            </w:r>
          </w:p>
        </w:tc>
      </w:tr>
      <w:tr w:rsidR="007C1660" w:rsidRPr="00A21D7D" w14:paraId="480E0E25" w14:textId="77777777" w:rsidTr="00E064D7">
        <w:trPr>
          <w:trHeight w:val="318"/>
        </w:trPr>
        <w:tc>
          <w:tcPr>
            <w:tcW w:w="562" w:type="dxa"/>
          </w:tcPr>
          <w:p w14:paraId="44239176" w14:textId="77777777" w:rsidR="007C1660" w:rsidRPr="00A21D7D" w:rsidRDefault="007C1660" w:rsidP="0025142F">
            <w:pPr>
              <w:pStyle w:val="TableTextBody"/>
            </w:pPr>
            <w:r w:rsidRPr="00A21D7D">
              <w:t>9</w:t>
            </w:r>
          </w:p>
        </w:tc>
        <w:tc>
          <w:tcPr>
            <w:tcW w:w="3951" w:type="dxa"/>
          </w:tcPr>
          <w:p w14:paraId="2390291F" w14:textId="77777777" w:rsidR="007C1660" w:rsidRPr="00A21D7D" w:rsidRDefault="007C1660" w:rsidP="0025142F">
            <w:pPr>
              <w:pStyle w:val="TableTextBody"/>
            </w:pPr>
            <w:r>
              <w:t>Your rights – for LGBTIQ+ people – LGBTIQ+ terminology</w:t>
            </w:r>
          </w:p>
        </w:tc>
        <w:tc>
          <w:tcPr>
            <w:tcW w:w="444" w:type="dxa"/>
          </w:tcPr>
          <w:p w14:paraId="6C864826" w14:textId="77777777" w:rsidR="007C1660" w:rsidRPr="00A21D7D" w:rsidRDefault="007C1660" w:rsidP="0025142F">
            <w:pPr>
              <w:pStyle w:val="TableTextBody"/>
            </w:pPr>
            <w:r w:rsidRPr="00A21D7D">
              <w:t>19</w:t>
            </w:r>
          </w:p>
        </w:tc>
        <w:tc>
          <w:tcPr>
            <w:tcW w:w="3685" w:type="dxa"/>
          </w:tcPr>
          <w:p w14:paraId="768ADB5A" w14:textId="77777777" w:rsidR="007C1660" w:rsidRPr="00A21D7D" w:rsidRDefault="007C1660" w:rsidP="0025142F">
            <w:pPr>
              <w:pStyle w:val="TableTextBody"/>
            </w:pPr>
            <w:r>
              <w:t xml:space="preserve">Your rights – human rights law – protection of families and children </w:t>
            </w:r>
          </w:p>
        </w:tc>
      </w:tr>
      <w:tr w:rsidR="007C1660" w:rsidRPr="00A21D7D" w14:paraId="620A8F7F" w14:textId="77777777" w:rsidTr="00E064D7">
        <w:trPr>
          <w:trHeight w:val="318"/>
        </w:trPr>
        <w:tc>
          <w:tcPr>
            <w:tcW w:w="562" w:type="dxa"/>
          </w:tcPr>
          <w:p w14:paraId="5E41846C" w14:textId="77777777" w:rsidR="007C1660" w:rsidRPr="00A21D7D" w:rsidRDefault="007C1660" w:rsidP="0025142F">
            <w:pPr>
              <w:pStyle w:val="TableTextBody"/>
            </w:pPr>
            <w:r w:rsidRPr="00A21D7D">
              <w:t>10</w:t>
            </w:r>
          </w:p>
        </w:tc>
        <w:tc>
          <w:tcPr>
            <w:tcW w:w="3951" w:type="dxa"/>
          </w:tcPr>
          <w:p w14:paraId="1281FB0E" w14:textId="77777777" w:rsidR="007C1660" w:rsidRPr="00A21D7D" w:rsidRDefault="007C1660" w:rsidP="0025142F">
            <w:pPr>
              <w:pStyle w:val="TableTextBody"/>
            </w:pPr>
            <w:r w:rsidRPr="00A21D7D">
              <w:t>Complaints</w:t>
            </w:r>
          </w:p>
        </w:tc>
        <w:tc>
          <w:tcPr>
            <w:tcW w:w="444" w:type="dxa"/>
          </w:tcPr>
          <w:p w14:paraId="1F88F711" w14:textId="77777777" w:rsidR="007C1660" w:rsidRPr="00A21D7D" w:rsidRDefault="007C1660" w:rsidP="0025142F">
            <w:pPr>
              <w:pStyle w:val="TableTextBody"/>
            </w:pPr>
            <w:r w:rsidRPr="00A21D7D">
              <w:t>20</w:t>
            </w:r>
          </w:p>
        </w:tc>
        <w:tc>
          <w:tcPr>
            <w:tcW w:w="3685" w:type="dxa"/>
          </w:tcPr>
          <w:p w14:paraId="647B1CBE" w14:textId="77777777" w:rsidR="007C1660" w:rsidRPr="00A21D7D" w:rsidRDefault="007C1660" w:rsidP="0025142F">
            <w:pPr>
              <w:pStyle w:val="TableTextBody"/>
            </w:pPr>
            <w:r>
              <w:t>Resources – case studies – age discrimination</w:t>
            </w:r>
          </w:p>
        </w:tc>
      </w:tr>
    </w:tbl>
    <w:p w14:paraId="4A2FD93F" w14:textId="77777777" w:rsidR="007C1660" w:rsidRPr="00A21D7D" w:rsidRDefault="007C1660" w:rsidP="007C1660">
      <w:pPr>
        <w:rPr>
          <w:rFonts w:cs="Arial"/>
        </w:rPr>
      </w:pPr>
    </w:p>
    <w:p w14:paraId="28AE251F" w14:textId="77777777" w:rsidR="007C1660" w:rsidRDefault="007C1660" w:rsidP="007C1660">
      <w:pPr>
        <w:rPr>
          <w:rFonts w:cs="Arial"/>
        </w:rPr>
      </w:pPr>
      <w:r>
        <w:rPr>
          <w:rFonts w:cs="Arial"/>
        </w:rPr>
        <w:lastRenderedPageBreak/>
        <w:t>We</w:t>
      </w:r>
      <w:r w:rsidRPr="00A21D7D">
        <w:rPr>
          <w:rFonts w:cs="Arial"/>
        </w:rPr>
        <w:t xml:space="preserve"> maintain a social media presence through Facebook, YouTube,</w:t>
      </w:r>
      <w:r>
        <w:rPr>
          <w:rFonts w:cs="Arial"/>
        </w:rPr>
        <w:t xml:space="preserve"> and</w:t>
      </w:r>
      <w:r w:rsidRPr="00A21D7D">
        <w:rPr>
          <w:rFonts w:cs="Arial"/>
        </w:rPr>
        <w:t xml:space="preserve"> Instagram accounts. These platforms enable real-time dissemination of information, promotion of activities and events, and two-way engagement with stakeholders. </w:t>
      </w:r>
      <w:r>
        <w:rPr>
          <w:rFonts w:cs="Arial"/>
        </w:rPr>
        <w:t>Our</w:t>
      </w:r>
      <w:r w:rsidRPr="00A21D7D">
        <w:rPr>
          <w:rFonts w:cs="Arial"/>
        </w:rPr>
        <w:t xml:space="preserve"> social media engagement is managed by the Engagement and Corporate Services team in the Brisbane office, and is guided by a</w:t>
      </w:r>
      <w:r>
        <w:rPr>
          <w:rFonts w:cs="Arial"/>
        </w:rPr>
        <w:t>n internal social media policy.</w:t>
      </w:r>
    </w:p>
    <w:p w14:paraId="4D719F2C" w14:textId="64F47926" w:rsidR="006F5840" w:rsidRPr="00A21D7D" w:rsidRDefault="006F5840" w:rsidP="007D0F77">
      <w:pPr>
        <w:pStyle w:val="Heading2"/>
      </w:pPr>
      <w:bookmarkStart w:id="39" w:name="_Toc80971313"/>
      <w:r w:rsidRPr="002E1C0E">
        <w:t>Partnerships and networks</w:t>
      </w:r>
      <w:bookmarkEnd w:id="39"/>
      <w:r w:rsidRPr="00A21D7D">
        <w:t xml:space="preserve"> </w:t>
      </w:r>
    </w:p>
    <w:p w14:paraId="363A2578" w14:textId="1C6F8376" w:rsidR="008A7B25" w:rsidRPr="00A21D7D" w:rsidRDefault="008A7B25" w:rsidP="008A7B25">
      <w:pPr>
        <w:spacing w:before="120" w:after="240"/>
        <w:rPr>
          <w:rFonts w:cs="Arial"/>
          <w:lang w:val="en-US"/>
        </w:rPr>
      </w:pPr>
      <w:r w:rsidRPr="00A21D7D">
        <w:rPr>
          <w:rFonts w:cs="Arial"/>
          <w:lang w:val="en-US"/>
        </w:rPr>
        <w:t xml:space="preserve">As part </w:t>
      </w:r>
      <w:r w:rsidR="00EF465D">
        <w:rPr>
          <w:rFonts w:cs="Arial"/>
          <w:lang w:val="en-US"/>
        </w:rPr>
        <w:t>of our</w:t>
      </w:r>
      <w:r w:rsidRPr="00A21D7D">
        <w:rPr>
          <w:rFonts w:cs="Arial"/>
          <w:lang w:val="en-US"/>
        </w:rPr>
        <w:t xml:space="preserve"> functions to promote an understanding, acceptance, and public discussion of human rights, </w:t>
      </w:r>
      <w:r w:rsidR="00EF465D">
        <w:rPr>
          <w:rFonts w:cs="Arial"/>
          <w:lang w:val="en-US"/>
        </w:rPr>
        <w:t>we are</w:t>
      </w:r>
      <w:r w:rsidR="00DC5801" w:rsidRPr="00A21D7D">
        <w:rPr>
          <w:rFonts w:cs="Arial"/>
          <w:lang w:val="en-US"/>
        </w:rPr>
        <w:t xml:space="preserve"> involved in a range of issue and location based advisory groups and networks across Queensland. These include multicultural and multi-faith networks; disability networks; access and inclusion advisory groups and </w:t>
      </w:r>
      <w:r w:rsidR="00020E6D" w:rsidRPr="00A21D7D">
        <w:rPr>
          <w:rFonts w:cs="Arial"/>
          <w:lang w:val="en-US"/>
        </w:rPr>
        <w:t xml:space="preserve">public sector interagency networks. </w:t>
      </w:r>
      <w:r w:rsidR="00DC5801" w:rsidRPr="00A21D7D">
        <w:rPr>
          <w:rFonts w:cs="Arial"/>
          <w:lang w:val="en-US"/>
        </w:rPr>
        <w:t xml:space="preserve">Additionally, </w:t>
      </w:r>
      <w:r w:rsidR="00EF465D">
        <w:rPr>
          <w:rFonts w:cs="Arial"/>
          <w:lang w:val="en-US"/>
        </w:rPr>
        <w:t>we</w:t>
      </w:r>
      <w:r w:rsidRPr="00A21D7D">
        <w:rPr>
          <w:rFonts w:cs="Arial"/>
          <w:lang w:val="en-US"/>
        </w:rPr>
        <w:t xml:space="preserve"> ha</w:t>
      </w:r>
      <w:r w:rsidR="00EF465D">
        <w:rPr>
          <w:rFonts w:cs="Arial"/>
          <w:lang w:val="en-US"/>
        </w:rPr>
        <w:t>ve</w:t>
      </w:r>
      <w:r w:rsidRPr="00A21D7D">
        <w:rPr>
          <w:rFonts w:cs="Arial"/>
          <w:lang w:val="en-US"/>
        </w:rPr>
        <w:t xml:space="preserve"> initiated </w:t>
      </w:r>
      <w:r w:rsidR="00020E6D" w:rsidRPr="00A21D7D">
        <w:rPr>
          <w:rFonts w:cs="Arial"/>
          <w:lang w:val="en-US"/>
        </w:rPr>
        <w:t xml:space="preserve">and/or contribute to </w:t>
      </w:r>
      <w:r w:rsidRPr="00A21D7D">
        <w:rPr>
          <w:rFonts w:cs="Arial"/>
          <w:lang w:val="en-US"/>
        </w:rPr>
        <w:t>vario</w:t>
      </w:r>
      <w:r w:rsidR="00DC5801" w:rsidRPr="00A21D7D">
        <w:rPr>
          <w:rFonts w:cs="Arial"/>
          <w:lang w:val="en-US"/>
        </w:rPr>
        <w:t>us consultation groups</w:t>
      </w:r>
      <w:r w:rsidR="00966AEB" w:rsidRPr="00A21D7D">
        <w:rPr>
          <w:rFonts w:cs="Arial"/>
          <w:lang w:val="en-US"/>
        </w:rPr>
        <w:t xml:space="preserve"> and cross-agency collaboration networks</w:t>
      </w:r>
      <w:r w:rsidR="00DC5801" w:rsidRPr="00A21D7D">
        <w:rPr>
          <w:rFonts w:cs="Arial"/>
          <w:lang w:val="en-US"/>
        </w:rPr>
        <w:t xml:space="preserve"> including: </w:t>
      </w:r>
    </w:p>
    <w:p w14:paraId="6FBC2AEE" w14:textId="77777777" w:rsidR="008A7B25" w:rsidRPr="00A21D7D" w:rsidRDefault="008A7B25" w:rsidP="007D0F77">
      <w:pPr>
        <w:pStyle w:val="Heading3"/>
        <w:rPr>
          <w:lang w:val="en-US"/>
        </w:rPr>
      </w:pPr>
      <w:bookmarkStart w:id="40" w:name="_Toc49508875"/>
      <w:bookmarkStart w:id="41" w:name="_Toc80971314"/>
      <w:r w:rsidRPr="00A21D7D">
        <w:rPr>
          <w:lang w:val="en-US"/>
        </w:rPr>
        <w:t>Queensland Human Rights Advocates Group</w:t>
      </w:r>
      <w:bookmarkEnd w:id="40"/>
      <w:bookmarkEnd w:id="41"/>
    </w:p>
    <w:p w14:paraId="20C7F176" w14:textId="35BFE1F4" w:rsidR="008A7B25" w:rsidRDefault="00EF465D" w:rsidP="008A7B25">
      <w:pPr>
        <w:spacing w:before="120" w:after="240"/>
        <w:rPr>
          <w:rFonts w:cs="Arial"/>
          <w:lang w:val="en-US"/>
        </w:rPr>
      </w:pPr>
      <w:r>
        <w:rPr>
          <w:rFonts w:cs="Arial"/>
          <w:lang w:val="en-US"/>
        </w:rPr>
        <w:t>We</w:t>
      </w:r>
      <w:r w:rsidR="008A7B25" w:rsidRPr="00A21D7D">
        <w:rPr>
          <w:rFonts w:cs="Arial"/>
          <w:lang w:val="en-US"/>
        </w:rPr>
        <w:t xml:space="preserve"> facilitate meetings of a group of lawyers and advocates with an interest in promoting the human rights of their clients.</w:t>
      </w:r>
      <w:r w:rsidR="00B10E8B">
        <w:rPr>
          <w:rFonts w:cs="Arial"/>
          <w:lang w:val="en-US"/>
        </w:rPr>
        <w:t xml:space="preserve"> </w:t>
      </w:r>
      <w:r>
        <w:rPr>
          <w:rFonts w:cs="Arial"/>
          <w:lang w:val="en-US"/>
        </w:rPr>
        <w:t>The group’s p</w:t>
      </w:r>
      <w:r w:rsidR="008A7B25" w:rsidRPr="00A21D7D">
        <w:rPr>
          <w:rFonts w:cs="Arial"/>
          <w:lang w:val="en-US"/>
        </w:rPr>
        <w:t>urposes include promoting the protection and fulfillment of human rights and supporting the building of a culture that respects and promotes human rights in Queensland.</w:t>
      </w:r>
      <w:r w:rsidR="00B10E8B">
        <w:rPr>
          <w:rFonts w:cs="Arial"/>
          <w:lang w:val="en-US"/>
        </w:rPr>
        <w:t xml:space="preserve"> </w:t>
      </w:r>
      <w:r w:rsidR="008A7B25" w:rsidRPr="00A21D7D">
        <w:rPr>
          <w:rFonts w:cs="Arial"/>
          <w:lang w:val="en-US"/>
        </w:rPr>
        <w:t xml:space="preserve">The group also provides critical feedback to the Commission to assist </w:t>
      </w:r>
      <w:r>
        <w:rPr>
          <w:rFonts w:cs="Arial"/>
          <w:lang w:val="en-US"/>
        </w:rPr>
        <w:t>us</w:t>
      </w:r>
      <w:r w:rsidR="008A7B25" w:rsidRPr="00A21D7D">
        <w:rPr>
          <w:rFonts w:cs="Arial"/>
          <w:lang w:val="en-US"/>
        </w:rPr>
        <w:t xml:space="preserve"> to perform </w:t>
      </w:r>
      <w:r>
        <w:rPr>
          <w:rFonts w:cs="Arial"/>
          <w:lang w:val="en-US"/>
        </w:rPr>
        <w:t>our</w:t>
      </w:r>
      <w:r w:rsidR="008A7B25" w:rsidRPr="00A21D7D">
        <w:rPr>
          <w:rFonts w:cs="Arial"/>
          <w:lang w:val="en-US"/>
        </w:rPr>
        <w:t xml:space="preserve"> functions, including identifying systemic issues and </w:t>
      </w:r>
      <w:r w:rsidR="002E1C0E">
        <w:rPr>
          <w:rFonts w:cs="Arial"/>
          <w:lang w:val="en-US"/>
        </w:rPr>
        <w:t xml:space="preserve">cases of interest. </w:t>
      </w:r>
    </w:p>
    <w:p w14:paraId="0947534B" w14:textId="3985BFFA" w:rsidR="00355C71" w:rsidRPr="009C6263" w:rsidRDefault="00355C71" w:rsidP="007D0F77">
      <w:pPr>
        <w:pStyle w:val="Heading3"/>
        <w:rPr>
          <w:rFonts w:eastAsia="Times New Roman"/>
          <w:lang w:val="en-US" w:eastAsia="en-AU"/>
        </w:rPr>
      </w:pPr>
      <w:bookmarkStart w:id="42" w:name="_Toc49508876"/>
      <w:bookmarkStart w:id="43" w:name="_Toc80971315"/>
      <w:r w:rsidRPr="009C6263">
        <w:rPr>
          <w:rFonts w:eastAsia="Times New Roman"/>
          <w:lang w:val="en-US" w:eastAsia="en-AU"/>
        </w:rPr>
        <w:t>Human Rights Complaints Working Group</w:t>
      </w:r>
      <w:bookmarkEnd w:id="42"/>
      <w:bookmarkEnd w:id="43"/>
    </w:p>
    <w:p w14:paraId="5B22BD06" w14:textId="79B265CC" w:rsidR="00355C71" w:rsidRPr="00A21D7D" w:rsidRDefault="00EF465D" w:rsidP="008A7B25">
      <w:pPr>
        <w:spacing w:before="120" w:after="240"/>
        <w:rPr>
          <w:rFonts w:cs="Arial"/>
          <w:lang w:val="en-US"/>
        </w:rPr>
      </w:pPr>
      <w:r>
        <w:rPr>
          <w:rFonts w:cs="Arial"/>
          <w:lang w:val="en-US"/>
        </w:rPr>
        <w:t>We</w:t>
      </w:r>
      <w:r w:rsidR="00355C71">
        <w:rPr>
          <w:rFonts w:cs="Arial"/>
          <w:lang w:val="en-US"/>
        </w:rPr>
        <w:t xml:space="preserve"> facilitate meetings of Queensland Government departmental representatives responsible for managing human rights complaints lodged with their department.</w:t>
      </w:r>
      <w:r w:rsidR="004A5828">
        <w:rPr>
          <w:rFonts w:cs="Arial"/>
          <w:lang w:val="en-US"/>
        </w:rPr>
        <w:t xml:space="preserve"> </w:t>
      </w:r>
      <w:r w:rsidR="00355C71">
        <w:rPr>
          <w:rFonts w:cs="Arial"/>
          <w:lang w:val="en-US"/>
        </w:rPr>
        <w:t>The purposes of the group include to share successes and challenges in the implementation of the Human Rights Act, to collaborate to build capacity, to make good decisions and to act compatibly with human rights and to support the building of a culture in Queensland that respects and promotes human rights.</w:t>
      </w:r>
    </w:p>
    <w:p w14:paraId="3186FF3B" w14:textId="77777777" w:rsidR="008A7B25" w:rsidRPr="00A21D7D" w:rsidRDefault="008A7B25" w:rsidP="007D0F77">
      <w:pPr>
        <w:pStyle w:val="Heading3"/>
        <w:rPr>
          <w:lang w:val="en-US"/>
        </w:rPr>
      </w:pPr>
      <w:bookmarkStart w:id="44" w:name="_Toc49508877"/>
      <w:bookmarkStart w:id="45" w:name="_Toc80971316"/>
      <w:r w:rsidRPr="00A21D7D">
        <w:rPr>
          <w:lang w:val="en-US"/>
        </w:rPr>
        <w:t>Queensland Academics Human Rights Group</w:t>
      </w:r>
      <w:bookmarkEnd w:id="44"/>
      <w:bookmarkEnd w:id="45"/>
    </w:p>
    <w:p w14:paraId="22FA393A" w14:textId="1DDE7C00" w:rsidR="008A7B25" w:rsidRPr="00A21D7D" w:rsidRDefault="00EF465D" w:rsidP="008A7B25">
      <w:pPr>
        <w:spacing w:before="120" w:after="120"/>
        <w:rPr>
          <w:rFonts w:cs="Arial"/>
          <w:lang w:val="en-US"/>
        </w:rPr>
      </w:pPr>
      <w:r>
        <w:rPr>
          <w:rFonts w:cs="Arial"/>
          <w:lang w:val="en-US"/>
        </w:rPr>
        <w:t>We</w:t>
      </w:r>
      <w:r w:rsidR="008A7B25" w:rsidRPr="00A21D7D">
        <w:rPr>
          <w:rFonts w:cs="Arial"/>
          <w:lang w:val="en-US"/>
        </w:rPr>
        <w:t xml:space="preserve"> facilitate the meeting of a group of academics with an interest in human rights.</w:t>
      </w:r>
      <w:r w:rsidR="00B10E8B">
        <w:rPr>
          <w:rFonts w:cs="Arial"/>
          <w:lang w:val="en-US"/>
        </w:rPr>
        <w:t xml:space="preserve"> </w:t>
      </w:r>
      <w:r w:rsidR="008A7B25" w:rsidRPr="00A21D7D">
        <w:rPr>
          <w:rFonts w:cs="Arial"/>
          <w:lang w:val="en-US"/>
        </w:rPr>
        <w:t xml:space="preserve">The </w:t>
      </w:r>
      <w:r>
        <w:rPr>
          <w:rFonts w:cs="Arial"/>
          <w:lang w:val="en-US"/>
        </w:rPr>
        <w:t xml:space="preserve">group’s </w:t>
      </w:r>
      <w:r w:rsidR="008A7B25" w:rsidRPr="00A21D7D">
        <w:rPr>
          <w:rFonts w:cs="Arial"/>
          <w:lang w:val="en-US"/>
        </w:rPr>
        <w:t>purpose is to promote the protection and fulfilment of human rights by sharing information, collaborating, and undertaking research and activities to support the building of a culture of human rights in Queensland.</w:t>
      </w:r>
    </w:p>
    <w:p w14:paraId="747221C9" w14:textId="77777777" w:rsidR="008A7B25" w:rsidRPr="00A21D7D" w:rsidRDefault="008A7B25" w:rsidP="007D0F77">
      <w:pPr>
        <w:pStyle w:val="Heading3"/>
        <w:rPr>
          <w:lang w:val="en-US"/>
        </w:rPr>
      </w:pPr>
      <w:bookmarkStart w:id="46" w:name="_Toc49508878"/>
      <w:bookmarkStart w:id="47" w:name="_Toc80971317"/>
      <w:r w:rsidRPr="00A21D7D">
        <w:rPr>
          <w:lang w:val="en-US"/>
        </w:rPr>
        <w:lastRenderedPageBreak/>
        <w:t>Human Rights Inter-jurisdiction Legal Officers</w:t>
      </w:r>
      <w:bookmarkEnd w:id="46"/>
      <w:bookmarkEnd w:id="47"/>
    </w:p>
    <w:p w14:paraId="5987134E" w14:textId="77777777" w:rsidR="008A7B25" w:rsidRPr="00A21D7D" w:rsidRDefault="008A7B25" w:rsidP="008A7B25">
      <w:pPr>
        <w:spacing w:before="120" w:after="240"/>
        <w:rPr>
          <w:rFonts w:cs="Arial"/>
          <w:lang w:val="en-US"/>
        </w:rPr>
      </w:pPr>
      <w:r w:rsidRPr="00A21D7D">
        <w:rPr>
          <w:rFonts w:cs="Arial"/>
          <w:lang w:val="en-US"/>
        </w:rPr>
        <w:t>Legal officers from the Commissions in the three Australian jurisdictions with human rights legislation (the ACT, Victoria, and Queensland) meet to discuss significant developments in human rights law and policy, as well as significant anti-discrimination matters relevant to the work of the Commissions.</w:t>
      </w:r>
    </w:p>
    <w:p w14:paraId="2DFC77C5" w14:textId="77777777" w:rsidR="008A7B25" w:rsidRPr="00A21D7D" w:rsidRDefault="008A7B25" w:rsidP="007D0F77">
      <w:pPr>
        <w:pStyle w:val="Heading3"/>
        <w:rPr>
          <w:lang w:val="en-US"/>
        </w:rPr>
      </w:pPr>
      <w:bookmarkStart w:id="48" w:name="_Toc49508879"/>
      <w:bookmarkStart w:id="49" w:name="_Toc80971318"/>
      <w:r w:rsidRPr="00A21D7D">
        <w:rPr>
          <w:lang w:val="en-US"/>
        </w:rPr>
        <w:t>Queensland Law Society Committees</w:t>
      </w:r>
      <w:bookmarkEnd w:id="48"/>
      <w:bookmarkEnd w:id="49"/>
    </w:p>
    <w:p w14:paraId="498B91A3" w14:textId="4A2C2004" w:rsidR="008A7B25" w:rsidRPr="00A21D7D" w:rsidRDefault="008A7B25" w:rsidP="008A7B25">
      <w:pPr>
        <w:spacing w:before="120" w:after="240"/>
        <w:rPr>
          <w:rFonts w:cs="Arial"/>
          <w:lang w:val="en-US"/>
        </w:rPr>
      </w:pPr>
      <w:r w:rsidRPr="00A21D7D">
        <w:rPr>
          <w:rFonts w:cs="Arial"/>
          <w:lang w:val="en-US"/>
        </w:rPr>
        <w:t xml:space="preserve">Each of </w:t>
      </w:r>
      <w:r w:rsidR="00EF465D">
        <w:rPr>
          <w:rFonts w:cs="Arial"/>
          <w:lang w:val="en-US"/>
        </w:rPr>
        <w:t>our</w:t>
      </w:r>
      <w:r w:rsidRPr="00A21D7D">
        <w:rPr>
          <w:rFonts w:cs="Arial"/>
          <w:lang w:val="en-US"/>
        </w:rPr>
        <w:t xml:space="preserve"> three Principal Lawyers are members of a policy committee of the Queensland Law Society, where they contribute their expert knowledge to assist the Society in delivering its vision for good law, good lawyers, and public good.</w:t>
      </w:r>
      <w:r w:rsidR="00B10E8B">
        <w:rPr>
          <w:rFonts w:cs="Arial"/>
          <w:lang w:val="en-US"/>
        </w:rPr>
        <w:t xml:space="preserve"> </w:t>
      </w:r>
      <w:r w:rsidRPr="00A21D7D">
        <w:rPr>
          <w:rFonts w:cs="Arial"/>
          <w:lang w:val="en-US"/>
        </w:rPr>
        <w:t>A Commission lawyer is a member of the Human Rights and Public Law Committee, the Health and Disability Committee, and the Equity and Diversity Committee.</w:t>
      </w:r>
    </w:p>
    <w:p w14:paraId="0A5F0896" w14:textId="77777777" w:rsidR="008A7B25" w:rsidRPr="00A21D7D" w:rsidRDefault="008A7B25" w:rsidP="007D0F77">
      <w:pPr>
        <w:pStyle w:val="Heading3"/>
        <w:rPr>
          <w:lang w:val="en-US"/>
        </w:rPr>
      </w:pPr>
      <w:bookmarkStart w:id="50" w:name="_Toc49508880"/>
      <w:bookmarkStart w:id="51" w:name="_Toc80971319"/>
      <w:r w:rsidRPr="00A21D7D">
        <w:rPr>
          <w:lang w:val="en-US"/>
        </w:rPr>
        <w:t>Racial and Religious Vilification Reform Community Leaders Advisory Group</w:t>
      </w:r>
      <w:bookmarkEnd w:id="50"/>
      <w:bookmarkEnd w:id="51"/>
    </w:p>
    <w:p w14:paraId="7AD92B52" w14:textId="4BF82C4F" w:rsidR="008A7B25" w:rsidRDefault="008A7B25" w:rsidP="008A7B25">
      <w:pPr>
        <w:spacing w:before="120" w:after="240"/>
        <w:rPr>
          <w:rFonts w:cs="Arial"/>
          <w:lang w:val="en-US"/>
        </w:rPr>
      </w:pPr>
      <w:r w:rsidRPr="00A21D7D">
        <w:rPr>
          <w:rFonts w:cs="Arial"/>
          <w:lang w:val="en-US"/>
        </w:rPr>
        <w:t>To better safeguard Queensland as a safe and inclusive society, this group was established to provide advice to the Commission on how meaningful and practical improvements can be made to Queensland’s vilification laws, so that all people in Queensland can live free of racial and religious abuse.</w:t>
      </w:r>
      <w:r w:rsidR="00B10E8B">
        <w:rPr>
          <w:rFonts w:cs="Arial"/>
          <w:lang w:val="en-US"/>
        </w:rPr>
        <w:t xml:space="preserve"> </w:t>
      </w:r>
      <w:r w:rsidRPr="00A21D7D">
        <w:rPr>
          <w:rFonts w:cs="Arial"/>
          <w:lang w:val="en-US"/>
        </w:rPr>
        <w:t xml:space="preserve">During the </w:t>
      </w:r>
      <w:r w:rsidR="00BD144C">
        <w:rPr>
          <w:rFonts w:cs="Arial"/>
          <w:lang w:val="en-US"/>
        </w:rPr>
        <w:t xml:space="preserve">early stages of the </w:t>
      </w:r>
      <w:r w:rsidRPr="00A21D7D">
        <w:rPr>
          <w:rFonts w:cs="Arial"/>
          <w:lang w:val="en-US"/>
        </w:rPr>
        <w:t xml:space="preserve">COVID-19 pandemic, people of Asian background </w:t>
      </w:r>
      <w:r w:rsidR="00BD144C">
        <w:rPr>
          <w:rFonts w:cs="Arial"/>
          <w:lang w:val="en-US"/>
        </w:rPr>
        <w:t>were</w:t>
      </w:r>
      <w:r w:rsidRPr="00A21D7D">
        <w:rPr>
          <w:rFonts w:cs="Arial"/>
          <w:lang w:val="en-US"/>
        </w:rPr>
        <w:t xml:space="preserve"> subject</w:t>
      </w:r>
      <w:r w:rsidR="00BD144C">
        <w:rPr>
          <w:rFonts w:cs="Arial"/>
          <w:lang w:val="en-US"/>
        </w:rPr>
        <w:t>ed</w:t>
      </w:r>
      <w:r w:rsidRPr="00A21D7D">
        <w:rPr>
          <w:rFonts w:cs="Arial"/>
          <w:lang w:val="en-US"/>
        </w:rPr>
        <w:t xml:space="preserve"> to higher levels of physical, verbal and online abuse.</w:t>
      </w:r>
      <w:r w:rsidR="00B10E8B">
        <w:rPr>
          <w:rFonts w:cs="Arial"/>
          <w:lang w:val="en-US"/>
        </w:rPr>
        <w:t xml:space="preserve"> </w:t>
      </w:r>
      <w:r w:rsidRPr="00A21D7D">
        <w:rPr>
          <w:rFonts w:cs="Arial"/>
          <w:lang w:val="en-US"/>
        </w:rPr>
        <w:t>This group aims to build support networks between various groups in the Queensland community who experience more frequent racial and religious hatred, abuse, and vilification, and to enhance the ability of the community to remain cohesive during and after critical events that can give rise to racial and religious vilification.</w:t>
      </w:r>
    </w:p>
    <w:p w14:paraId="099CB903" w14:textId="7A51E9C5" w:rsidR="002E1C0E" w:rsidRPr="00A21D7D" w:rsidRDefault="002E1C0E" w:rsidP="008A7B25">
      <w:pPr>
        <w:spacing w:before="120" w:after="240"/>
        <w:rPr>
          <w:rFonts w:cs="Arial"/>
          <w:lang w:val="en-US"/>
        </w:rPr>
      </w:pPr>
      <w:r>
        <w:rPr>
          <w:rFonts w:cs="Arial"/>
          <w:lang w:val="en-US"/>
        </w:rPr>
        <w:t xml:space="preserve">This year the group successfully advocated for a Parliamentary Inquiry into serious vilification and hate crimes in Queensland. </w:t>
      </w:r>
    </w:p>
    <w:p w14:paraId="3A3076CB" w14:textId="06759DA8" w:rsidR="00A6198D" w:rsidRPr="00A21D7D" w:rsidRDefault="00A6198D" w:rsidP="007D0F77">
      <w:pPr>
        <w:pStyle w:val="Heading3"/>
      </w:pPr>
      <w:bookmarkStart w:id="52" w:name="_Toc49508881"/>
      <w:bookmarkStart w:id="53" w:name="_Toc80971320"/>
      <w:r w:rsidRPr="00A21D7D">
        <w:t>Police Ethnic Advisory Group (PEAG)</w:t>
      </w:r>
      <w:bookmarkEnd w:id="52"/>
      <w:bookmarkEnd w:id="53"/>
    </w:p>
    <w:p w14:paraId="704A2AC7" w14:textId="0D08DDEB" w:rsidR="00A6198D" w:rsidRPr="00A21D7D" w:rsidRDefault="00A6198D" w:rsidP="00F75CBC">
      <w:pPr>
        <w:rPr>
          <w:lang w:val="en-GB"/>
        </w:rPr>
      </w:pPr>
      <w:r w:rsidRPr="00A21D7D">
        <w:rPr>
          <w:lang w:val="en-GB"/>
        </w:rPr>
        <w:t>PEAG is an advisory body to the Queensland Police Service on issues relating to cultural diversity. The group contributes to the promotion and maintenance of harmonious relations between Queensland police</w:t>
      </w:r>
      <w:r w:rsidR="00511839" w:rsidRPr="00A21D7D">
        <w:rPr>
          <w:lang w:val="en-GB"/>
        </w:rPr>
        <w:t xml:space="preserve"> and ethnic communities. </w:t>
      </w:r>
      <w:r w:rsidR="005F19C5">
        <w:rPr>
          <w:lang w:val="en-GB"/>
        </w:rPr>
        <w:t>We</w:t>
      </w:r>
      <w:r w:rsidR="00511839" w:rsidRPr="00A21D7D">
        <w:rPr>
          <w:lang w:val="en-GB"/>
        </w:rPr>
        <w:t xml:space="preserve"> </w:t>
      </w:r>
      <w:r w:rsidRPr="00A21D7D">
        <w:rPr>
          <w:lang w:val="en-GB"/>
        </w:rPr>
        <w:t xml:space="preserve">contribute on matters that fall within </w:t>
      </w:r>
      <w:r w:rsidR="005F19C5">
        <w:rPr>
          <w:lang w:val="en-GB"/>
        </w:rPr>
        <w:t xml:space="preserve">our </w:t>
      </w:r>
      <w:r w:rsidRPr="00A21D7D">
        <w:rPr>
          <w:lang w:val="en-GB"/>
        </w:rPr>
        <w:t xml:space="preserve">jurisdiction under the </w:t>
      </w:r>
      <w:r w:rsidR="00FC6699" w:rsidRPr="00FC6699">
        <w:rPr>
          <w:i/>
          <w:lang w:val="en-GB"/>
        </w:rPr>
        <w:t>Anti-Discrimination Act 1991</w:t>
      </w:r>
      <w:r w:rsidR="00511839" w:rsidRPr="00A21D7D">
        <w:rPr>
          <w:i/>
          <w:lang w:val="en-GB"/>
        </w:rPr>
        <w:t xml:space="preserve"> </w:t>
      </w:r>
      <w:r w:rsidR="00511839" w:rsidRPr="00A21D7D">
        <w:rPr>
          <w:lang w:val="en-GB"/>
        </w:rPr>
        <w:t>and</w:t>
      </w:r>
      <w:r w:rsidR="00511839" w:rsidRPr="00A21D7D">
        <w:rPr>
          <w:i/>
          <w:lang w:val="en-GB"/>
        </w:rPr>
        <w:t xml:space="preserve"> </w:t>
      </w:r>
      <w:r w:rsidR="00FC6699" w:rsidRPr="00FC6699">
        <w:rPr>
          <w:i/>
          <w:lang w:val="en-GB"/>
        </w:rPr>
        <w:t>Human Rights Act 2019</w:t>
      </w:r>
      <w:r w:rsidRPr="00A21D7D">
        <w:rPr>
          <w:lang w:val="en-GB"/>
        </w:rPr>
        <w:t>.</w:t>
      </w:r>
    </w:p>
    <w:p w14:paraId="185B5B13" w14:textId="39B1677F" w:rsidR="00966AEB" w:rsidRPr="00A21D7D" w:rsidRDefault="00966AEB" w:rsidP="007D0F77">
      <w:pPr>
        <w:pStyle w:val="Heading3"/>
        <w:rPr>
          <w:lang w:val="en-GB"/>
        </w:rPr>
      </w:pPr>
      <w:bookmarkStart w:id="54" w:name="_Toc49508882"/>
      <w:bookmarkStart w:id="55" w:name="_Toc80971321"/>
      <w:r w:rsidRPr="00A21D7D">
        <w:rPr>
          <w:lang w:val="en-GB"/>
        </w:rPr>
        <w:t>Strategic Cross-Agency Oversight Group</w:t>
      </w:r>
      <w:bookmarkEnd w:id="54"/>
      <w:bookmarkEnd w:id="55"/>
    </w:p>
    <w:p w14:paraId="661862AE" w14:textId="51DA8ADB" w:rsidR="00966AEB" w:rsidRPr="00A21D7D" w:rsidRDefault="00EF465D" w:rsidP="00CC03B1">
      <w:r>
        <w:t xml:space="preserve">This group was established by the Queensland </w:t>
      </w:r>
      <w:r w:rsidR="00966AEB" w:rsidRPr="00A21D7D">
        <w:t>Family and Child Commission to discuss sector wide trends and issues with a focus on external, systemic and cross</w:t>
      </w:r>
      <w:r w:rsidR="00293135">
        <w:t>-</w:t>
      </w:r>
      <w:r w:rsidR="00966AEB" w:rsidRPr="00A21D7D">
        <w:t xml:space="preserve">agency oversight. The group aims to increase public confidence in the agencies that have a role to protect, advocate and champion the rights of vulnerable children and families in Queensland by: </w:t>
      </w:r>
    </w:p>
    <w:p w14:paraId="508EA40C" w14:textId="37B81E44" w:rsidR="00966AEB" w:rsidRPr="00F75CBC" w:rsidRDefault="00966AEB" w:rsidP="00CC03B1">
      <w:pPr>
        <w:pStyle w:val="ListParagraph"/>
        <w:numPr>
          <w:ilvl w:val="0"/>
          <w:numId w:val="31"/>
        </w:numPr>
        <w:spacing w:after="0"/>
        <w:ind w:right="0"/>
        <w:rPr>
          <w:rFonts w:cs="Arial"/>
        </w:rPr>
      </w:pPr>
      <w:r w:rsidRPr="00F75CBC">
        <w:rPr>
          <w:rFonts w:cs="Arial"/>
        </w:rPr>
        <w:lastRenderedPageBreak/>
        <w:t>identifying and addressing cross-agency issues</w:t>
      </w:r>
      <w:r w:rsidR="005B1D5D" w:rsidRPr="00F75CBC">
        <w:rPr>
          <w:rFonts w:cs="Arial"/>
        </w:rPr>
        <w:t>;</w:t>
      </w:r>
    </w:p>
    <w:p w14:paraId="0B383D59" w14:textId="2D6DEA79" w:rsidR="00966AEB" w:rsidRPr="00B6405C" w:rsidRDefault="00966AEB" w:rsidP="00CC03B1">
      <w:pPr>
        <w:pStyle w:val="ListParagraph"/>
        <w:numPr>
          <w:ilvl w:val="0"/>
          <w:numId w:val="31"/>
        </w:numPr>
        <w:ind w:right="0"/>
        <w:rPr>
          <w:rFonts w:cs="Arial"/>
        </w:rPr>
      </w:pPr>
      <w:r w:rsidRPr="00F75CBC">
        <w:rPr>
          <w:rFonts w:cs="Arial"/>
        </w:rPr>
        <w:t>identifying areas where oversight agencies can work in partnership</w:t>
      </w:r>
      <w:r w:rsidR="005B1D5D" w:rsidRPr="00B6405C">
        <w:rPr>
          <w:rFonts w:cs="Arial"/>
        </w:rPr>
        <w:t>;</w:t>
      </w:r>
    </w:p>
    <w:p w14:paraId="079642C5" w14:textId="44B2E0F2" w:rsidR="00966AEB" w:rsidRPr="00B6405C" w:rsidRDefault="00966AEB" w:rsidP="00CC03B1">
      <w:pPr>
        <w:pStyle w:val="ListParagraph"/>
        <w:numPr>
          <w:ilvl w:val="0"/>
          <w:numId w:val="31"/>
        </w:numPr>
        <w:ind w:right="0"/>
        <w:rPr>
          <w:rFonts w:cs="Arial"/>
        </w:rPr>
      </w:pPr>
      <w:r w:rsidRPr="00B6405C">
        <w:rPr>
          <w:rFonts w:cs="Arial"/>
        </w:rPr>
        <w:t>reducing duplication</w:t>
      </w:r>
      <w:r w:rsidR="005B1D5D" w:rsidRPr="00B6405C">
        <w:rPr>
          <w:rFonts w:cs="Arial"/>
        </w:rPr>
        <w:t>; and</w:t>
      </w:r>
      <w:r w:rsidRPr="00B6405C">
        <w:rPr>
          <w:rFonts w:cs="Arial"/>
        </w:rPr>
        <w:t xml:space="preserve"> </w:t>
      </w:r>
    </w:p>
    <w:p w14:paraId="2A8C4554" w14:textId="77777777" w:rsidR="00966AEB" w:rsidRPr="00E923C1" w:rsidRDefault="00966AEB" w:rsidP="00CC03B1">
      <w:pPr>
        <w:pStyle w:val="ListParagraph"/>
        <w:numPr>
          <w:ilvl w:val="0"/>
          <w:numId w:val="31"/>
        </w:numPr>
        <w:spacing w:after="0"/>
        <w:ind w:right="0"/>
        <w:rPr>
          <w:rFonts w:cs="Arial"/>
        </w:rPr>
      </w:pPr>
      <w:r w:rsidRPr="00E923C1">
        <w:rPr>
          <w:rFonts w:cs="Arial"/>
        </w:rPr>
        <w:t>enabling information sharing.</w:t>
      </w:r>
    </w:p>
    <w:p w14:paraId="624C5F1C" w14:textId="77777777" w:rsidR="00966AEB" w:rsidRPr="00A21D7D" w:rsidRDefault="00966AEB" w:rsidP="00966AEB">
      <w:pPr>
        <w:spacing w:line="240" w:lineRule="auto"/>
        <w:rPr>
          <w:rFonts w:cs="Arial"/>
        </w:rPr>
      </w:pPr>
    </w:p>
    <w:p w14:paraId="26E9ACD6" w14:textId="0085CB05" w:rsidR="00966AEB" w:rsidRPr="00A21D7D" w:rsidRDefault="00EF465D" w:rsidP="00CC03B1">
      <w:pPr>
        <w:rPr>
          <w:i/>
        </w:rPr>
      </w:pPr>
      <w:r>
        <w:t>We were</w:t>
      </w:r>
      <w:r w:rsidR="00966AEB" w:rsidRPr="00A21D7D">
        <w:t xml:space="preserve"> invited to become a member of this expanded group following the introduction of the </w:t>
      </w:r>
      <w:r w:rsidR="00FC6699" w:rsidRPr="00FC6699">
        <w:rPr>
          <w:i/>
        </w:rPr>
        <w:t>Human Rights Act 2019</w:t>
      </w:r>
      <w:r w:rsidR="00966AEB" w:rsidRPr="00A21D7D">
        <w:rPr>
          <w:i/>
        </w:rPr>
        <w:t>.</w:t>
      </w:r>
    </w:p>
    <w:p w14:paraId="6D98444A" w14:textId="42BA0E75" w:rsidR="00966AEB" w:rsidRPr="00A21D7D" w:rsidRDefault="00EF465D" w:rsidP="00CC03B1">
      <w:r>
        <w:t>We</w:t>
      </w:r>
      <w:r w:rsidR="00966AEB" w:rsidRPr="00A21D7D">
        <w:t xml:space="preserve"> also contribute to the Children in Complaints working group, which is a sub-committee of the Strategic Cross-Agency Oversight Group.</w:t>
      </w:r>
      <w:r w:rsidR="00B10E8B">
        <w:t xml:space="preserve"> </w:t>
      </w:r>
      <w:r w:rsidR="00966AEB" w:rsidRPr="00A21D7D">
        <w:t>Members of this group work collaboratively and share systemic information in relation to children’s access and voice within the complaint’s management processes.</w:t>
      </w:r>
      <w:r w:rsidR="00B10E8B">
        <w:t xml:space="preserve"> </w:t>
      </w:r>
    </w:p>
    <w:p w14:paraId="71909AA6" w14:textId="43C58362" w:rsidR="000B332C" w:rsidRPr="00A21D7D" w:rsidRDefault="002E1C0E" w:rsidP="007D0F77">
      <w:pPr>
        <w:pStyle w:val="Heading2"/>
      </w:pPr>
      <w:bookmarkStart w:id="56" w:name="_Toc80971322"/>
      <w:r>
        <w:t>W</w:t>
      </w:r>
      <w:r w:rsidR="000B332C" w:rsidRPr="00A21D7D">
        <w:t>hole-of-government plans</w:t>
      </w:r>
      <w:bookmarkEnd w:id="56"/>
      <w:r w:rsidR="000B332C" w:rsidRPr="00A21D7D">
        <w:t xml:space="preserve"> </w:t>
      </w:r>
    </w:p>
    <w:p w14:paraId="73B4A06B" w14:textId="4299528F" w:rsidR="00DB2625" w:rsidRPr="00A21D7D" w:rsidRDefault="00EF465D" w:rsidP="00F75CBC">
      <w:r>
        <w:t>We</w:t>
      </w:r>
      <w:r w:rsidR="00DB2625" w:rsidRPr="00A21D7D">
        <w:t xml:space="preserve"> contributed to the following whole-of-government plans and initiatives during 20</w:t>
      </w:r>
      <w:r w:rsidR="007061ED">
        <w:t>20-21</w:t>
      </w:r>
      <w:r w:rsidR="00DB2625" w:rsidRPr="00A21D7D">
        <w:t>:</w:t>
      </w:r>
    </w:p>
    <w:p w14:paraId="6A5A8B97" w14:textId="58EA78F9" w:rsidR="000B332C" w:rsidRPr="00A21D7D" w:rsidRDefault="000B332C" w:rsidP="007D0F77">
      <w:pPr>
        <w:pStyle w:val="Heading3"/>
      </w:pPr>
      <w:bookmarkStart w:id="57" w:name="_Toc49508884"/>
      <w:bookmarkStart w:id="58" w:name="_Toc80971323"/>
      <w:r w:rsidRPr="00A21D7D">
        <w:t>Queensland Youth Strategy</w:t>
      </w:r>
      <w:bookmarkEnd w:id="57"/>
      <w:bookmarkEnd w:id="58"/>
      <w:r w:rsidR="00726E04" w:rsidRPr="00A21D7D">
        <w:t xml:space="preserve"> </w:t>
      </w:r>
    </w:p>
    <w:p w14:paraId="362FC691" w14:textId="70C56EF2" w:rsidR="00726E04" w:rsidRPr="00A21D7D" w:rsidRDefault="00726E04" w:rsidP="000B332C">
      <w:pPr>
        <w:rPr>
          <w:rFonts w:cs="Arial"/>
        </w:rPr>
      </w:pPr>
      <w:r w:rsidRPr="00A21D7D">
        <w:rPr>
          <w:rFonts w:cs="Arial"/>
        </w:rPr>
        <w:t xml:space="preserve">This strategy sets the vision for young people to actively contribute to Queensland’s economic, civic and cultural life. </w:t>
      </w:r>
      <w:r w:rsidR="00EF465D">
        <w:rPr>
          <w:rFonts w:cs="Arial"/>
        </w:rPr>
        <w:t>We have</w:t>
      </w:r>
      <w:r w:rsidRPr="00A21D7D">
        <w:rPr>
          <w:rFonts w:cs="Arial"/>
        </w:rPr>
        <w:t xml:space="preserve"> three actions contained in the strategy:</w:t>
      </w:r>
    </w:p>
    <w:p w14:paraId="57B3B663" w14:textId="77777777" w:rsidR="00726E04" w:rsidRPr="00A21D7D" w:rsidRDefault="00726E04" w:rsidP="002811CE">
      <w:pPr>
        <w:pStyle w:val="ListParagraph"/>
        <w:numPr>
          <w:ilvl w:val="0"/>
          <w:numId w:val="18"/>
        </w:numPr>
        <w:rPr>
          <w:rFonts w:eastAsia="Times New Roman"/>
          <w:lang w:eastAsia="en-AU"/>
        </w:rPr>
      </w:pPr>
      <w:r w:rsidRPr="00A21D7D">
        <w:rPr>
          <w:rFonts w:eastAsia="Times New Roman"/>
          <w:lang w:eastAsia="en-AU"/>
        </w:rPr>
        <w:t>Disseminate resources to students and teachers to provide an understanding of rights and responsibilities under Queensland discrimination law.</w:t>
      </w:r>
    </w:p>
    <w:p w14:paraId="6E8FEF7E" w14:textId="77777777" w:rsidR="00726E04" w:rsidRPr="00A21D7D" w:rsidRDefault="00726E04" w:rsidP="002811CE">
      <w:pPr>
        <w:pStyle w:val="ListParagraph"/>
        <w:numPr>
          <w:ilvl w:val="0"/>
          <w:numId w:val="18"/>
        </w:numPr>
        <w:rPr>
          <w:rFonts w:eastAsia="Times New Roman"/>
          <w:lang w:eastAsia="en-AU"/>
        </w:rPr>
      </w:pPr>
      <w:r w:rsidRPr="00A21D7D">
        <w:rPr>
          <w:rFonts w:eastAsia="Times New Roman"/>
          <w:lang w:eastAsia="en-AU"/>
        </w:rPr>
        <w:t>Promote resources and opportunities to support young people to contribute to fair and inclusive communities, schools and workplaces through a range of programs.</w:t>
      </w:r>
    </w:p>
    <w:p w14:paraId="4ED7ABCC" w14:textId="77777777" w:rsidR="00726E04" w:rsidRPr="00A21D7D" w:rsidRDefault="00726E04" w:rsidP="002811CE">
      <w:pPr>
        <w:pStyle w:val="ListParagraph"/>
        <w:numPr>
          <w:ilvl w:val="0"/>
          <w:numId w:val="18"/>
        </w:numPr>
        <w:rPr>
          <w:rFonts w:eastAsia="Times New Roman"/>
          <w:lang w:eastAsia="en-AU"/>
        </w:rPr>
      </w:pPr>
      <w:r w:rsidRPr="00A21D7D">
        <w:rPr>
          <w:rFonts w:eastAsia="Times New Roman"/>
          <w:lang w:eastAsia="en-AU"/>
        </w:rPr>
        <w:t>Deliver free information sessions to young people providing advice and options on their rights in relation to discrimination, sexual harassment and bullying.</w:t>
      </w:r>
    </w:p>
    <w:p w14:paraId="7C3C7E4F" w14:textId="0B4E2949" w:rsidR="00AA2C55" w:rsidRPr="00A21D7D" w:rsidRDefault="00726E04" w:rsidP="000B332C">
      <w:pPr>
        <w:rPr>
          <w:rFonts w:cs="Arial"/>
        </w:rPr>
      </w:pPr>
      <w:r w:rsidRPr="00A21D7D">
        <w:rPr>
          <w:rFonts w:cs="Arial"/>
        </w:rPr>
        <w:t>T</w:t>
      </w:r>
      <w:r w:rsidR="00EF465D">
        <w:rPr>
          <w:rFonts w:cs="Arial"/>
        </w:rPr>
        <w:t xml:space="preserve">his year we </w:t>
      </w:r>
      <w:r w:rsidR="00B17795" w:rsidRPr="00A21D7D">
        <w:rPr>
          <w:rFonts w:cs="Arial"/>
        </w:rPr>
        <w:t xml:space="preserve">continued to make </w:t>
      </w:r>
      <w:r w:rsidR="00EF465D">
        <w:rPr>
          <w:rFonts w:cs="Arial"/>
        </w:rPr>
        <w:t>r</w:t>
      </w:r>
      <w:r w:rsidR="00B17795" w:rsidRPr="00A21D7D">
        <w:rPr>
          <w:rFonts w:cs="Arial"/>
        </w:rPr>
        <w:t xml:space="preserve">esources on anti-discrimination law </w:t>
      </w:r>
      <w:r w:rsidR="00EF465D">
        <w:rPr>
          <w:rFonts w:cs="Arial"/>
        </w:rPr>
        <w:t xml:space="preserve">available </w:t>
      </w:r>
      <w:r w:rsidR="00B17795" w:rsidRPr="00A21D7D">
        <w:rPr>
          <w:rFonts w:cs="Arial"/>
        </w:rPr>
        <w:t xml:space="preserve">for students and teachers and used social media to disseminate relevant content about human rights. </w:t>
      </w:r>
    </w:p>
    <w:p w14:paraId="1339BE66" w14:textId="28362CBB" w:rsidR="00072693" w:rsidRDefault="00072693" w:rsidP="00CC03B1">
      <w:pPr>
        <w:rPr>
          <w:lang w:eastAsia="en-AU"/>
        </w:rPr>
      </w:pPr>
      <w:r w:rsidRPr="00A21D7D">
        <w:rPr>
          <w:lang w:eastAsia="en-AU"/>
        </w:rPr>
        <w:t xml:space="preserve">This period we </w:t>
      </w:r>
      <w:r w:rsidR="007061ED">
        <w:rPr>
          <w:lang w:eastAsia="en-AU"/>
        </w:rPr>
        <w:t>published two key resources for young people. The first</w:t>
      </w:r>
      <w:r w:rsidR="005F19C5">
        <w:rPr>
          <w:lang w:eastAsia="en-AU"/>
        </w:rPr>
        <w:t xml:space="preserve"> was </w:t>
      </w:r>
      <w:r w:rsidR="007061ED">
        <w:rPr>
          <w:lang w:eastAsia="en-AU"/>
        </w:rPr>
        <w:t xml:space="preserve">a guide to human rights for people in youth detention. The second was a relaunched resource, </w:t>
      </w:r>
      <w:r w:rsidR="007061ED" w:rsidRPr="002E1C0E">
        <w:rPr>
          <w:i/>
          <w:lang w:eastAsia="en-AU"/>
        </w:rPr>
        <w:t>Discrimination and sexual harassment: a guide for young people starting work</w:t>
      </w:r>
      <w:r w:rsidR="007061ED">
        <w:rPr>
          <w:lang w:eastAsia="en-AU"/>
        </w:rPr>
        <w:t xml:space="preserve">. </w:t>
      </w:r>
    </w:p>
    <w:p w14:paraId="2BB9E6F8" w14:textId="3761CE4A" w:rsidR="007C1660" w:rsidRDefault="002E1C0E" w:rsidP="00072693">
      <w:pPr>
        <w:spacing w:after="0" w:line="240" w:lineRule="auto"/>
        <w:rPr>
          <w:rFonts w:eastAsia="Times New Roman" w:cs="Arial"/>
          <w:color w:val="000000"/>
          <w:szCs w:val="22"/>
          <w:lang w:eastAsia="en-AU"/>
        </w:rPr>
      </w:pPr>
      <w:r>
        <w:rPr>
          <w:rFonts w:eastAsia="Times New Roman" w:cs="Arial"/>
          <w:color w:val="000000"/>
          <w:szCs w:val="22"/>
          <w:lang w:eastAsia="en-AU"/>
        </w:rPr>
        <w:t xml:space="preserve">Our North Queensland </w:t>
      </w:r>
      <w:r w:rsidRPr="006163C0">
        <w:rPr>
          <w:rFonts w:eastAsia="Times New Roman" w:cs="Arial"/>
          <w:color w:val="000000"/>
          <w:szCs w:val="22"/>
          <w:lang w:eastAsia="en-AU"/>
        </w:rPr>
        <w:t>office also hosted</w:t>
      </w:r>
      <w:r w:rsidR="006163C0">
        <w:rPr>
          <w:rFonts w:eastAsia="Times New Roman" w:cs="Arial"/>
          <w:color w:val="000000"/>
          <w:szCs w:val="22"/>
          <w:lang w:eastAsia="en-AU"/>
        </w:rPr>
        <w:t xml:space="preserve"> the inaugural </w:t>
      </w:r>
      <w:r w:rsidR="006163C0" w:rsidRPr="00CC03B1">
        <w:t xml:space="preserve">Youth Human Rights Forum in Townsville. </w:t>
      </w:r>
      <w:r w:rsidR="006163C0" w:rsidRPr="00C62AEB">
        <w:t>Refer to page</w:t>
      </w:r>
      <w:r w:rsidR="00C62AEB" w:rsidRPr="00C62AEB">
        <w:t xml:space="preserve"> 15</w:t>
      </w:r>
      <w:r w:rsidR="006163C0" w:rsidRPr="00CC03B1">
        <w:t xml:space="preserve"> for more details</w:t>
      </w:r>
      <w:r w:rsidR="006163C0">
        <w:rPr>
          <w:rFonts w:eastAsia="Times New Roman" w:cs="Arial"/>
          <w:color w:val="000000"/>
          <w:szCs w:val="22"/>
          <w:lang w:eastAsia="en-AU"/>
        </w:rPr>
        <w:t xml:space="preserve"> about this event.</w:t>
      </w:r>
      <w:r w:rsidR="004A5828">
        <w:rPr>
          <w:rFonts w:eastAsia="Times New Roman" w:cs="Arial"/>
          <w:color w:val="000000"/>
          <w:szCs w:val="22"/>
          <w:lang w:eastAsia="en-AU"/>
        </w:rPr>
        <w:t xml:space="preserve"> </w:t>
      </w:r>
    </w:p>
    <w:p w14:paraId="2EAA1532" w14:textId="5B8E6CC7" w:rsidR="000B332C" w:rsidRPr="00A21D7D" w:rsidRDefault="003B1AD4" w:rsidP="007D0F77">
      <w:pPr>
        <w:pStyle w:val="Heading3"/>
      </w:pPr>
      <w:bookmarkStart w:id="59" w:name="_Toc49508885"/>
      <w:bookmarkStart w:id="60" w:name="_Toc80971324"/>
      <w:r w:rsidRPr="00A21D7D">
        <w:t xml:space="preserve">Queensland </w:t>
      </w:r>
      <w:r w:rsidR="000B332C" w:rsidRPr="00A21D7D">
        <w:t>Multicultural Action Plan</w:t>
      </w:r>
      <w:bookmarkEnd w:id="59"/>
      <w:bookmarkEnd w:id="60"/>
    </w:p>
    <w:p w14:paraId="485AB989" w14:textId="0CC8AF90" w:rsidR="00917FB2" w:rsidRPr="00A21D7D" w:rsidRDefault="00917FB2" w:rsidP="00F75CBC">
      <w:r w:rsidRPr="00A21D7D">
        <w:t>The Queensland Multicultural Action Plan 2019-20 to 2021-22</w:t>
      </w:r>
      <w:r w:rsidR="003B1AD4" w:rsidRPr="00A21D7D">
        <w:t xml:space="preserve"> </w:t>
      </w:r>
      <w:r w:rsidRPr="00A21D7D">
        <w:t xml:space="preserve">is the second </w:t>
      </w:r>
      <w:r w:rsidR="003B1AD4" w:rsidRPr="00A21D7D">
        <w:t>plan</w:t>
      </w:r>
      <w:r w:rsidRPr="00A21D7D">
        <w:t xml:space="preserve"> released under </w:t>
      </w:r>
      <w:r w:rsidRPr="00A21D7D">
        <w:rPr>
          <w:i/>
          <w:iCs/>
        </w:rPr>
        <w:t>Multicultural Recognition Act 2016</w:t>
      </w:r>
      <w:r w:rsidR="003B1AD4" w:rsidRPr="00A21D7D">
        <w:t xml:space="preserve">. </w:t>
      </w:r>
      <w:r w:rsidRPr="00A21D7D">
        <w:t xml:space="preserve">It builds on outcomes achieved under the first Multicultural Action Plan, </w:t>
      </w:r>
      <w:r w:rsidRPr="00A21D7D">
        <w:lastRenderedPageBreak/>
        <w:t>and will continue to drive Queensland Government action to support an environment of opportunity and achieve improved social and economic outcomes for people from culturally diverse backgrounds.</w:t>
      </w:r>
    </w:p>
    <w:p w14:paraId="0A03DA58" w14:textId="697B12F5" w:rsidR="003B1AD4" w:rsidRPr="00A21D7D" w:rsidRDefault="005B0C91" w:rsidP="000B332C">
      <w:pPr>
        <w:rPr>
          <w:rFonts w:cs="Arial"/>
        </w:rPr>
      </w:pPr>
      <w:r>
        <w:rPr>
          <w:rFonts w:cs="Arial"/>
        </w:rPr>
        <w:t>We have</w:t>
      </w:r>
      <w:r w:rsidR="003B1AD4" w:rsidRPr="00A21D7D">
        <w:rPr>
          <w:rFonts w:cs="Arial"/>
        </w:rPr>
        <w:t xml:space="preserve"> multiple discrete and whole-of-government actions under the Queensland Multicultural Action Plan. In line with the requirements of the </w:t>
      </w:r>
      <w:r w:rsidR="003B1AD4" w:rsidRPr="00A21D7D">
        <w:rPr>
          <w:rFonts w:cs="Arial"/>
          <w:i/>
        </w:rPr>
        <w:t>Multicultural Recognition Act 2016</w:t>
      </w:r>
      <w:r w:rsidR="003B1AD4" w:rsidRPr="00A21D7D">
        <w:rPr>
          <w:rFonts w:cs="Arial"/>
        </w:rPr>
        <w:t xml:space="preserve">, our report on progress against each action will be published on </w:t>
      </w:r>
      <w:r>
        <w:rPr>
          <w:rFonts w:cs="Arial"/>
        </w:rPr>
        <w:t>our</w:t>
      </w:r>
      <w:r w:rsidR="003B1AD4" w:rsidRPr="00A21D7D">
        <w:rPr>
          <w:rFonts w:cs="Arial"/>
        </w:rPr>
        <w:t xml:space="preserve"> website to coincide with the ta</w:t>
      </w:r>
      <w:r w:rsidR="00364FF8">
        <w:rPr>
          <w:rFonts w:cs="Arial"/>
        </w:rPr>
        <w:t>bling of this Annual Report 2020</w:t>
      </w:r>
      <w:r w:rsidR="003B1AD4" w:rsidRPr="00A21D7D">
        <w:rPr>
          <w:rFonts w:cs="Arial"/>
        </w:rPr>
        <w:t>-2</w:t>
      </w:r>
      <w:r w:rsidR="00364FF8">
        <w:rPr>
          <w:rFonts w:cs="Arial"/>
        </w:rPr>
        <w:t>1</w:t>
      </w:r>
      <w:r w:rsidR="003B1AD4" w:rsidRPr="00A21D7D">
        <w:rPr>
          <w:rFonts w:cs="Arial"/>
        </w:rPr>
        <w:t>.</w:t>
      </w:r>
    </w:p>
    <w:p w14:paraId="4DFBE3DF" w14:textId="67BEA1D4" w:rsidR="000B332C" w:rsidRPr="00A21D7D" w:rsidRDefault="00411F88" w:rsidP="007D0F77">
      <w:pPr>
        <w:pStyle w:val="Heading3"/>
      </w:pPr>
      <w:bookmarkStart w:id="61" w:name="_Toc49508886"/>
      <w:bookmarkStart w:id="62" w:name="_Toc80971325"/>
      <w:r w:rsidRPr="00A21D7D">
        <w:t xml:space="preserve">Every Life: The </w:t>
      </w:r>
      <w:r w:rsidR="000B332C" w:rsidRPr="00A21D7D">
        <w:t>Queensland Suicide Prevention Plan</w:t>
      </w:r>
      <w:r w:rsidRPr="00A21D7D">
        <w:t xml:space="preserve"> 2019-2029</w:t>
      </w:r>
      <w:bookmarkEnd w:id="61"/>
      <w:bookmarkEnd w:id="62"/>
    </w:p>
    <w:p w14:paraId="58643293" w14:textId="7F22CECA" w:rsidR="000B332C" w:rsidRPr="00A21D7D" w:rsidRDefault="00BD59DE" w:rsidP="00F75CBC">
      <w:hyperlink r:id="rId16" w:history="1">
        <w:r w:rsidR="00726E04" w:rsidRPr="00A21D7D">
          <w:rPr>
            <w:rStyle w:val="Emphasis"/>
            <w:rFonts w:cs="Arial"/>
            <w:shd w:val="clear" w:color="auto" w:fill="FFFFFF"/>
          </w:rPr>
          <w:t xml:space="preserve">Every </w:t>
        </w:r>
        <w:r w:rsidR="007D0F77">
          <w:rPr>
            <w:rStyle w:val="Emphasis"/>
            <w:rFonts w:cs="Arial"/>
            <w:shd w:val="clear" w:color="auto" w:fill="FFFFFF"/>
          </w:rPr>
          <w:t>L</w:t>
        </w:r>
        <w:r w:rsidR="00726E04" w:rsidRPr="00A21D7D">
          <w:rPr>
            <w:rStyle w:val="Emphasis"/>
            <w:rFonts w:cs="Arial"/>
            <w:shd w:val="clear" w:color="auto" w:fill="FFFFFF"/>
          </w:rPr>
          <w:t>ife: The Queensland Suicide Prevention Plan 2019-2029</w:t>
        </w:r>
      </w:hyperlink>
      <w:r w:rsidR="00726E04" w:rsidRPr="00A21D7D">
        <w:rPr>
          <w:shd w:val="clear" w:color="auto" w:fill="FFFFFF"/>
        </w:rPr>
        <w:t> </w:t>
      </w:r>
      <w:r w:rsidR="00726E04" w:rsidRPr="00A21D7D">
        <w:rPr>
          <w:color w:val="231F20"/>
          <w:shd w:val="clear" w:color="auto" w:fill="FFFFFF"/>
        </w:rPr>
        <w:t xml:space="preserve">is a whole-of-government plan that provides </w:t>
      </w:r>
      <w:r w:rsidR="00073876">
        <w:rPr>
          <w:color w:val="231F20"/>
          <w:shd w:val="clear" w:color="auto" w:fill="FFFFFF"/>
        </w:rPr>
        <w:t xml:space="preserve">a </w:t>
      </w:r>
      <w:r w:rsidR="00726E04" w:rsidRPr="00A21D7D">
        <w:rPr>
          <w:color w:val="231F20"/>
          <w:shd w:val="clear" w:color="auto" w:fill="FFFFFF"/>
        </w:rPr>
        <w:t>renewed approach for suicide prevention in Queensland, as well as renewed drive and urgency to reduce suicide</w:t>
      </w:r>
      <w:r w:rsidR="00726E04" w:rsidRPr="00A21D7D">
        <w:rPr>
          <w:color w:val="231F20"/>
          <w:sz w:val="20"/>
          <w:szCs w:val="20"/>
          <w:shd w:val="clear" w:color="auto" w:fill="FFFFFF"/>
        </w:rPr>
        <w:t>.</w:t>
      </w:r>
      <w:r w:rsidR="00726E04" w:rsidRPr="00A21D7D">
        <w:t xml:space="preserve"> </w:t>
      </w:r>
      <w:r w:rsidR="00411F88" w:rsidRPr="00A21D7D">
        <w:t>Connection to community and social inclusion are strong protective factors against suicide. Creating communities that are informed about suicide prevention, are respectful, inclusive and celebrate diversity can help prevent suicide.</w:t>
      </w:r>
      <w:r w:rsidR="00726E04" w:rsidRPr="00A21D7D">
        <w:t xml:space="preserve"> As such, </w:t>
      </w:r>
      <w:r w:rsidR="005B0C91">
        <w:t>our</w:t>
      </w:r>
      <w:r w:rsidR="00726E04" w:rsidRPr="00A21D7D">
        <w:t xml:space="preserve"> primary action under this plan resides in the ‘building resilience’ action area as follows: </w:t>
      </w:r>
    </w:p>
    <w:p w14:paraId="02F788A8" w14:textId="109B222B" w:rsidR="00726E04" w:rsidRPr="00A21D7D" w:rsidRDefault="00726E04" w:rsidP="002811CE">
      <w:pPr>
        <w:numPr>
          <w:ilvl w:val="0"/>
          <w:numId w:val="7"/>
        </w:numPr>
        <w:rPr>
          <w:rFonts w:cs="Arial"/>
        </w:rPr>
      </w:pPr>
      <w:r w:rsidRPr="00A21D7D">
        <w:rPr>
          <w:rFonts w:cs="Arial"/>
        </w:rPr>
        <w:t xml:space="preserve">Work with Queensland’s LGBTIQ+ communities and the Queensland LGBTI Roundtable to co-design and implement initiatives aimed at creating positive community attitudes and a more inclusive Queensland, with a special focus on transgender communities. </w:t>
      </w:r>
    </w:p>
    <w:p w14:paraId="2A7A8C83" w14:textId="432D7527" w:rsidR="00726E04" w:rsidRPr="00A21D7D" w:rsidRDefault="00726E04" w:rsidP="00726E04">
      <w:pPr>
        <w:rPr>
          <w:rFonts w:cs="Arial"/>
        </w:rPr>
      </w:pPr>
      <w:r w:rsidRPr="00A21D7D">
        <w:rPr>
          <w:rFonts w:cs="Arial"/>
        </w:rPr>
        <w:t xml:space="preserve">This period we have undertaken the following activities to progress this action: </w:t>
      </w:r>
    </w:p>
    <w:p w14:paraId="32CE2109" w14:textId="2534DB49" w:rsidR="00726E04" w:rsidRDefault="00726E04" w:rsidP="002811CE">
      <w:pPr>
        <w:pStyle w:val="ListParagraph"/>
        <w:numPr>
          <w:ilvl w:val="0"/>
          <w:numId w:val="7"/>
        </w:numPr>
        <w:rPr>
          <w:rFonts w:eastAsia="Times New Roman"/>
          <w:lang w:eastAsia="en-AU"/>
        </w:rPr>
      </w:pPr>
      <w:r w:rsidRPr="002758C4">
        <w:rPr>
          <w:rFonts w:eastAsia="Times New Roman"/>
          <w:lang w:eastAsia="en-AU"/>
        </w:rPr>
        <w:t xml:space="preserve">Continued delivery of </w:t>
      </w:r>
      <w:r w:rsidRPr="002758C4">
        <w:rPr>
          <w:rFonts w:eastAsia="Times New Roman"/>
          <w:i/>
          <w:lang w:eastAsia="en-AU"/>
        </w:rPr>
        <w:t>Gender identity and the law</w:t>
      </w:r>
      <w:r w:rsidRPr="002758C4">
        <w:rPr>
          <w:rFonts w:eastAsia="Times New Roman"/>
          <w:lang w:eastAsia="en-AU"/>
        </w:rPr>
        <w:t xml:space="preserve"> training modules to workplaces where employees are gender transitioning. </w:t>
      </w:r>
      <w:r w:rsidR="00905D71" w:rsidRPr="002758C4">
        <w:rPr>
          <w:rFonts w:eastAsia="Times New Roman"/>
          <w:lang w:eastAsia="en-AU"/>
        </w:rPr>
        <w:t>These modules are c</w:t>
      </w:r>
      <w:r w:rsidRPr="002758C4">
        <w:rPr>
          <w:rFonts w:eastAsia="Times New Roman"/>
          <w:lang w:eastAsia="en-AU"/>
        </w:rPr>
        <w:t xml:space="preserve">o-delivered by a </w:t>
      </w:r>
      <w:r w:rsidR="005B0C91" w:rsidRPr="002758C4">
        <w:rPr>
          <w:rFonts w:eastAsia="Times New Roman"/>
          <w:lang w:eastAsia="en-AU"/>
        </w:rPr>
        <w:t xml:space="preserve">Commission </w:t>
      </w:r>
      <w:r w:rsidRPr="002758C4">
        <w:rPr>
          <w:rFonts w:eastAsia="Times New Roman"/>
          <w:lang w:eastAsia="en-AU"/>
        </w:rPr>
        <w:t xml:space="preserve">trainer and </w:t>
      </w:r>
      <w:r w:rsidR="005B0C91" w:rsidRPr="002758C4">
        <w:rPr>
          <w:rFonts w:eastAsia="Times New Roman"/>
          <w:lang w:eastAsia="en-AU"/>
        </w:rPr>
        <w:t>a person with lived experience;</w:t>
      </w:r>
    </w:p>
    <w:p w14:paraId="77CD45A6" w14:textId="2504968F" w:rsidR="00775E40" w:rsidRPr="00775E40" w:rsidRDefault="00775E40" w:rsidP="002811CE">
      <w:pPr>
        <w:pStyle w:val="ListParagraph"/>
        <w:numPr>
          <w:ilvl w:val="0"/>
          <w:numId w:val="7"/>
        </w:numPr>
        <w:rPr>
          <w:rFonts w:eastAsia="Times New Roman"/>
          <w:lang w:eastAsia="en-AU"/>
        </w:rPr>
      </w:pPr>
      <w:r>
        <w:rPr>
          <w:rFonts w:eastAsia="Times New Roman"/>
          <w:lang w:eastAsia="en-AU"/>
        </w:rPr>
        <w:t>Collaborat</w:t>
      </w:r>
      <w:r w:rsidR="008B7851">
        <w:rPr>
          <w:rFonts w:eastAsia="Times New Roman"/>
          <w:lang w:eastAsia="en-AU"/>
        </w:rPr>
        <w:t>ion</w:t>
      </w:r>
      <w:r>
        <w:rPr>
          <w:rFonts w:eastAsia="Times New Roman"/>
          <w:lang w:eastAsia="en-AU"/>
        </w:rPr>
        <w:t xml:space="preserve"> with Queensland Children’s Gender Service to deliver a free education seminar for health and education staff, young people, families and the broader community on discrimination and human rights with a focus on health and </w:t>
      </w:r>
      <w:r w:rsidRPr="00775E40">
        <w:rPr>
          <w:rFonts w:eastAsia="Times New Roman"/>
          <w:lang w:eastAsia="en-AU"/>
        </w:rPr>
        <w:t>education</w:t>
      </w:r>
      <w:r w:rsidR="008B7851">
        <w:rPr>
          <w:rFonts w:eastAsia="Times New Roman"/>
          <w:lang w:eastAsia="en-AU"/>
        </w:rPr>
        <w:t>;</w:t>
      </w:r>
    </w:p>
    <w:p w14:paraId="37998AE1" w14:textId="3C10AB7D" w:rsidR="00726E04" w:rsidRPr="00775E40" w:rsidRDefault="00726E04" w:rsidP="002811CE">
      <w:pPr>
        <w:pStyle w:val="ListParagraph"/>
        <w:numPr>
          <w:ilvl w:val="0"/>
          <w:numId w:val="7"/>
        </w:numPr>
        <w:rPr>
          <w:rFonts w:eastAsia="Times New Roman"/>
          <w:lang w:eastAsia="en-AU"/>
        </w:rPr>
      </w:pPr>
      <w:r w:rsidRPr="00775E40">
        <w:rPr>
          <w:rFonts w:eastAsia="Times New Roman"/>
          <w:lang w:eastAsia="en-AU"/>
        </w:rPr>
        <w:t xml:space="preserve">Participation in the </w:t>
      </w:r>
      <w:r w:rsidR="00775E40" w:rsidRPr="00775E40">
        <w:rPr>
          <w:rFonts w:eastAsia="Times New Roman"/>
          <w:lang w:eastAsia="en-AU"/>
        </w:rPr>
        <w:t xml:space="preserve">Queensland LGBTI </w:t>
      </w:r>
      <w:r w:rsidR="008B7851">
        <w:rPr>
          <w:rFonts w:eastAsia="Times New Roman"/>
          <w:lang w:eastAsia="en-AU"/>
        </w:rPr>
        <w:t>R</w:t>
      </w:r>
      <w:r w:rsidRPr="00775E40">
        <w:rPr>
          <w:rFonts w:eastAsia="Times New Roman"/>
          <w:lang w:eastAsia="en-AU"/>
        </w:rPr>
        <w:t>oundtable facilitate</w:t>
      </w:r>
      <w:r w:rsidR="00A72450" w:rsidRPr="00775E40">
        <w:rPr>
          <w:rFonts w:eastAsia="Times New Roman"/>
          <w:lang w:eastAsia="en-AU"/>
        </w:rPr>
        <w:t>d by Department of Communities</w:t>
      </w:r>
      <w:r w:rsidR="00073876" w:rsidRPr="00775E40">
        <w:rPr>
          <w:rFonts w:eastAsia="Times New Roman"/>
          <w:lang w:eastAsia="en-AU"/>
        </w:rPr>
        <w:t>, Disability Services and Seniors</w:t>
      </w:r>
      <w:r w:rsidR="00A72450" w:rsidRPr="00775E40">
        <w:rPr>
          <w:rFonts w:eastAsia="Times New Roman"/>
          <w:lang w:eastAsia="en-AU"/>
        </w:rPr>
        <w:t>;</w:t>
      </w:r>
    </w:p>
    <w:p w14:paraId="3F61189E" w14:textId="3230CADB" w:rsidR="00726E04" w:rsidRDefault="002758C4" w:rsidP="002811CE">
      <w:pPr>
        <w:pStyle w:val="ListParagraph"/>
        <w:numPr>
          <w:ilvl w:val="0"/>
          <w:numId w:val="7"/>
        </w:numPr>
        <w:rPr>
          <w:rFonts w:eastAsia="Times New Roman"/>
          <w:color w:val="auto"/>
          <w:lang w:eastAsia="en-AU"/>
        </w:rPr>
      </w:pPr>
      <w:r w:rsidRPr="002758C4">
        <w:rPr>
          <w:rFonts w:eastAsia="Times New Roman"/>
          <w:color w:val="auto"/>
          <w:lang w:eastAsia="en-AU"/>
        </w:rPr>
        <w:t>Launch</w:t>
      </w:r>
      <w:r w:rsidR="008B7851">
        <w:rPr>
          <w:rFonts w:eastAsia="Times New Roman"/>
          <w:color w:val="auto"/>
          <w:lang w:eastAsia="en-AU"/>
        </w:rPr>
        <w:t xml:space="preserve"> of</w:t>
      </w:r>
      <w:r w:rsidRPr="002758C4">
        <w:rPr>
          <w:rFonts w:eastAsia="Times New Roman"/>
          <w:color w:val="auto"/>
          <w:lang w:eastAsia="en-AU"/>
        </w:rPr>
        <w:t xml:space="preserve"> an</w:t>
      </w:r>
      <w:r w:rsidR="00726E04" w:rsidRPr="002758C4">
        <w:rPr>
          <w:rFonts w:eastAsia="Times New Roman"/>
          <w:color w:val="auto"/>
          <w:lang w:eastAsia="en-AU"/>
        </w:rPr>
        <w:t xml:space="preserve"> online training series on diversity, including a module focussing on LGBTIQ+ inclusion</w:t>
      </w:r>
      <w:r w:rsidR="008B7851">
        <w:rPr>
          <w:rFonts w:eastAsia="Times New Roman"/>
          <w:color w:val="auto"/>
          <w:lang w:eastAsia="en-AU"/>
        </w:rPr>
        <w:t>; and</w:t>
      </w:r>
    </w:p>
    <w:p w14:paraId="51594FA6" w14:textId="14E2F161" w:rsidR="00C759CD" w:rsidRDefault="008B7851" w:rsidP="002811CE">
      <w:pPr>
        <w:pStyle w:val="ListParagraph"/>
        <w:numPr>
          <w:ilvl w:val="0"/>
          <w:numId w:val="7"/>
        </w:numPr>
        <w:rPr>
          <w:rFonts w:eastAsia="Times New Roman"/>
          <w:color w:val="auto"/>
          <w:lang w:eastAsia="en-AU"/>
        </w:rPr>
      </w:pPr>
      <w:r>
        <w:rPr>
          <w:rFonts w:eastAsia="Times New Roman"/>
          <w:color w:val="auto"/>
          <w:lang w:eastAsia="en-AU"/>
        </w:rPr>
        <w:t>Update of</w:t>
      </w:r>
      <w:r w:rsidR="00C759CD">
        <w:rPr>
          <w:rFonts w:eastAsia="Times New Roman"/>
          <w:color w:val="auto"/>
          <w:lang w:eastAsia="en-AU"/>
        </w:rPr>
        <w:t xml:space="preserve"> our existing </w:t>
      </w:r>
      <w:proofErr w:type="spellStart"/>
      <w:r w:rsidR="00C759CD">
        <w:rPr>
          <w:rFonts w:eastAsia="Times New Roman"/>
          <w:color w:val="auto"/>
          <w:lang w:eastAsia="en-AU"/>
        </w:rPr>
        <w:t>Trans@Work</w:t>
      </w:r>
      <w:proofErr w:type="spellEnd"/>
      <w:r w:rsidR="00C759CD">
        <w:rPr>
          <w:rFonts w:eastAsia="Times New Roman"/>
          <w:color w:val="auto"/>
          <w:lang w:eastAsia="en-AU"/>
        </w:rPr>
        <w:t xml:space="preserve"> resources. </w:t>
      </w:r>
    </w:p>
    <w:p w14:paraId="74C35E36" w14:textId="569EC599" w:rsidR="00C759CD" w:rsidRPr="002E1C0E" w:rsidRDefault="00C759CD" w:rsidP="00C759CD">
      <w:pPr>
        <w:rPr>
          <w:rFonts w:eastAsia="Times New Roman"/>
          <w:lang w:eastAsia="en-AU"/>
        </w:rPr>
      </w:pPr>
      <w:r w:rsidRPr="002E1C0E">
        <w:rPr>
          <w:rFonts w:eastAsia="Times New Roman"/>
          <w:lang w:eastAsia="en-AU"/>
        </w:rPr>
        <w:t>Additionally, our LGBTIQ+ liaison officer this year responded to 37 enquiries</w:t>
      </w:r>
      <w:r w:rsidR="002E1C0E" w:rsidRPr="002E1C0E">
        <w:rPr>
          <w:rFonts w:eastAsia="Times New Roman"/>
          <w:lang w:eastAsia="en-AU"/>
        </w:rPr>
        <w:t xml:space="preserve"> from LGBTIQ+ community members, advocates and stakeholders</w:t>
      </w:r>
      <w:r w:rsidRPr="002E1C0E">
        <w:rPr>
          <w:rFonts w:eastAsia="Times New Roman"/>
          <w:lang w:eastAsia="en-AU"/>
        </w:rPr>
        <w:t>.</w:t>
      </w:r>
    </w:p>
    <w:p w14:paraId="5BF661F3" w14:textId="1EC90636" w:rsidR="00726E04" w:rsidRPr="00A21D7D" w:rsidRDefault="00BB36AB" w:rsidP="00F81439">
      <w:pPr>
        <w:rPr>
          <w:lang w:eastAsia="en-AU"/>
        </w:rPr>
      </w:pPr>
      <w:r>
        <w:rPr>
          <w:lang w:eastAsia="en-AU"/>
        </w:rPr>
        <w:t xml:space="preserve">We also </w:t>
      </w:r>
      <w:r w:rsidR="00775E40">
        <w:rPr>
          <w:lang w:eastAsia="en-AU"/>
        </w:rPr>
        <w:t>made progress in relation</w:t>
      </w:r>
      <w:r w:rsidR="00917FB2" w:rsidRPr="00A21D7D">
        <w:rPr>
          <w:lang w:eastAsia="en-AU"/>
        </w:rPr>
        <w:t xml:space="preserve"> to the following whole-of-government action contained in the strategy: </w:t>
      </w:r>
    </w:p>
    <w:p w14:paraId="0D30A09F" w14:textId="77777777" w:rsidR="00917FB2" w:rsidRPr="00A21D7D" w:rsidRDefault="00917FB2" w:rsidP="002811CE">
      <w:pPr>
        <w:pStyle w:val="ListParagraph"/>
        <w:numPr>
          <w:ilvl w:val="0"/>
          <w:numId w:val="19"/>
        </w:numPr>
        <w:rPr>
          <w:rFonts w:eastAsia="Times New Roman"/>
          <w:lang w:eastAsia="en-AU"/>
        </w:rPr>
      </w:pPr>
      <w:r w:rsidRPr="00A21D7D">
        <w:rPr>
          <w:rFonts w:eastAsia="Times New Roman"/>
          <w:lang w:eastAsia="en-AU"/>
        </w:rPr>
        <w:lastRenderedPageBreak/>
        <w:t>Develop and implement a comprehensive and tailored approach to employee mental health and wellbeing in all agencies, promoting consistency through the inclusion of elements of promotion, prevention, early intervention, recovery and return to work.</w:t>
      </w:r>
    </w:p>
    <w:p w14:paraId="4F0A14A4" w14:textId="63CD01B2" w:rsidR="00775E40" w:rsidRDefault="00775E40" w:rsidP="00F75CBC">
      <w:pPr>
        <w:rPr>
          <w:lang w:eastAsia="en-AU"/>
        </w:rPr>
      </w:pPr>
      <w:r w:rsidRPr="006F76EF">
        <w:rPr>
          <w:lang w:eastAsia="en-AU"/>
        </w:rPr>
        <w:t>In January 2021, we launched the QHRC Wellbeing Strategy 2021. The strategy was developed through consultation with Commission staff</w:t>
      </w:r>
      <w:r w:rsidR="006F76EF" w:rsidRPr="006F76EF">
        <w:rPr>
          <w:lang w:eastAsia="en-AU"/>
        </w:rPr>
        <w:t xml:space="preserve">. It aims to </w:t>
      </w:r>
      <w:r w:rsidR="006F76EF">
        <w:rPr>
          <w:lang w:eastAsia="en-AU"/>
        </w:rPr>
        <w:t xml:space="preserve">establish, promote and maintain the health and wellbeing of all staff through </w:t>
      </w:r>
      <w:r w:rsidR="008B7851">
        <w:rPr>
          <w:lang w:eastAsia="en-AU"/>
        </w:rPr>
        <w:t xml:space="preserve">positive </w:t>
      </w:r>
      <w:r w:rsidR="006F76EF">
        <w:rPr>
          <w:lang w:eastAsia="en-AU"/>
        </w:rPr>
        <w:t xml:space="preserve">workplace practices, and encourage staff to take responsibility for their own health and wellbeing. The strategy is built around 4 pillars: </w:t>
      </w:r>
    </w:p>
    <w:p w14:paraId="38D31D98" w14:textId="0EA0DF65" w:rsidR="006F76EF" w:rsidRPr="006F76EF" w:rsidRDefault="006F76EF" w:rsidP="002811CE">
      <w:pPr>
        <w:pStyle w:val="ListParagraph"/>
        <w:numPr>
          <w:ilvl w:val="0"/>
          <w:numId w:val="19"/>
        </w:numPr>
        <w:rPr>
          <w:lang w:eastAsia="en-AU"/>
        </w:rPr>
      </w:pPr>
      <w:r w:rsidRPr="006F76EF">
        <w:rPr>
          <w:lang w:eastAsia="en-AU"/>
        </w:rPr>
        <w:t>Promotion – promoting positive health and wellbeing practices</w:t>
      </w:r>
    </w:p>
    <w:p w14:paraId="216D7E0C" w14:textId="43339BEB" w:rsidR="006F76EF" w:rsidRPr="006F76EF" w:rsidRDefault="006F76EF" w:rsidP="002811CE">
      <w:pPr>
        <w:pStyle w:val="ListParagraph"/>
        <w:numPr>
          <w:ilvl w:val="0"/>
          <w:numId w:val="19"/>
        </w:numPr>
        <w:rPr>
          <w:lang w:eastAsia="en-AU"/>
        </w:rPr>
      </w:pPr>
      <w:r w:rsidRPr="006F76EF">
        <w:rPr>
          <w:lang w:eastAsia="en-AU"/>
        </w:rPr>
        <w:t>Prevention – reducing risk factors for ill-health and enhancing protective factors</w:t>
      </w:r>
    </w:p>
    <w:p w14:paraId="4264BFE1" w14:textId="6152C418" w:rsidR="006F76EF" w:rsidRPr="006F76EF" w:rsidRDefault="006F76EF" w:rsidP="002811CE">
      <w:pPr>
        <w:pStyle w:val="ListParagraph"/>
        <w:numPr>
          <w:ilvl w:val="0"/>
          <w:numId w:val="19"/>
        </w:numPr>
        <w:rPr>
          <w:lang w:eastAsia="en-AU"/>
        </w:rPr>
      </w:pPr>
      <w:r w:rsidRPr="006F76EF">
        <w:rPr>
          <w:lang w:eastAsia="en-AU"/>
        </w:rPr>
        <w:t>Early intervention – identifying and providing effective early support to our people at risk of ill health</w:t>
      </w:r>
    </w:p>
    <w:p w14:paraId="19333B3B" w14:textId="7BD07932" w:rsidR="006F76EF" w:rsidRPr="006F76EF" w:rsidRDefault="006F76EF" w:rsidP="002811CE">
      <w:pPr>
        <w:pStyle w:val="ListParagraph"/>
        <w:numPr>
          <w:ilvl w:val="0"/>
          <w:numId w:val="19"/>
        </w:numPr>
        <w:rPr>
          <w:lang w:eastAsia="en-AU"/>
        </w:rPr>
      </w:pPr>
      <w:r w:rsidRPr="006F76EF">
        <w:rPr>
          <w:lang w:eastAsia="en-AU"/>
        </w:rPr>
        <w:t xml:space="preserve">Recovery and return to work – supporting our people to be well and plan for managing health and wellbeing in the future. </w:t>
      </w:r>
    </w:p>
    <w:p w14:paraId="543682BC" w14:textId="77777777" w:rsidR="00225B45" w:rsidRDefault="00225B45">
      <w:pPr>
        <w:ind w:right="0"/>
        <w:rPr>
          <w:rFonts w:eastAsiaTheme="majorEastAsia" w:cstheme="majorBidi"/>
          <w:color w:val="000000" w:themeColor="text1"/>
          <w:sz w:val="48"/>
          <w:szCs w:val="26"/>
        </w:rPr>
      </w:pPr>
      <w:r>
        <w:br w:type="page"/>
      </w:r>
    </w:p>
    <w:p w14:paraId="281F375B" w14:textId="4ED4C92C" w:rsidR="006F5840" w:rsidRPr="00A21D7D" w:rsidRDefault="006F5840" w:rsidP="00F75CBC">
      <w:pPr>
        <w:pStyle w:val="Heading2"/>
      </w:pPr>
      <w:bookmarkStart w:id="63" w:name="_Toc80971326"/>
      <w:r w:rsidRPr="00A21D7D">
        <w:lastRenderedPageBreak/>
        <w:t>Information products and services</w:t>
      </w:r>
      <w:bookmarkEnd w:id="63"/>
      <w:r w:rsidRPr="00A21D7D">
        <w:t xml:space="preserve"> </w:t>
      </w:r>
    </w:p>
    <w:p w14:paraId="2BB9D7EE" w14:textId="2FAF50D7" w:rsidR="002C1F7C" w:rsidRPr="00A21D7D" w:rsidRDefault="002C1F7C" w:rsidP="007D0F77">
      <w:pPr>
        <w:pStyle w:val="Heading3"/>
      </w:pPr>
      <w:bookmarkStart w:id="64" w:name="_Toc49508888"/>
      <w:bookmarkStart w:id="65" w:name="_Toc80971327"/>
      <w:r w:rsidRPr="00A21D7D">
        <w:t>Products</w:t>
      </w:r>
      <w:bookmarkEnd w:id="64"/>
      <w:bookmarkEnd w:id="65"/>
    </w:p>
    <w:p w14:paraId="47F54543" w14:textId="22A902C3" w:rsidR="002C1F7C" w:rsidRPr="00A21D7D" w:rsidRDefault="00316205" w:rsidP="002C1F7C">
      <w:pPr>
        <w:rPr>
          <w:rFonts w:cs="Arial"/>
        </w:rPr>
      </w:pPr>
      <w:r w:rsidRPr="00316205">
        <w:rPr>
          <w:rFonts w:cs="Arial"/>
        </w:rPr>
        <w:t>A</w:t>
      </w:r>
      <w:r w:rsidR="004908DB" w:rsidRPr="00316205">
        <w:rPr>
          <w:rFonts w:cs="Arial"/>
        </w:rPr>
        <w:t xml:space="preserve"> range of new information products</w:t>
      </w:r>
      <w:r>
        <w:rPr>
          <w:rFonts w:cs="Arial"/>
        </w:rPr>
        <w:t xml:space="preserve"> were published this year including:</w:t>
      </w:r>
      <w:r w:rsidR="004A5828">
        <w:rPr>
          <w:rFonts w:cs="Arial"/>
        </w:rPr>
        <w:t xml:space="preserve"> </w:t>
      </w:r>
    </w:p>
    <w:p w14:paraId="62B266E8" w14:textId="74F540F2" w:rsidR="004908DB" w:rsidRPr="00A21D7D" w:rsidRDefault="00EB5F2C" w:rsidP="00F81439">
      <w:pPr>
        <w:pStyle w:val="Heading4"/>
      </w:pPr>
      <w:r w:rsidRPr="00A21D7D">
        <w:t xml:space="preserve">Fact </w:t>
      </w:r>
      <w:r w:rsidRPr="00F75CBC">
        <w:t>sheets</w:t>
      </w:r>
    </w:p>
    <w:p w14:paraId="7EC21385" w14:textId="3628B975" w:rsidR="00EB5F2C" w:rsidRPr="00A21D7D" w:rsidRDefault="00A57994" w:rsidP="002811CE">
      <w:pPr>
        <w:pStyle w:val="ListParagraph"/>
        <w:numPr>
          <w:ilvl w:val="0"/>
          <w:numId w:val="5"/>
        </w:numPr>
        <w:ind w:right="-46"/>
        <w:rPr>
          <w:rFonts w:cs="Arial"/>
        </w:rPr>
      </w:pPr>
      <w:r>
        <w:rPr>
          <w:rFonts w:cs="Arial"/>
        </w:rPr>
        <w:t>Meaning of discrimination under</w:t>
      </w:r>
      <w:r w:rsidR="00EB5F2C" w:rsidRPr="00A21D7D">
        <w:rPr>
          <w:rFonts w:cs="Arial"/>
        </w:rPr>
        <w:t xml:space="preserve"> the </w:t>
      </w:r>
      <w:r w:rsidR="00FC6699" w:rsidRPr="00FC6699">
        <w:rPr>
          <w:rFonts w:cs="Arial"/>
          <w:i/>
        </w:rPr>
        <w:t>Human Rights Act 2019</w:t>
      </w:r>
      <w:r w:rsidR="00BB36AB">
        <w:rPr>
          <w:rFonts w:cs="Arial"/>
        </w:rPr>
        <w:t>;</w:t>
      </w:r>
    </w:p>
    <w:p w14:paraId="5C65C6BE" w14:textId="5917DCAB" w:rsidR="00727EE9" w:rsidRPr="00A21D7D" w:rsidRDefault="00A57994" w:rsidP="002811CE">
      <w:pPr>
        <w:pStyle w:val="ListParagraph"/>
        <w:numPr>
          <w:ilvl w:val="0"/>
          <w:numId w:val="5"/>
        </w:numPr>
        <w:rPr>
          <w:rFonts w:cs="Arial"/>
        </w:rPr>
      </w:pPr>
      <w:r>
        <w:rPr>
          <w:rFonts w:cs="Arial"/>
        </w:rPr>
        <w:t>Limiting human rights: when can laws and policies limit rights?</w:t>
      </w:r>
      <w:r w:rsidR="008B7851">
        <w:rPr>
          <w:rFonts w:cs="Arial"/>
        </w:rPr>
        <w:t>;</w:t>
      </w:r>
      <w:r>
        <w:rPr>
          <w:rFonts w:cs="Arial"/>
        </w:rPr>
        <w:t xml:space="preserve"> </w:t>
      </w:r>
    </w:p>
    <w:p w14:paraId="145B44BD" w14:textId="650E123C" w:rsidR="00727EE9" w:rsidRDefault="00727EE9" w:rsidP="002811CE">
      <w:pPr>
        <w:pStyle w:val="ListParagraph"/>
        <w:numPr>
          <w:ilvl w:val="0"/>
          <w:numId w:val="5"/>
        </w:numPr>
        <w:ind w:right="-46"/>
        <w:rPr>
          <w:rFonts w:cs="Arial"/>
        </w:rPr>
      </w:pPr>
      <w:r w:rsidRPr="00A21D7D">
        <w:rPr>
          <w:rFonts w:cs="Arial"/>
        </w:rPr>
        <w:t>Protecting human right</w:t>
      </w:r>
      <w:r w:rsidR="00A67399">
        <w:rPr>
          <w:rFonts w:cs="Arial"/>
        </w:rPr>
        <w:t>s</w:t>
      </w:r>
      <w:r w:rsidRPr="00A21D7D">
        <w:rPr>
          <w:rFonts w:cs="Arial"/>
        </w:rPr>
        <w:t xml:space="preserve"> in locked environments during COVID-19</w:t>
      </w:r>
      <w:r w:rsidR="008B7851">
        <w:rPr>
          <w:rFonts w:cs="Arial"/>
        </w:rPr>
        <w:t>;</w:t>
      </w:r>
    </w:p>
    <w:p w14:paraId="5F149EC9" w14:textId="037971A7" w:rsidR="00A57994" w:rsidRPr="00A21D7D" w:rsidRDefault="00A57994" w:rsidP="00E064D7">
      <w:pPr>
        <w:pStyle w:val="ListParagraph"/>
        <w:numPr>
          <w:ilvl w:val="0"/>
          <w:numId w:val="5"/>
        </w:numPr>
      </w:pPr>
      <w:r>
        <w:t>Know your rights: an introduction to human rig</w:t>
      </w:r>
      <w:r w:rsidR="006163C0">
        <w:t>hts and discrimination law in 10</w:t>
      </w:r>
      <w:r>
        <w:t xml:space="preserve"> community languages</w:t>
      </w:r>
      <w:r w:rsidR="008B7851">
        <w:t>.</w:t>
      </w:r>
    </w:p>
    <w:p w14:paraId="7D35E3CA" w14:textId="6BB0C622" w:rsidR="00EB5F2C" w:rsidRPr="00A21D7D" w:rsidRDefault="00EB5F2C" w:rsidP="00F81439">
      <w:pPr>
        <w:pStyle w:val="Heading4"/>
      </w:pPr>
      <w:r w:rsidRPr="00A21D7D">
        <w:t>Guides</w:t>
      </w:r>
    </w:p>
    <w:p w14:paraId="77ADF0F9" w14:textId="6509D754" w:rsidR="00EB5F2C" w:rsidRPr="00A21D7D" w:rsidRDefault="00A57994" w:rsidP="002811CE">
      <w:pPr>
        <w:pStyle w:val="ListParagraph"/>
        <w:numPr>
          <w:ilvl w:val="0"/>
          <w:numId w:val="6"/>
        </w:numPr>
        <w:rPr>
          <w:rFonts w:cs="Arial"/>
        </w:rPr>
      </w:pPr>
      <w:r>
        <w:rPr>
          <w:rFonts w:cs="Arial"/>
        </w:rPr>
        <w:t>Human rights guide for people in youth detention</w:t>
      </w:r>
      <w:r w:rsidR="008B7851">
        <w:rPr>
          <w:rFonts w:cs="Arial"/>
        </w:rPr>
        <w:t>;</w:t>
      </w:r>
    </w:p>
    <w:p w14:paraId="1E208330" w14:textId="45968C2E" w:rsidR="00EB5F2C" w:rsidRPr="00A21D7D" w:rsidRDefault="00A57994" w:rsidP="002811CE">
      <w:pPr>
        <w:pStyle w:val="ListParagraph"/>
        <w:numPr>
          <w:ilvl w:val="0"/>
          <w:numId w:val="6"/>
        </w:numPr>
      </w:pPr>
      <w:r>
        <w:t>Discrimination and sexual harassment: a guide for young people starting work (relaunch)</w:t>
      </w:r>
      <w:r w:rsidR="008B7851">
        <w:t>;</w:t>
      </w:r>
    </w:p>
    <w:p w14:paraId="4C6AF3C4" w14:textId="3B8C924F" w:rsidR="00EB5F2C" w:rsidRPr="00A57994" w:rsidRDefault="00A57994" w:rsidP="002811CE">
      <w:pPr>
        <w:pStyle w:val="ListParagraph"/>
        <w:numPr>
          <w:ilvl w:val="0"/>
          <w:numId w:val="6"/>
        </w:numPr>
      </w:pPr>
      <w:r>
        <w:t xml:space="preserve">Easy read guide to the </w:t>
      </w:r>
      <w:r w:rsidRPr="00A57994">
        <w:rPr>
          <w:i/>
        </w:rPr>
        <w:t>Anti-Discrimination Act 1991</w:t>
      </w:r>
      <w:r w:rsidR="008B7851">
        <w:rPr>
          <w:i/>
        </w:rPr>
        <w:t>.</w:t>
      </w:r>
    </w:p>
    <w:p w14:paraId="2720131D" w14:textId="7A4DFB68" w:rsidR="00A57994" w:rsidRPr="00A21D7D" w:rsidRDefault="00A57994" w:rsidP="00F75CBC">
      <w:r>
        <w:t xml:space="preserve">We also published a consultation kit to help organisations and community groups make submissions to the Queensland Parliament’s inquiry into vilification and hate crimes. </w:t>
      </w:r>
    </w:p>
    <w:p w14:paraId="3E694DD0" w14:textId="29D2F434" w:rsidR="002C1F7C" w:rsidRPr="00A21D7D" w:rsidRDefault="002C1F7C" w:rsidP="007D0F77">
      <w:pPr>
        <w:pStyle w:val="Heading3"/>
      </w:pPr>
      <w:bookmarkStart w:id="66" w:name="_Toc49508889"/>
      <w:bookmarkStart w:id="67" w:name="_Toc80971328"/>
      <w:r w:rsidRPr="00A21D7D">
        <w:t>Services</w:t>
      </w:r>
      <w:bookmarkEnd w:id="66"/>
      <w:bookmarkEnd w:id="67"/>
    </w:p>
    <w:p w14:paraId="1CEF2BE2" w14:textId="6C02D09D" w:rsidR="002C1F7C" w:rsidRDefault="00BB36AB" w:rsidP="00F75CBC">
      <w:r>
        <w:t>We</w:t>
      </w:r>
      <w:r w:rsidR="002C1F7C" w:rsidRPr="00A21D7D">
        <w:t xml:space="preserve"> provide a free, accessible and personal information service for people in Queensland to help them understand their rights and responsibilities under the relevant legislation. </w:t>
      </w:r>
      <w:r w:rsidR="00510398">
        <w:t xml:space="preserve">Enquiries about anti-discrimination and human rights law, as well as our functions and services, are taken via telephone, email, post and in person. </w:t>
      </w:r>
      <w:r w:rsidR="002C1F7C" w:rsidRPr="00A21D7D">
        <w:t xml:space="preserve">All four </w:t>
      </w:r>
      <w:r>
        <w:t>Commission</w:t>
      </w:r>
      <w:r w:rsidR="002C1F7C" w:rsidRPr="00A21D7D">
        <w:t xml:space="preserve"> offices provide information services, but the bulk of telephone and email enquiries are managed through the Brisbane office. </w:t>
      </w:r>
    </w:p>
    <w:p w14:paraId="6BD2E1AE" w14:textId="1E0BF28E" w:rsidR="00DC5323" w:rsidRDefault="00A73319" w:rsidP="00225B45">
      <w:pPr>
        <w:pStyle w:val="Keystatistics"/>
        <w:rPr>
          <w:rFonts w:eastAsiaTheme="majorEastAsia" w:cstheme="majorBidi"/>
          <w:sz w:val="36"/>
          <w:szCs w:val="26"/>
        </w:rPr>
      </w:pPr>
      <w:r>
        <w:t xml:space="preserve">This year we responded to </w:t>
      </w:r>
      <w:r w:rsidRPr="00F81439">
        <w:rPr>
          <w:sz w:val="36"/>
          <w:szCs w:val="36"/>
        </w:rPr>
        <w:t>5849</w:t>
      </w:r>
      <w:r>
        <w:t xml:space="preserve"> enquiries, a significant </w:t>
      </w:r>
      <w:r w:rsidR="009409D8">
        <w:t xml:space="preserve">48% </w:t>
      </w:r>
      <w:r>
        <w:t xml:space="preserve">increase on last year’s figure of 3947. </w:t>
      </w:r>
    </w:p>
    <w:p w14:paraId="598554D3" w14:textId="77777777" w:rsidR="00225B45" w:rsidRDefault="00225B45">
      <w:pPr>
        <w:ind w:right="0"/>
        <w:rPr>
          <w:rFonts w:eastAsiaTheme="majorEastAsia" w:cstheme="majorBidi"/>
          <w:color w:val="000000" w:themeColor="text1"/>
          <w:sz w:val="48"/>
          <w:szCs w:val="26"/>
        </w:rPr>
      </w:pPr>
      <w:r>
        <w:br w:type="page"/>
      </w:r>
    </w:p>
    <w:p w14:paraId="5AC2B154" w14:textId="3CD52F53" w:rsidR="000213AE" w:rsidRPr="00316205" w:rsidRDefault="00C51DA5" w:rsidP="00F75CBC">
      <w:pPr>
        <w:pStyle w:val="Heading2"/>
      </w:pPr>
      <w:bookmarkStart w:id="68" w:name="_Toc80971329"/>
      <w:r w:rsidRPr="00791612">
        <w:lastRenderedPageBreak/>
        <w:t>Aboriginal and Torres Strait Islander engagement</w:t>
      </w:r>
      <w:bookmarkEnd w:id="68"/>
    </w:p>
    <w:p w14:paraId="4F49F770" w14:textId="77777777" w:rsidR="00225B45" w:rsidRDefault="00791612" w:rsidP="00F81439">
      <w:r>
        <w:t>Our two person Aboriginal and Torres Strait Islander Unit has continued their engagement with community throughout the COVID lockdowns and restrictions, which limited our ability to visit many of our rural and remote communities. Despite this we have been connecting with our communities virtually.</w:t>
      </w:r>
      <w:r w:rsidR="004A5828">
        <w:t xml:space="preserve"> </w:t>
      </w:r>
    </w:p>
    <w:p w14:paraId="4529E85C" w14:textId="5AFDA258" w:rsidR="00791612" w:rsidRDefault="00791612" w:rsidP="00F81439">
      <w:r>
        <w:t>We have conducted a number of training sessions online as well as face-to-face on the Human Rights and Anti-Discrimination Acts with communities such as Mt Isa, Yarrabah and a number in South-East Q</w:t>
      </w:r>
      <w:r w:rsidR="009409D8">
        <w:t>ueensland</w:t>
      </w:r>
      <w:r>
        <w:t>.</w:t>
      </w:r>
    </w:p>
    <w:p w14:paraId="73C3E617" w14:textId="39438CDB" w:rsidR="00791612" w:rsidRDefault="00791612" w:rsidP="00F81439">
      <w:r>
        <w:t xml:space="preserve">Our </w:t>
      </w:r>
      <w:r w:rsidR="009409D8">
        <w:t xml:space="preserve">Aboriginal and Torres Strait Islander </w:t>
      </w:r>
      <w:r>
        <w:t>Advisory Group met a number of times during the year to share their views and knowledge and offer guidance on topical and important human rights and discrimination issues facing our communities.</w:t>
      </w:r>
    </w:p>
    <w:p w14:paraId="0EA778F7" w14:textId="77777777" w:rsidR="00225B45" w:rsidRDefault="00791612" w:rsidP="00225B45">
      <w:pPr>
        <w:pStyle w:val="Keystatistics"/>
      </w:pPr>
      <w:r>
        <w:t>2021 saw the commencement of our Aboriginal and Torres Strait Islander Graduate program</w:t>
      </w:r>
      <w:r w:rsidR="00225B45">
        <w:t>, with 3 graduates employed</w:t>
      </w:r>
      <w:r>
        <w:t xml:space="preserve">. </w:t>
      </w:r>
    </w:p>
    <w:p w14:paraId="3D5EE3F0" w14:textId="4A8FEDED" w:rsidR="00791612" w:rsidRDefault="00225B45" w:rsidP="00F81439">
      <w:r>
        <w:t xml:space="preserve">We have one graduate placed in our </w:t>
      </w:r>
      <w:r w:rsidR="00791612">
        <w:t>Townsville</w:t>
      </w:r>
      <w:r>
        <w:t xml:space="preserve"> team, one in </w:t>
      </w:r>
      <w:r w:rsidR="00791612">
        <w:t>Rockhampton</w:t>
      </w:r>
      <w:r>
        <w:t>, and one</w:t>
      </w:r>
      <w:r w:rsidR="00791612">
        <w:t xml:space="preserve"> </w:t>
      </w:r>
      <w:r w:rsidR="002674B5">
        <w:t>i</w:t>
      </w:r>
      <w:r w:rsidR="00791612">
        <w:t>n our Brisbane office within our Legal, Research and Policy team.</w:t>
      </w:r>
      <w:r w:rsidR="004A5828">
        <w:t xml:space="preserve"> </w:t>
      </w:r>
    </w:p>
    <w:p w14:paraId="7C5B3118" w14:textId="7AF5EADB" w:rsidR="00791612" w:rsidRDefault="00791612" w:rsidP="00F81439">
      <w:r>
        <w:t xml:space="preserve">The unit has received an increased number of direct, indirect and mainstream enquiries over the past 12 months. This is mostly due to </w:t>
      </w:r>
      <w:r w:rsidR="009409D8">
        <w:t xml:space="preserve">the </w:t>
      </w:r>
      <w:r>
        <w:t>increased communication and awareness activities run by the unit and has resulted in greater awareness within communities of both Acts and the complaint process.</w:t>
      </w:r>
      <w:r w:rsidR="004A5828">
        <w:t xml:space="preserve"> </w:t>
      </w:r>
    </w:p>
    <w:p w14:paraId="7ECCA10A" w14:textId="10DC5C1C" w:rsidR="00A72450" w:rsidRDefault="00791612" w:rsidP="00225B45">
      <w:pPr>
        <w:rPr>
          <w:rFonts w:eastAsiaTheme="majorEastAsia" w:cstheme="majorBidi"/>
          <w:color w:val="000000" w:themeColor="text1"/>
          <w:sz w:val="36"/>
          <w:szCs w:val="26"/>
        </w:rPr>
      </w:pPr>
      <w:r>
        <w:t>The unit has been leading a project that</w:t>
      </w:r>
      <w:r w:rsidRPr="00B02C2F">
        <w:t xml:space="preserve"> aims to identify the key barriers to Aboriginal peoples and Torres Strait Islander peoples accessing the Commission</w:t>
      </w:r>
      <w:r>
        <w:t xml:space="preserve">. </w:t>
      </w:r>
      <w:r w:rsidRPr="00B02C2F">
        <w:t>A key aim of the project is to increase the accessibility, safety and cultural sensitivity of the Commission experience for Aboriginal peoples and Torres Strait Islander peoples</w:t>
      </w:r>
      <w:r>
        <w:t>. We have also been</w:t>
      </w:r>
      <w:r w:rsidRPr="00B02C2F">
        <w:t xml:space="preserve"> explor</w:t>
      </w:r>
      <w:r>
        <w:t>ing</w:t>
      </w:r>
      <w:r w:rsidRPr="00B02C2F">
        <w:t xml:space="preserve"> ways in which the Commission as a dispute resolution service can be informed by and draw from the traditional conflict resolution practices of First Nations people.</w:t>
      </w:r>
      <w:r w:rsidR="00A72450">
        <w:br w:type="page"/>
      </w:r>
    </w:p>
    <w:p w14:paraId="3CC63854" w14:textId="74947800" w:rsidR="006F5840" w:rsidRPr="00A21D7D" w:rsidRDefault="006F5840" w:rsidP="007D0F77">
      <w:pPr>
        <w:pStyle w:val="Heading2"/>
      </w:pPr>
      <w:bookmarkStart w:id="69" w:name="_Toc80971330"/>
      <w:r w:rsidRPr="00A21D7D">
        <w:lastRenderedPageBreak/>
        <w:t>Education</w:t>
      </w:r>
      <w:bookmarkEnd w:id="69"/>
      <w:r w:rsidRPr="00A21D7D">
        <w:t xml:space="preserve"> </w:t>
      </w:r>
    </w:p>
    <w:p w14:paraId="1B6BB1CE" w14:textId="473FC347" w:rsidR="006F5840" w:rsidRPr="00A21D7D" w:rsidRDefault="00BB36AB">
      <w:pPr>
        <w:rPr>
          <w:rFonts w:cs="Arial"/>
          <w:i/>
        </w:rPr>
      </w:pPr>
      <w:r>
        <w:rPr>
          <w:rFonts w:cs="Arial"/>
        </w:rPr>
        <w:t>We d</w:t>
      </w:r>
      <w:r w:rsidR="00006E62" w:rsidRPr="00A21D7D">
        <w:rPr>
          <w:rFonts w:cs="Arial"/>
        </w:rPr>
        <w:t>eliver training courses to increase understanding and promote discussion of human rights, diversity, inclusion and related information</w:t>
      </w:r>
      <w:r w:rsidR="00241C79">
        <w:rPr>
          <w:rFonts w:cs="Arial"/>
        </w:rPr>
        <w:t>.</w:t>
      </w:r>
      <w:r w:rsidR="004A5828">
        <w:rPr>
          <w:rFonts w:cs="Arial"/>
        </w:rPr>
        <w:t xml:space="preserve"> </w:t>
      </w:r>
    </w:p>
    <w:p w14:paraId="313A54B2" w14:textId="5E4733D7" w:rsidR="00006E62" w:rsidRPr="00A21D7D" w:rsidRDefault="00BB36AB">
      <w:pPr>
        <w:rPr>
          <w:rFonts w:cs="Arial"/>
        </w:rPr>
      </w:pPr>
      <w:r>
        <w:rPr>
          <w:rFonts w:cs="Arial"/>
        </w:rPr>
        <w:t>Our t</w:t>
      </w:r>
      <w:r w:rsidR="00006E62" w:rsidRPr="00A21D7D">
        <w:rPr>
          <w:rFonts w:cs="Arial"/>
        </w:rPr>
        <w:t>raining is provided on a fee-for-service basis, with reduced rates offered to small community organisati</w:t>
      </w:r>
      <w:r w:rsidR="00A67399">
        <w:rPr>
          <w:rFonts w:cs="Arial"/>
        </w:rPr>
        <w:t>ons and groups that demonstrate</w:t>
      </w:r>
      <w:r w:rsidR="00006E62" w:rsidRPr="00A21D7D">
        <w:rPr>
          <w:rFonts w:cs="Arial"/>
        </w:rPr>
        <w:t xml:space="preserve"> limited capacity to pay. </w:t>
      </w:r>
      <w:r w:rsidR="00CE31BA">
        <w:rPr>
          <w:rFonts w:cs="Arial"/>
        </w:rPr>
        <w:t xml:space="preserve">During 2020-21, reduced rates were also extended to individuals attending public training sessions in acknowledgement of the financial impacts of the COVID-19 pandemic. </w:t>
      </w:r>
      <w:r w:rsidR="00006E62" w:rsidRPr="00A21D7D">
        <w:rPr>
          <w:rFonts w:cs="Arial"/>
        </w:rPr>
        <w:t>Training services are delivered primarily on client demand, with</w:t>
      </w:r>
      <w:r w:rsidR="0082727A">
        <w:rPr>
          <w:rFonts w:cs="Arial"/>
        </w:rPr>
        <w:t xml:space="preserve"> email bulletins the</w:t>
      </w:r>
      <w:r w:rsidR="00006E62" w:rsidRPr="00A21D7D">
        <w:rPr>
          <w:rFonts w:cs="Arial"/>
        </w:rPr>
        <w:t xml:space="preserve"> only</w:t>
      </w:r>
      <w:r w:rsidR="0082727A">
        <w:rPr>
          <w:rFonts w:cs="Arial"/>
        </w:rPr>
        <w:t xml:space="preserve"> kind of marketing undertaken.</w:t>
      </w:r>
      <w:r w:rsidR="00006E62" w:rsidRPr="00A21D7D">
        <w:rPr>
          <w:rFonts w:cs="Arial"/>
        </w:rPr>
        <w:t xml:space="preserve"> </w:t>
      </w:r>
    </w:p>
    <w:p w14:paraId="0D90F20C" w14:textId="66A0613E" w:rsidR="003833F2" w:rsidRPr="00A21D7D" w:rsidRDefault="00006E62" w:rsidP="007D0F77">
      <w:pPr>
        <w:pStyle w:val="Heading3"/>
      </w:pPr>
      <w:bookmarkStart w:id="70" w:name="_Toc49508892"/>
      <w:bookmarkStart w:id="71" w:name="_Toc80971331"/>
      <w:r w:rsidRPr="00A21D7D">
        <w:t xml:space="preserve">State-wide training </w:t>
      </w:r>
      <w:r w:rsidRPr="00A67399">
        <w:t>performance</w:t>
      </w:r>
      <w:bookmarkEnd w:id="70"/>
      <w:bookmarkEnd w:id="71"/>
    </w:p>
    <w:p w14:paraId="0E76EEE3" w14:textId="6C9CA0BC" w:rsidR="00510398" w:rsidRDefault="00006E62" w:rsidP="00006E62">
      <w:pPr>
        <w:rPr>
          <w:rFonts w:cs="Arial"/>
        </w:rPr>
      </w:pPr>
      <w:r w:rsidRPr="00A21D7D">
        <w:rPr>
          <w:rFonts w:cs="Arial"/>
        </w:rPr>
        <w:t xml:space="preserve">Training is provided by staff </w:t>
      </w:r>
      <w:r w:rsidR="009409D8">
        <w:rPr>
          <w:rFonts w:cs="Arial"/>
        </w:rPr>
        <w:t>across</w:t>
      </w:r>
      <w:r w:rsidRPr="00A21D7D">
        <w:rPr>
          <w:rFonts w:cs="Arial"/>
        </w:rPr>
        <w:t xml:space="preserve"> all four </w:t>
      </w:r>
      <w:r w:rsidR="00BB36AB">
        <w:rPr>
          <w:rFonts w:cs="Arial"/>
        </w:rPr>
        <w:t>Commission</w:t>
      </w:r>
      <w:r w:rsidRPr="00A21D7D">
        <w:rPr>
          <w:rFonts w:cs="Arial"/>
        </w:rPr>
        <w:t xml:space="preserve"> offices in Brisbane, Rockhampton, Townsville and Cairns</w:t>
      </w:r>
      <w:r w:rsidR="009409D8">
        <w:rPr>
          <w:rFonts w:cs="Arial"/>
        </w:rPr>
        <w:t>,</w:t>
      </w:r>
      <w:r w:rsidRPr="00A21D7D">
        <w:rPr>
          <w:rFonts w:cs="Arial"/>
        </w:rPr>
        <w:t xml:space="preserve"> with each office servicing demand within their geographical region. </w:t>
      </w:r>
    </w:p>
    <w:p w14:paraId="5CB69C4C" w14:textId="746BA537" w:rsidR="00510398" w:rsidRDefault="00006E62" w:rsidP="00510398">
      <w:pPr>
        <w:pStyle w:val="Keystatistics"/>
      </w:pPr>
      <w:r w:rsidRPr="00A21D7D">
        <w:t xml:space="preserve">Across the state we </w:t>
      </w:r>
      <w:r w:rsidRPr="003C4BD3">
        <w:t xml:space="preserve">delivered </w:t>
      </w:r>
      <w:r w:rsidR="003C4BD3" w:rsidRPr="003C4BD3">
        <w:rPr>
          <w:sz w:val="36"/>
          <w:szCs w:val="36"/>
        </w:rPr>
        <w:t>3</w:t>
      </w:r>
      <w:r w:rsidR="00A22B94">
        <w:rPr>
          <w:sz w:val="36"/>
          <w:szCs w:val="36"/>
        </w:rPr>
        <w:t>09</w:t>
      </w:r>
      <w:r w:rsidRPr="00A21D7D">
        <w:t xml:space="preserve"> training sessions to approximately </w:t>
      </w:r>
      <w:r w:rsidR="003C4BD3">
        <w:rPr>
          <w:sz w:val="36"/>
          <w:szCs w:val="36"/>
        </w:rPr>
        <w:t>4626</w:t>
      </w:r>
      <w:r w:rsidRPr="00A21D7D">
        <w:t xml:space="preserve"> people</w:t>
      </w:r>
      <w:r w:rsidR="00CC7960">
        <w:t xml:space="preserve"> </w:t>
      </w:r>
      <w:r w:rsidR="00CC7960" w:rsidRPr="00A21D7D">
        <w:t>in 20</w:t>
      </w:r>
      <w:r w:rsidR="00CC7960">
        <w:t>20-21</w:t>
      </w:r>
      <w:r w:rsidRPr="00A21D7D">
        <w:t xml:space="preserve">. </w:t>
      </w:r>
    </w:p>
    <w:p w14:paraId="31BF7AFD" w14:textId="7BD77CB4" w:rsidR="00006E62" w:rsidRPr="0077126C" w:rsidRDefault="00A22B94" w:rsidP="00F75CBC">
      <w:pPr>
        <w:rPr>
          <w:highlight w:val="yellow"/>
        </w:rPr>
      </w:pPr>
      <w:r>
        <w:t>In 2020-21 we delivered 309</w:t>
      </w:r>
      <w:r w:rsidR="00316205">
        <w:t xml:space="preserve"> sessions to approximately 4626 participants. These figures show strong ongoing demand for </w:t>
      </w:r>
      <w:r w:rsidR="009409D8">
        <w:t xml:space="preserve">the Commission’s </w:t>
      </w:r>
      <w:r w:rsidR="00316205">
        <w:t xml:space="preserve">education services, despite the challenges of a global pandemic. While the previous year’s total delivery was higher (376 sessions to 6945 people), it was a particularly extraordinary year where demand was buoyed by the </w:t>
      </w:r>
      <w:r w:rsidR="009409D8">
        <w:t xml:space="preserve">implementation </w:t>
      </w:r>
      <w:r w:rsidR="00316205">
        <w:t xml:space="preserve">of the </w:t>
      </w:r>
      <w:r w:rsidR="00316205" w:rsidRPr="00316205">
        <w:rPr>
          <w:i/>
        </w:rPr>
        <w:t>Human Rights Act 2019</w:t>
      </w:r>
      <w:r w:rsidR="00316205">
        <w:t xml:space="preserve">. </w:t>
      </w:r>
    </w:p>
    <w:p w14:paraId="4EBB2FE5" w14:textId="716919D9" w:rsidR="003C4BD3" w:rsidRPr="003C4BD3" w:rsidRDefault="003C4BD3" w:rsidP="00F75CBC">
      <w:r w:rsidRPr="003C4BD3">
        <w:t xml:space="preserve">Throughout the year our training delivery remained responsive to the ebbs and flows of the COVID-19 pandemic. We continued to meet client demand for training through the use of technology where appropriate, and reduced participant numbers in face-to-face sessions to accommodate physical distancing requirements. </w:t>
      </w:r>
    </w:p>
    <w:p w14:paraId="0CA27168" w14:textId="7D4F47F7" w:rsidR="003833F2" w:rsidRPr="00FC6699" w:rsidRDefault="00967396" w:rsidP="003833F2">
      <w:pPr>
        <w:pStyle w:val="Caption"/>
        <w:rPr>
          <w:rFonts w:cs="Arial"/>
          <w:color w:val="auto"/>
          <w:szCs w:val="24"/>
        </w:rPr>
      </w:pPr>
      <w:r w:rsidRPr="00FC6699">
        <w:rPr>
          <w:rFonts w:cs="Arial"/>
          <w:color w:val="auto"/>
          <w:szCs w:val="24"/>
        </w:rPr>
        <w:t>Table 2</w:t>
      </w:r>
      <w:r w:rsidR="003833F2" w:rsidRPr="00FC6699">
        <w:rPr>
          <w:rFonts w:cs="Arial"/>
          <w:color w:val="auto"/>
          <w:szCs w:val="24"/>
        </w:rPr>
        <w:t>: Delivery of training</w:t>
      </w:r>
      <w:r w:rsidR="009409D8">
        <w:rPr>
          <w:rFonts w:cs="Arial"/>
          <w:color w:val="auto"/>
          <w:szCs w:val="24"/>
        </w:rPr>
        <w:t xml:space="preserve"> sessions</w:t>
      </w:r>
      <w:r w:rsidR="003833F2" w:rsidRPr="00FC6699">
        <w:rPr>
          <w:rFonts w:cs="Arial"/>
          <w:color w:val="auto"/>
          <w:szCs w:val="24"/>
        </w:rPr>
        <w:t xml:space="preserve"> by sector, by region</w:t>
      </w:r>
    </w:p>
    <w:tbl>
      <w:tblPr>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1E0" w:firstRow="1" w:lastRow="1" w:firstColumn="1" w:lastColumn="1" w:noHBand="0" w:noVBand="0"/>
      </w:tblPr>
      <w:tblGrid>
        <w:gridCol w:w="1583"/>
        <w:gridCol w:w="1389"/>
        <w:gridCol w:w="1276"/>
        <w:gridCol w:w="1276"/>
        <w:gridCol w:w="1275"/>
        <w:gridCol w:w="1276"/>
      </w:tblGrid>
      <w:tr w:rsidR="003833F2" w:rsidRPr="00A21D7D" w14:paraId="501B1F31" w14:textId="77777777" w:rsidTr="00354795">
        <w:trPr>
          <w:trHeight w:val="438"/>
        </w:trPr>
        <w:tc>
          <w:tcPr>
            <w:tcW w:w="1583" w:type="dxa"/>
          </w:tcPr>
          <w:p w14:paraId="4EE55B5A" w14:textId="77777777" w:rsidR="003833F2" w:rsidRPr="00A21D7D" w:rsidRDefault="003833F2" w:rsidP="00411815">
            <w:pPr>
              <w:pStyle w:val="TableTextHeading"/>
              <w:rPr>
                <w:lang w:eastAsia="en-AU"/>
              </w:rPr>
            </w:pPr>
          </w:p>
        </w:tc>
        <w:tc>
          <w:tcPr>
            <w:tcW w:w="1389" w:type="dxa"/>
          </w:tcPr>
          <w:p w14:paraId="4FEE6ADB" w14:textId="77777777" w:rsidR="003833F2" w:rsidRPr="00A21D7D" w:rsidRDefault="003833F2" w:rsidP="00411815">
            <w:pPr>
              <w:pStyle w:val="TableTextHeading"/>
              <w:rPr>
                <w:bCs/>
                <w:lang w:eastAsia="en-AU"/>
              </w:rPr>
            </w:pPr>
            <w:r w:rsidRPr="00A21D7D">
              <w:rPr>
                <w:bCs/>
                <w:lang w:eastAsia="en-AU"/>
              </w:rPr>
              <w:t>South-East</w:t>
            </w:r>
          </w:p>
        </w:tc>
        <w:tc>
          <w:tcPr>
            <w:tcW w:w="1276" w:type="dxa"/>
          </w:tcPr>
          <w:p w14:paraId="08862143" w14:textId="77777777" w:rsidR="003833F2" w:rsidRPr="00A21D7D" w:rsidRDefault="003833F2" w:rsidP="00411815">
            <w:pPr>
              <w:pStyle w:val="TableTextHeading"/>
              <w:rPr>
                <w:bCs/>
                <w:lang w:eastAsia="en-AU"/>
              </w:rPr>
            </w:pPr>
            <w:r w:rsidRPr="00A21D7D">
              <w:rPr>
                <w:bCs/>
                <w:lang w:eastAsia="en-AU"/>
              </w:rPr>
              <w:t>Central</w:t>
            </w:r>
          </w:p>
        </w:tc>
        <w:tc>
          <w:tcPr>
            <w:tcW w:w="1276" w:type="dxa"/>
          </w:tcPr>
          <w:p w14:paraId="1CB6C8AE" w14:textId="77777777" w:rsidR="003833F2" w:rsidRPr="00A21D7D" w:rsidRDefault="003833F2" w:rsidP="00411815">
            <w:pPr>
              <w:pStyle w:val="TableTextHeading"/>
              <w:rPr>
                <w:bCs/>
                <w:lang w:eastAsia="en-AU"/>
              </w:rPr>
            </w:pPr>
            <w:r w:rsidRPr="00A21D7D">
              <w:rPr>
                <w:bCs/>
                <w:lang w:eastAsia="en-AU"/>
              </w:rPr>
              <w:t>North</w:t>
            </w:r>
          </w:p>
        </w:tc>
        <w:tc>
          <w:tcPr>
            <w:tcW w:w="1275" w:type="dxa"/>
          </w:tcPr>
          <w:p w14:paraId="2B3D7DAD" w14:textId="77777777" w:rsidR="003833F2" w:rsidRPr="00A21D7D" w:rsidRDefault="003833F2" w:rsidP="00411815">
            <w:pPr>
              <w:pStyle w:val="TableTextHeading"/>
              <w:rPr>
                <w:bCs/>
                <w:lang w:eastAsia="en-AU"/>
              </w:rPr>
            </w:pPr>
            <w:r w:rsidRPr="00A21D7D">
              <w:rPr>
                <w:bCs/>
                <w:lang w:eastAsia="en-AU"/>
              </w:rPr>
              <w:t>Far North</w:t>
            </w:r>
          </w:p>
        </w:tc>
        <w:tc>
          <w:tcPr>
            <w:tcW w:w="1276" w:type="dxa"/>
          </w:tcPr>
          <w:p w14:paraId="710B0DBE" w14:textId="77777777" w:rsidR="003833F2" w:rsidRPr="00A21D7D" w:rsidRDefault="003833F2" w:rsidP="00411815">
            <w:pPr>
              <w:pStyle w:val="TableTextHeading"/>
              <w:rPr>
                <w:bCs/>
                <w:lang w:eastAsia="en-AU"/>
              </w:rPr>
            </w:pPr>
            <w:r w:rsidRPr="00A21D7D">
              <w:rPr>
                <w:bCs/>
                <w:lang w:eastAsia="en-AU"/>
              </w:rPr>
              <w:t>Total</w:t>
            </w:r>
          </w:p>
        </w:tc>
      </w:tr>
      <w:tr w:rsidR="003833F2" w:rsidRPr="00354795" w14:paraId="0F8E1304" w14:textId="77777777" w:rsidTr="00354795">
        <w:trPr>
          <w:trHeight w:val="690"/>
        </w:trPr>
        <w:tc>
          <w:tcPr>
            <w:tcW w:w="1583" w:type="dxa"/>
          </w:tcPr>
          <w:p w14:paraId="3B888DAB" w14:textId="77777777" w:rsidR="003833F2" w:rsidRPr="00354795" w:rsidRDefault="003833F2" w:rsidP="00411815">
            <w:pPr>
              <w:pStyle w:val="TableTextBody"/>
              <w:rPr>
                <w:lang w:eastAsia="en-AU"/>
              </w:rPr>
            </w:pPr>
            <w:r w:rsidRPr="00354795">
              <w:rPr>
                <w:lang w:eastAsia="en-AU"/>
              </w:rPr>
              <w:t>Private sector</w:t>
            </w:r>
          </w:p>
        </w:tc>
        <w:tc>
          <w:tcPr>
            <w:tcW w:w="1389" w:type="dxa"/>
          </w:tcPr>
          <w:p w14:paraId="00AF9E0F" w14:textId="1D7D5CD9" w:rsidR="003833F2" w:rsidRPr="00354795" w:rsidRDefault="003B7295" w:rsidP="00411815">
            <w:pPr>
              <w:pStyle w:val="TableTextBody"/>
              <w:rPr>
                <w:lang w:eastAsia="en-AU"/>
              </w:rPr>
            </w:pPr>
            <w:r>
              <w:rPr>
                <w:lang w:eastAsia="en-AU"/>
              </w:rPr>
              <w:t>63</w:t>
            </w:r>
          </w:p>
        </w:tc>
        <w:tc>
          <w:tcPr>
            <w:tcW w:w="1276" w:type="dxa"/>
          </w:tcPr>
          <w:p w14:paraId="6C4F5D1E" w14:textId="6D5FBE4E" w:rsidR="003833F2" w:rsidRPr="00354795" w:rsidRDefault="003B7295" w:rsidP="00411815">
            <w:pPr>
              <w:pStyle w:val="TableTextBody"/>
              <w:rPr>
                <w:lang w:eastAsia="en-AU"/>
              </w:rPr>
            </w:pPr>
            <w:r>
              <w:rPr>
                <w:lang w:eastAsia="en-AU"/>
              </w:rPr>
              <w:t>8</w:t>
            </w:r>
          </w:p>
        </w:tc>
        <w:tc>
          <w:tcPr>
            <w:tcW w:w="1276" w:type="dxa"/>
          </w:tcPr>
          <w:p w14:paraId="3BB44687" w14:textId="6D9D6A09" w:rsidR="003833F2" w:rsidRPr="00354795" w:rsidRDefault="003B7295" w:rsidP="00411815">
            <w:pPr>
              <w:pStyle w:val="TableTextBody"/>
              <w:rPr>
                <w:lang w:eastAsia="en-AU"/>
              </w:rPr>
            </w:pPr>
            <w:r>
              <w:rPr>
                <w:lang w:eastAsia="en-AU"/>
              </w:rPr>
              <w:t>10</w:t>
            </w:r>
          </w:p>
        </w:tc>
        <w:tc>
          <w:tcPr>
            <w:tcW w:w="1275" w:type="dxa"/>
          </w:tcPr>
          <w:p w14:paraId="0E028D60" w14:textId="4AF9BF60" w:rsidR="003833F2" w:rsidRPr="00354795" w:rsidRDefault="003B7295" w:rsidP="00411815">
            <w:pPr>
              <w:pStyle w:val="TableTextBody"/>
              <w:rPr>
                <w:lang w:eastAsia="en-AU"/>
              </w:rPr>
            </w:pPr>
            <w:r>
              <w:rPr>
                <w:lang w:eastAsia="en-AU"/>
              </w:rPr>
              <w:t>3</w:t>
            </w:r>
          </w:p>
        </w:tc>
        <w:tc>
          <w:tcPr>
            <w:tcW w:w="1276" w:type="dxa"/>
          </w:tcPr>
          <w:p w14:paraId="12F657AC" w14:textId="3E2C16E1" w:rsidR="003833F2" w:rsidRPr="00354795" w:rsidRDefault="003B7295" w:rsidP="00411815">
            <w:pPr>
              <w:pStyle w:val="TableTextBody"/>
              <w:rPr>
                <w:b/>
                <w:lang w:eastAsia="en-AU"/>
              </w:rPr>
            </w:pPr>
            <w:r>
              <w:rPr>
                <w:b/>
                <w:lang w:eastAsia="en-AU"/>
              </w:rPr>
              <w:t>84</w:t>
            </w:r>
          </w:p>
        </w:tc>
      </w:tr>
      <w:tr w:rsidR="003833F2" w:rsidRPr="00354795" w14:paraId="3A783FA9" w14:textId="77777777" w:rsidTr="00354795">
        <w:trPr>
          <w:trHeight w:val="397"/>
        </w:trPr>
        <w:tc>
          <w:tcPr>
            <w:tcW w:w="1583" w:type="dxa"/>
          </w:tcPr>
          <w:p w14:paraId="587C3666" w14:textId="77777777" w:rsidR="003833F2" w:rsidRPr="00354795" w:rsidRDefault="003833F2" w:rsidP="00411815">
            <w:pPr>
              <w:pStyle w:val="TableTextBody"/>
              <w:rPr>
                <w:lang w:eastAsia="en-AU"/>
              </w:rPr>
            </w:pPr>
            <w:r w:rsidRPr="00354795">
              <w:rPr>
                <w:lang w:eastAsia="en-AU"/>
              </w:rPr>
              <w:t>Public sector</w:t>
            </w:r>
          </w:p>
        </w:tc>
        <w:tc>
          <w:tcPr>
            <w:tcW w:w="1389" w:type="dxa"/>
          </w:tcPr>
          <w:p w14:paraId="303FDEDE" w14:textId="5F35DFE3" w:rsidR="003833F2" w:rsidRPr="00354795" w:rsidRDefault="00573B62" w:rsidP="00411815">
            <w:pPr>
              <w:pStyle w:val="TableTextBody"/>
              <w:rPr>
                <w:lang w:eastAsia="en-AU"/>
              </w:rPr>
            </w:pPr>
            <w:r>
              <w:rPr>
                <w:lang w:eastAsia="en-AU"/>
              </w:rPr>
              <w:t>68</w:t>
            </w:r>
          </w:p>
        </w:tc>
        <w:tc>
          <w:tcPr>
            <w:tcW w:w="1276" w:type="dxa"/>
          </w:tcPr>
          <w:p w14:paraId="1D55AF23" w14:textId="7D55E26F" w:rsidR="003833F2" w:rsidRPr="00354795" w:rsidRDefault="00573B62" w:rsidP="00411815">
            <w:pPr>
              <w:pStyle w:val="TableTextBody"/>
              <w:rPr>
                <w:lang w:eastAsia="en-AU"/>
              </w:rPr>
            </w:pPr>
            <w:r>
              <w:rPr>
                <w:lang w:eastAsia="en-AU"/>
              </w:rPr>
              <w:t>5</w:t>
            </w:r>
          </w:p>
        </w:tc>
        <w:tc>
          <w:tcPr>
            <w:tcW w:w="1276" w:type="dxa"/>
          </w:tcPr>
          <w:p w14:paraId="7B2C85F0" w14:textId="66DA0A26" w:rsidR="003833F2" w:rsidRPr="00354795" w:rsidRDefault="00573B62" w:rsidP="00411815">
            <w:pPr>
              <w:pStyle w:val="TableTextBody"/>
              <w:rPr>
                <w:lang w:eastAsia="en-AU"/>
              </w:rPr>
            </w:pPr>
            <w:r>
              <w:rPr>
                <w:lang w:eastAsia="en-AU"/>
              </w:rPr>
              <w:t>4</w:t>
            </w:r>
          </w:p>
        </w:tc>
        <w:tc>
          <w:tcPr>
            <w:tcW w:w="1275" w:type="dxa"/>
          </w:tcPr>
          <w:p w14:paraId="761B392D" w14:textId="41D7A083" w:rsidR="003833F2" w:rsidRPr="00354795" w:rsidRDefault="00573B62" w:rsidP="00411815">
            <w:pPr>
              <w:pStyle w:val="TableTextBody"/>
              <w:rPr>
                <w:lang w:eastAsia="en-AU"/>
              </w:rPr>
            </w:pPr>
            <w:r>
              <w:rPr>
                <w:lang w:eastAsia="en-AU"/>
              </w:rPr>
              <w:t>11</w:t>
            </w:r>
          </w:p>
        </w:tc>
        <w:tc>
          <w:tcPr>
            <w:tcW w:w="1276" w:type="dxa"/>
          </w:tcPr>
          <w:p w14:paraId="0D6D7042" w14:textId="2BA2B01C" w:rsidR="003833F2" w:rsidRPr="00354795" w:rsidRDefault="003B7295" w:rsidP="00411815">
            <w:pPr>
              <w:pStyle w:val="TableTextBody"/>
              <w:rPr>
                <w:b/>
                <w:lang w:eastAsia="en-AU"/>
              </w:rPr>
            </w:pPr>
            <w:r>
              <w:rPr>
                <w:b/>
                <w:lang w:eastAsia="en-AU"/>
              </w:rPr>
              <w:t>88</w:t>
            </w:r>
          </w:p>
        </w:tc>
      </w:tr>
      <w:tr w:rsidR="003833F2" w:rsidRPr="00354795" w14:paraId="01C2FFF7" w14:textId="77777777" w:rsidTr="00354795">
        <w:trPr>
          <w:trHeight w:val="397"/>
        </w:trPr>
        <w:tc>
          <w:tcPr>
            <w:tcW w:w="1583" w:type="dxa"/>
          </w:tcPr>
          <w:p w14:paraId="322F0C43" w14:textId="77777777" w:rsidR="003833F2" w:rsidRPr="00354795" w:rsidRDefault="003833F2" w:rsidP="00411815">
            <w:pPr>
              <w:pStyle w:val="TableTextBody"/>
              <w:rPr>
                <w:lang w:eastAsia="en-AU"/>
              </w:rPr>
            </w:pPr>
            <w:r w:rsidRPr="00354795">
              <w:rPr>
                <w:lang w:eastAsia="en-AU"/>
              </w:rPr>
              <w:t>Community</w:t>
            </w:r>
          </w:p>
        </w:tc>
        <w:tc>
          <w:tcPr>
            <w:tcW w:w="1389" w:type="dxa"/>
          </w:tcPr>
          <w:p w14:paraId="51F64652" w14:textId="5821DD96" w:rsidR="003833F2" w:rsidRPr="00354795" w:rsidRDefault="00573B62" w:rsidP="00411815">
            <w:pPr>
              <w:pStyle w:val="TableTextBody"/>
              <w:rPr>
                <w:lang w:eastAsia="en-AU"/>
              </w:rPr>
            </w:pPr>
            <w:r>
              <w:rPr>
                <w:lang w:eastAsia="en-AU"/>
              </w:rPr>
              <w:t>36</w:t>
            </w:r>
          </w:p>
        </w:tc>
        <w:tc>
          <w:tcPr>
            <w:tcW w:w="1276" w:type="dxa"/>
          </w:tcPr>
          <w:p w14:paraId="6FF4ABC7" w14:textId="62DCB22F" w:rsidR="003833F2" w:rsidRPr="00354795" w:rsidRDefault="00573B62" w:rsidP="00411815">
            <w:pPr>
              <w:pStyle w:val="TableTextBody"/>
              <w:rPr>
                <w:lang w:eastAsia="en-AU"/>
              </w:rPr>
            </w:pPr>
            <w:r>
              <w:rPr>
                <w:lang w:eastAsia="en-AU"/>
              </w:rPr>
              <w:t>7</w:t>
            </w:r>
          </w:p>
        </w:tc>
        <w:tc>
          <w:tcPr>
            <w:tcW w:w="1276" w:type="dxa"/>
          </w:tcPr>
          <w:p w14:paraId="186ED207" w14:textId="55C436EF" w:rsidR="003833F2" w:rsidRPr="00354795" w:rsidRDefault="00573B62" w:rsidP="00411815">
            <w:pPr>
              <w:pStyle w:val="TableTextBody"/>
              <w:rPr>
                <w:lang w:eastAsia="en-AU"/>
              </w:rPr>
            </w:pPr>
            <w:r>
              <w:rPr>
                <w:lang w:eastAsia="en-AU"/>
              </w:rPr>
              <w:t>7</w:t>
            </w:r>
          </w:p>
        </w:tc>
        <w:tc>
          <w:tcPr>
            <w:tcW w:w="1275" w:type="dxa"/>
          </w:tcPr>
          <w:p w14:paraId="6E7C1D33" w14:textId="08359969" w:rsidR="003833F2" w:rsidRPr="00354795" w:rsidRDefault="00573B62" w:rsidP="00411815">
            <w:pPr>
              <w:pStyle w:val="TableTextBody"/>
              <w:rPr>
                <w:lang w:eastAsia="en-AU"/>
              </w:rPr>
            </w:pPr>
            <w:r>
              <w:rPr>
                <w:lang w:eastAsia="en-AU"/>
              </w:rPr>
              <w:t>8</w:t>
            </w:r>
          </w:p>
        </w:tc>
        <w:tc>
          <w:tcPr>
            <w:tcW w:w="1276" w:type="dxa"/>
          </w:tcPr>
          <w:p w14:paraId="2A791262" w14:textId="27034D24" w:rsidR="003833F2" w:rsidRPr="00354795" w:rsidRDefault="003B7295" w:rsidP="00411815">
            <w:pPr>
              <w:pStyle w:val="TableTextBody"/>
              <w:rPr>
                <w:b/>
                <w:lang w:eastAsia="en-AU"/>
              </w:rPr>
            </w:pPr>
            <w:r>
              <w:rPr>
                <w:b/>
                <w:lang w:eastAsia="en-AU"/>
              </w:rPr>
              <w:t>57</w:t>
            </w:r>
          </w:p>
        </w:tc>
      </w:tr>
      <w:tr w:rsidR="003833F2" w:rsidRPr="00354795" w14:paraId="1B0BCD2F" w14:textId="77777777" w:rsidTr="00354795">
        <w:trPr>
          <w:trHeight w:val="397"/>
        </w:trPr>
        <w:tc>
          <w:tcPr>
            <w:tcW w:w="1583" w:type="dxa"/>
          </w:tcPr>
          <w:p w14:paraId="2E5406B4" w14:textId="6CC9E189" w:rsidR="003833F2" w:rsidRPr="00354795" w:rsidRDefault="003833F2" w:rsidP="00411815">
            <w:pPr>
              <w:pStyle w:val="TableTextBody"/>
              <w:rPr>
                <w:lang w:eastAsia="en-AU"/>
              </w:rPr>
            </w:pPr>
            <w:r w:rsidRPr="00354795">
              <w:rPr>
                <w:lang w:eastAsia="en-AU"/>
              </w:rPr>
              <w:t>In-house</w:t>
            </w:r>
            <w:r w:rsidR="00703F5F">
              <w:rPr>
                <w:lang w:eastAsia="en-AU"/>
              </w:rPr>
              <w:t>*</w:t>
            </w:r>
          </w:p>
        </w:tc>
        <w:tc>
          <w:tcPr>
            <w:tcW w:w="1389" w:type="dxa"/>
          </w:tcPr>
          <w:p w14:paraId="6891F191" w14:textId="4A0A045B" w:rsidR="003833F2" w:rsidRPr="00354795" w:rsidRDefault="00573B62" w:rsidP="00411815">
            <w:pPr>
              <w:pStyle w:val="TableTextBody"/>
              <w:rPr>
                <w:lang w:eastAsia="en-AU"/>
              </w:rPr>
            </w:pPr>
            <w:r>
              <w:rPr>
                <w:lang w:eastAsia="en-AU"/>
              </w:rPr>
              <w:t>53</w:t>
            </w:r>
          </w:p>
        </w:tc>
        <w:tc>
          <w:tcPr>
            <w:tcW w:w="1276" w:type="dxa"/>
          </w:tcPr>
          <w:p w14:paraId="41ED4122" w14:textId="461B08D4" w:rsidR="003833F2" w:rsidRPr="00354795" w:rsidRDefault="00573B62" w:rsidP="00411815">
            <w:pPr>
              <w:pStyle w:val="TableTextBody"/>
              <w:rPr>
                <w:lang w:eastAsia="en-AU"/>
              </w:rPr>
            </w:pPr>
            <w:r>
              <w:rPr>
                <w:lang w:eastAsia="en-AU"/>
              </w:rPr>
              <w:t>10</w:t>
            </w:r>
          </w:p>
        </w:tc>
        <w:tc>
          <w:tcPr>
            <w:tcW w:w="1276" w:type="dxa"/>
          </w:tcPr>
          <w:p w14:paraId="45E8A00D" w14:textId="33C57EDE" w:rsidR="003833F2" w:rsidRPr="00354795" w:rsidRDefault="00573B62" w:rsidP="00411815">
            <w:pPr>
              <w:pStyle w:val="TableTextBody"/>
              <w:rPr>
                <w:lang w:eastAsia="en-AU"/>
              </w:rPr>
            </w:pPr>
            <w:r>
              <w:rPr>
                <w:lang w:eastAsia="en-AU"/>
              </w:rPr>
              <w:t>11</w:t>
            </w:r>
          </w:p>
        </w:tc>
        <w:tc>
          <w:tcPr>
            <w:tcW w:w="1275" w:type="dxa"/>
          </w:tcPr>
          <w:p w14:paraId="0850DF61" w14:textId="0B4B0021" w:rsidR="003833F2" w:rsidRPr="00354795" w:rsidRDefault="00573B62" w:rsidP="00411815">
            <w:pPr>
              <w:pStyle w:val="TableTextBody"/>
              <w:rPr>
                <w:lang w:eastAsia="en-AU"/>
              </w:rPr>
            </w:pPr>
            <w:r>
              <w:rPr>
                <w:lang w:eastAsia="en-AU"/>
              </w:rPr>
              <w:t>5</w:t>
            </w:r>
          </w:p>
        </w:tc>
        <w:tc>
          <w:tcPr>
            <w:tcW w:w="1276" w:type="dxa"/>
          </w:tcPr>
          <w:p w14:paraId="219638BF" w14:textId="2A584556" w:rsidR="003833F2" w:rsidRPr="00354795" w:rsidRDefault="003B7295" w:rsidP="00411815">
            <w:pPr>
              <w:pStyle w:val="TableTextBody"/>
              <w:rPr>
                <w:b/>
                <w:lang w:eastAsia="en-AU"/>
              </w:rPr>
            </w:pPr>
            <w:r>
              <w:rPr>
                <w:b/>
                <w:lang w:eastAsia="en-AU"/>
              </w:rPr>
              <w:t>76</w:t>
            </w:r>
          </w:p>
        </w:tc>
      </w:tr>
      <w:tr w:rsidR="003833F2" w:rsidRPr="00354795" w14:paraId="78537BC7" w14:textId="77777777" w:rsidTr="00354795">
        <w:trPr>
          <w:trHeight w:val="397"/>
        </w:trPr>
        <w:tc>
          <w:tcPr>
            <w:tcW w:w="1583" w:type="dxa"/>
          </w:tcPr>
          <w:p w14:paraId="0893D0D2" w14:textId="77777777" w:rsidR="003833F2" w:rsidRPr="00354795" w:rsidRDefault="003833F2" w:rsidP="00411815">
            <w:pPr>
              <w:pStyle w:val="TableTextBody"/>
              <w:rPr>
                <w:b/>
                <w:lang w:eastAsia="en-AU"/>
              </w:rPr>
            </w:pPr>
            <w:r w:rsidRPr="00354795">
              <w:rPr>
                <w:b/>
                <w:lang w:eastAsia="en-AU"/>
              </w:rPr>
              <w:t>Total</w:t>
            </w:r>
          </w:p>
        </w:tc>
        <w:tc>
          <w:tcPr>
            <w:tcW w:w="1389" w:type="dxa"/>
          </w:tcPr>
          <w:p w14:paraId="29BECC53" w14:textId="7B5AD63E" w:rsidR="003833F2" w:rsidRPr="00354795" w:rsidRDefault="00573B62" w:rsidP="00411815">
            <w:pPr>
              <w:pStyle w:val="TableTextBody"/>
              <w:rPr>
                <w:b/>
                <w:lang w:eastAsia="en-AU"/>
              </w:rPr>
            </w:pPr>
            <w:r>
              <w:rPr>
                <w:b/>
                <w:lang w:eastAsia="en-AU"/>
              </w:rPr>
              <w:t>220</w:t>
            </w:r>
          </w:p>
        </w:tc>
        <w:tc>
          <w:tcPr>
            <w:tcW w:w="1276" w:type="dxa"/>
          </w:tcPr>
          <w:p w14:paraId="17B1634C" w14:textId="135CC132" w:rsidR="003833F2" w:rsidRPr="00354795" w:rsidRDefault="00573B62" w:rsidP="00411815">
            <w:pPr>
              <w:pStyle w:val="TableTextBody"/>
              <w:rPr>
                <w:b/>
                <w:lang w:eastAsia="en-AU"/>
              </w:rPr>
            </w:pPr>
            <w:r>
              <w:rPr>
                <w:b/>
                <w:lang w:eastAsia="en-AU"/>
              </w:rPr>
              <w:t>30</w:t>
            </w:r>
          </w:p>
        </w:tc>
        <w:tc>
          <w:tcPr>
            <w:tcW w:w="1276" w:type="dxa"/>
          </w:tcPr>
          <w:p w14:paraId="0B3B179B" w14:textId="48E34729" w:rsidR="003833F2" w:rsidRPr="00354795" w:rsidRDefault="00573B62" w:rsidP="00411815">
            <w:pPr>
              <w:pStyle w:val="TableTextBody"/>
              <w:rPr>
                <w:b/>
                <w:lang w:eastAsia="en-AU"/>
              </w:rPr>
            </w:pPr>
            <w:r>
              <w:rPr>
                <w:b/>
                <w:lang w:eastAsia="en-AU"/>
              </w:rPr>
              <w:t>32</w:t>
            </w:r>
          </w:p>
        </w:tc>
        <w:tc>
          <w:tcPr>
            <w:tcW w:w="1275" w:type="dxa"/>
          </w:tcPr>
          <w:p w14:paraId="7505433D" w14:textId="4B44BF46" w:rsidR="003833F2" w:rsidRPr="00354795" w:rsidRDefault="00573B62" w:rsidP="00411815">
            <w:pPr>
              <w:pStyle w:val="TableTextBody"/>
              <w:rPr>
                <w:b/>
                <w:lang w:eastAsia="en-AU"/>
              </w:rPr>
            </w:pPr>
            <w:r>
              <w:rPr>
                <w:b/>
                <w:lang w:eastAsia="en-AU"/>
              </w:rPr>
              <w:t>27</w:t>
            </w:r>
          </w:p>
        </w:tc>
        <w:tc>
          <w:tcPr>
            <w:tcW w:w="1276" w:type="dxa"/>
          </w:tcPr>
          <w:p w14:paraId="65F16242" w14:textId="744E51D1" w:rsidR="003833F2" w:rsidRPr="00354795" w:rsidRDefault="00573B62" w:rsidP="00411815">
            <w:pPr>
              <w:pStyle w:val="TableTextBody"/>
              <w:rPr>
                <w:b/>
                <w:lang w:eastAsia="en-AU"/>
              </w:rPr>
            </w:pPr>
            <w:r>
              <w:rPr>
                <w:b/>
                <w:lang w:eastAsia="en-AU"/>
              </w:rPr>
              <w:t>309</w:t>
            </w:r>
          </w:p>
        </w:tc>
      </w:tr>
    </w:tbl>
    <w:p w14:paraId="36982031" w14:textId="592C8B26" w:rsidR="00536AE3" w:rsidRPr="00703F5F" w:rsidRDefault="00703F5F" w:rsidP="00703F5F">
      <w:pPr>
        <w:rPr>
          <w:sz w:val="20"/>
        </w:rPr>
      </w:pPr>
      <w:r w:rsidRPr="00703F5F">
        <w:rPr>
          <w:sz w:val="20"/>
        </w:rPr>
        <w:t>*In-house training refers to publicly available sessions that individuals can register to attend</w:t>
      </w:r>
    </w:p>
    <w:p w14:paraId="781EBA4F" w14:textId="77777777" w:rsidR="00DC5323" w:rsidRDefault="00DC5323">
      <w:pPr>
        <w:ind w:right="0"/>
        <w:rPr>
          <w:rFonts w:cs="Arial"/>
        </w:rPr>
      </w:pPr>
      <w:r>
        <w:rPr>
          <w:rFonts w:cs="Arial"/>
        </w:rPr>
        <w:br w:type="page"/>
      </w:r>
    </w:p>
    <w:p w14:paraId="0588701F" w14:textId="1428B119" w:rsidR="00944F29" w:rsidRPr="00944F29" w:rsidRDefault="00703F5F" w:rsidP="00C35867">
      <w:pPr>
        <w:rPr>
          <w:rFonts w:cs="Arial"/>
        </w:rPr>
      </w:pPr>
      <w:r w:rsidRPr="00944F29">
        <w:rPr>
          <w:rFonts w:cs="Arial"/>
        </w:rPr>
        <w:lastRenderedPageBreak/>
        <w:t>In late 2020, we introduced new training products for advocates to support vulnerable Quee</w:t>
      </w:r>
      <w:r w:rsidR="00944F29" w:rsidRPr="00944F29">
        <w:rPr>
          <w:rFonts w:cs="Arial"/>
        </w:rPr>
        <w:t xml:space="preserve">nslanders to access protections available to them under the </w:t>
      </w:r>
      <w:r w:rsidR="00944F29" w:rsidRPr="00944F29">
        <w:rPr>
          <w:rFonts w:cs="Arial"/>
          <w:i/>
        </w:rPr>
        <w:t>Human Rights Act 2019.</w:t>
      </w:r>
      <w:r w:rsidR="00944F29" w:rsidRPr="00944F29">
        <w:rPr>
          <w:rFonts w:cs="Arial"/>
        </w:rPr>
        <w:t xml:space="preserve"> The range includes separate products for community advocates, legal advocates and self-advocates. </w:t>
      </w:r>
    </w:p>
    <w:p w14:paraId="1BE880A7" w14:textId="2DE3BBB7" w:rsidR="00225B45" w:rsidRDefault="00944F29" w:rsidP="00225B45">
      <w:pPr>
        <w:pStyle w:val="Keystatistics"/>
      </w:pPr>
      <w:r w:rsidRPr="00944F29">
        <w:t xml:space="preserve">In June 2021 we also </w:t>
      </w:r>
      <w:r w:rsidR="00225B45">
        <w:t>launched a new training product,</w:t>
      </w:r>
      <w:r w:rsidRPr="00944F29">
        <w:t xml:space="preserve"> </w:t>
      </w:r>
      <w:r w:rsidR="00225B45">
        <w:t>‘</w:t>
      </w:r>
      <w:r w:rsidRPr="00944F29">
        <w:t>Sexual harassment: recognising and responding to sexual harassment in the workplace</w:t>
      </w:r>
      <w:r w:rsidR="00225B45">
        <w:t>’</w:t>
      </w:r>
      <w:r w:rsidRPr="00944F29">
        <w:t xml:space="preserve">. </w:t>
      </w:r>
    </w:p>
    <w:p w14:paraId="27502115" w14:textId="59C955AC" w:rsidR="00944F29" w:rsidRDefault="00944F29" w:rsidP="00C35867">
      <w:pPr>
        <w:rPr>
          <w:rFonts w:cs="Arial"/>
        </w:rPr>
      </w:pPr>
      <w:r w:rsidRPr="00944F29">
        <w:rPr>
          <w:rFonts w:cs="Arial"/>
        </w:rPr>
        <w:t xml:space="preserve">While sexual harassment is </w:t>
      </w:r>
      <w:r>
        <w:rPr>
          <w:rFonts w:cs="Arial"/>
        </w:rPr>
        <w:t>covered in existing training products on the Anti-Discrimination Act, a stand-alone product was developed in response to increasing requests for training focussed on th</w:t>
      </w:r>
      <w:r w:rsidR="00874A51">
        <w:rPr>
          <w:rFonts w:cs="Arial"/>
        </w:rPr>
        <w:t>is</w:t>
      </w:r>
      <w:r>
        <w:rPr>
          <w:rFonts w:cs="Arial"/>
        </w:rPr>
        <w:t xml:space="preserve"> topic. It is designed to promote best practice in recognising and responding to sexual harassment in line with a growing body of evidence including the Australian Human Rights Commission’s </w:t>
      </w:r>
      <w:proofErr w:type="spellStart"/>
      <w:r>
        <w:rPr>
          <w:rFonts w:cs="Arial"/>
        </w:rPr>
        <w:t>Respect@Work</w:t>
      </w:r>
      <w:proofErr w:type="spellEnd"/>
      <w:r>
        <w:rPr>
          <w:rFonts w:cs="Arial"/>
        </w:rPr>
        <w:t xml:space="preserve"> report. </w:t>
      </w:r>
    </w:p>
    <w:p w14:paraId="2FDE5A3E" w14:textId="4B6E8D2F" w:rsidR="00225B45" w:rsidRDefault="00944F29" w:rsidP="00C35867">
      <w:pPr>
        <w:rPr>
          <w:rFonts w:cs="Arial"/>
        </w:rPr>
      </w:pPr>
      <w:r>
        <w:rPr>
          <w:rFonts w:cs="Arial"/>
        </w:rPr>
        <w:t xml:space="preserve">Our standard training courses and webinars on the Human Rights and Anti-Discrimination Acts have remained popular, as well as Contact Officer and Unconscious Bias training. This year saw an increase in the amount of tailored training provided to clients who have obligations under both Acts and are seeking to understand how the law applies specifically to their context. </w:t>
      </w:r>
    </w:p>
    <w:p w14:paraId="6B2B2F12" w14:textId="77777777" w:rsidR="00225B45" w:rsidRDefault="00225B45">
      <w:pPr>
        <w:ind w:right="0"/>
        <w:rPr>
          <w:rFonts w:cs="Arial"/>
        </w:rPr>
      </w:pPr>
      <w:r>
        <w:rPr>
          <w:rFonts w:cs="Arial"/>
        </w:rPr>
        <w:br w:type="page"/>
      </w:r>
    </w:p>
    <w:p w14:paraId="350F58A4" w14:textId="4FA718D2" w:rsidR="003833F2" w:rsidRPr="00354795" w:rsidRDefault="003833F2" w:rsidP="00536AE3">
      <w:pPr>
        <w:pStyle w:val="Caption"/>
      </w:pPr>
      <w:r w:rsidRPr="00354795">
        <w:lastRenderedPageBreak/>
        <w:t xml:space="preserve">Table </w:t>
      </w:r>
      <w:r w:rsidR="00967396" w:rsidRPr="00354795">
        <w:t>3</w:t>
      </w:r>
      <w:r w:rsidRPr="00354795">
        <w:t>: Types of training sessions</w:t>
      </w:r>
    </w:p>
    <w:tbl>
      <w:tblPr>
        <w:tblW w:w="8217"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1E0" w:firstRow="1" w:lastRow="1" w:firstColumn="1" w:lastColumn="1" w:noHBand="0" w:noVBand="0"/>
      </w:tblPr>
      <w:tblGrid>
        <w:gridCol w:w="2830"/>
        <w:gridCol w:w="1276"/>
        <w:gridCol w:w="1134"/>
        <w:gridCol w:w="1134"/>
        <w:gridCol w:w="1134"/>
        <w:gridCol w:w="709"/>
      </w:tblGrid>
      <w:tr w:rsidR="003833F2" w:rsidRPr="00354795" w14:paraId="573475A9" w14:textId="77777777" w:rsidTr="00354795">
        <w:trPr>
          <w:trHeight w:val="497"/>
        </w:trPr>
        <w:tc>
          <w:tcPr>
            <w:tcW w:w="2830" w:type="dxa"/>
          </w:tcPr>
          <w:p w14:paraId="28C85BC1" w14:textId="77777777" w:rsidR="003833F2" w:rsidRPr="00354795" w:rsidRDefault="003833F2" w:rsidP="00411815">
            <w:pPr>
              <w:pStyle w:val="TableTextHeading"/>
              <w:rPr>
                <w:lang w:eastAsia="en-AU"/>
              </w:rPr>
            </w:pPr>
            <w:r w:rsidRPr="00354795">
              <w:rPr>
                <w:lang w:eastAsia="en-AU"/>
              </w:rPr>
              <w:t>Course</w:t>
            </w:r>
          </w:p>
        </w:tc>
        <w:tc>
          <w:tcPr>
            <w:tcW w:w="1276" w:type="dxa"/>
          </w:tcPr>
          <w:p w14:paraId="2974BC3A" w14:textId="77777777" w:rsidR="003833F2" w:rsidRPr="00354795" w:rsidRDefault="003833F2" w:rsidP="00411815">
            <w:pPr>
              <w:pStyle w:val="TableTextHeading"/>
              <w:rPr>
                <w:lang w:eastAsia="en-AU"/>
              </w:rPr>
            </w:pPr>
            <w:r w:rsidRPr="00354795">
              <w:rPr>
                <w:lang w:eastAsia="en-AU"/>
              </w:rPr>
              <w:t>South-East</w:t>
            </w:r>
          </w:p>
        </w:tc>
        <w:tc>
          <w:tcPr>
            <w:tcW w:w="1134" w:type="dxa"/>
          </w:tcPr>
          <w:p w14:paraId="7E65D0FD" w14:textId="77777777" w:rsidR="003833F2" w:rsidRPr="00354795" w:rsidRDefault="003833F2" w:rsidP="00411815">
            <w:pPr>
              <w:pStyle w:val="TableTextHeading"/>
              <w:rPr>
                <w:lang w:eastAsia="en-AU"/>
              </w:rPr>
            </w:pPr>
            <w:r w:rsidRPr="00354795">
              <w:rPr>
                <w:lang w:eastAsia="en-AU"/>
              </w:rPr>
              <w:t>Central</w:t>
            </w:r>
          </w:p>
        </w:tc>
        <w:tc>
          <w:tcPr>
            <w:tcW w:w="1134" w:type="dxa"/>
          </w:tcPr>
          <w:p w14:paraId="230F6489" w14:textId="77777777" w:rsidR="003833F2" w:rsidRPr="00354795" w:rsidRDefault="003833F2" w:rsidP="00411815">
            <w:pPr>
              <w:pStyle w:val="TableTextHeading"/>
              <w:rPr>
                <w:lang w:eastAsia="en-AU"/>
              </w:rPr>
            </w:pPr>
            <w:r w:rsidRPr="00354795">
              <w:rPr>
                <w:lang w:eastAsia="en-AU"/>
              </w:rPr>
              <w:t>North</w:t>
            </w:r>
          </w:p>
        </w:tc>
        <w:tc>
          <w:tcPr>
            <w:tcW w:w="1134" w:type="dxa"/>
          </w:tcPr>
          <w:p w14:paraId="2090A188" w14:textId="77777777" w:rsidR="003833F2" w:rsidRPr="00354795" w:rsidRDefault="003833F2" w:rsidP="00411815">
            <w:pPr>
              <w:pStyle w:val="TableTextHeading"/>
              <w:rPr>
                <w:lang w:eastAsia="en-AU"/>
              </w:rPr>
            </w:pPr>
            <w:r w:rsidRPr="00354795">
              <w:rPr>
                <w:lang w:eastAsia="en-AU"/>
              </w:rPr>
              <w:t>Far North</w:t>
            </w:r>
          </w:p>
        </w:tc>
        <w:tc>
          <w:tcPr>
            <w:tcW w:w="709" w:type="dxa"/>
          </w:tcPr>
          <w:p w14:paraId="67919600" w14:textId="77777777" w:rsidR="003833F2" w:rsidRPr="00354795" w:rsidRDefault="003833F2" w:rsidP="00411815">
            <w:pPr>
              <w:pStyle w:val="TableTextHeading"/>
              <w:rPr>
                <w:lang w:eastAsia="en-AU"/>
              </w:rPr>
            </w:pPr>
            <w:r w:rsidRPr="00354795">
              <w:rPr>
                <w:lang w:eastAsia="en-AU"/>
              </w:rPr>
              <w:t>Total</w:t>
            </w:r>
          </w:p>
        </w:tc>
      </w:tr>
      <w:tr w:rsidR="003833F2" w:rsidRPr="00354795" w14:paraId="35359270" w14:textId="77777777" w:rsidTr="00354795">
        <w:tc>
          <w:tcPr>
            <w:tcW w:w="2830" w:type="dxa"/>
          </w:tcPr>
          <w:p w14:paraId="1292B14F" w14:textId="77777777" w:rsidR="003833F2" w:rsidRPr="00354795" w:rsidRDefault="003833F2" w:rsidP="00411815">
            <w:pPr>
              <w:pStyle w:val="TableTextBody"/>
              <w:rPr>
                <w:lang w:eastAsia="en-AU"/>
              </w:rPr>
            </w:pPr>
            <w:r w:rsidRPr="00354795">
              <w:rPr>
                <w:lang w:eastAsia="en-AU"/>
              </w:rPr>
              <w:t>Introduction to the Anti-Discrimination Act</w:t>
            </w:r>
          </w:p>
        </w:tc>
        <w:tc>
          <w:tcPr>
            <w:tcW w:w="1276" w:type="dxa"/>
          </w:tcPr>
          <w:p w14:paraId="20A8E02B" w14:textId="1399F6D5" w:rsidR="003833F2" w:rsidRPr="00354795" w:rsidRDefault="007F2834" w:rsidP="00510398">
            <w:pPr>
              <w:pStyle w:val="TableTextBody"/>
              <w:jc w:val="right"/>
              <w:rPr>
                <w:lang w:eastAsia="en-AU"/>
              </w:rPr>
            </w:pPr>
            <w:r>
              <w:rPr>
                <w:lang w:eastAsia="en-AU"/>
              </w:rPr>
              <w:t>10</w:t>
            </w:r>
          </w:p>
        </w:tc>
        <w:tc>
          <w:tcPr>
            <w:tcW w:w="1134" w:type="dxa"/>
          </w:tcPr>
          <w:p w14:paraId="09AC9B81" w14:textId="446B0E57" w:rsidR="003833F2" w:rsidRPr="00354795" w:rsidRDefault="007F2834" w:rsidP="00510398">
            <w:pPr>
              <w:pStyle w:val="TableTextBody"/>
              <w:jc w:val="right"/>
              <w:rPr>
                <w:lang w:eastAsia="en-AU"/>
              </w:rPr>
            </w:pPr>
            <w:r>
              <w:rPr>
                <w:lang w:eastAsia="en-AU"/>
              </w:rPr>
              <w:t>4</w:t>
            </w:r>
          </w:p>
        </w:tc>
        <w:tc>
          <w:tcPr>
            <w:tcW w:w="1134" w:type="dxa"/>
          </w:tcPr>
          <w:p w14:paraId="3DD65B16" w14:textId="773E1319" w:rsidR="003833F2" w:rsidRPr="00354795" w:rsidRDefault="007F2834" w:rsidP="00510398">
            <w:pPr>
              <w:pStyle w:val="TableTextBody"/>
              <w:jc w:val="right"/>
              <w:rPr>
                <w:lang w:eastAsia="en-AU"/>
              </w:rPr>
            </w:pPr>
            <w:r>
              <w:rPr>
                <w:lang w:eastAsia="en-AU"/>
              </w:rPr>
              <w:t>2</w:t>
            </w:r>
          </w:p>
        </w:tc>
        <w:tc>
          <w:tcPr>
            <w:tcW w:w="1134" w:type="dxa"/>
          </w:tcPr>
          <w:p w14:paraId="63712FCF" w14:textId="719A797D" w:rsidR="003833F2" w:rsidRPr="00354795" w:rsidRDefault="007F2834" w:rsidP="00510398">
            <w:pPr>
              <w:pStyle w:val="TableTextBody"/>
              <w:jc w:val="right"/>
              <w:rPr>
                <w:lang w:eastAsia="en-AU"/>
              </w:rPr>
            </w:pPr>
            <w:r>
              <w:rPr>
                <w:lang w:eastAsia="en-AU"/>
              </w:rPr>
              <w:t>2</w:t>
            </w:r>
          </w:p>
        </w:tc>
        <w:tc>
          <w:tcPr>
            <w:tcW w:w="709" w:type="dxa"/>
          </w:tcPr>
          <w:p w14:paraId="084409B8" w14:textId="54467389" w:rsidR="003833F2" w:rsidRPr="007F2834" w:rsidRDefault="007F2834" w:rsidP="00510398">
            <w:pPr>
              <w:pStyle w:val="TableTextBody"/>
              <w:jc w:val="right"/>
              <w:rPr>
                <w:b/>
                <w:lang w:eastAsia="en-AU"/>
              </w:rPr>
            </w:pPr>
            <w:r w:rsidRPr="007F2834">
              <w:rPr>
                <w:b/>
                <w:lang w:eastAsia="en-AU"/>
              </w:rPr>
              <w:t>18</w:t>
            </w:r>
          </w:p>
        </w:tc>
      </w:tr>
      <w:tr w:rsidR="006D4E6D" w:rsidRPr="00354795" w14:paraId="632414D3" w14:textId="77777777" w:rsidTr="00354795">
        <w:tc>
          <w:tcPr>
            <w:tcW w:w="2830" w:type="dxa"/>
          </w:tcPr>
          <w:p w14:paraId="633FAE2C" w14:textId="77777777" w:rsidR="006D4E6D" w:rsidRPr="00354795" w:rsidRDefault="006D4E6D" w:rsidP="00411815">
            <w:pPr>
              <w:pStyle w:val="TableTextBody"/>
              <w:rPr>
                <w:lang w:eastAsia="en-AU"/>
              </w:rPr>
            </w:pPr>
            <w:r w:rsidRPr="00354795">
              <w:rPr>
                <w:lang w:eastAsia="en-AU"/>
              </w:rPr>
              <w:t>Introduction to the Anti-Discrimination Act - webinar</w:t>
            </w:r>
          </w:p>
        </w:tc>
        <w:tc>
          <w:tcPr>
            <w:tcW w:w="1276" w:type="dxa"/>
          </w:tcPr>
          <w:p w14:paraId="1D09C5DF" w14:textId="149F06AC" w:rsidR="006D4E6D" w:rsidRPr="00354795" w:rsidRDefault="007F2834" w:rsidP="00510398">
            <w:pPr>
              <w:pStyle w:val="TableTextBody"/>
              <w:jc w:val="right"/>
              <w:rPr>
                <w:lang w:eastAsia="en-AU"/>
              </w:rPr>
            </w:pPr>
            <w:r>
              <w:rPr>
                <w:lang w:eastAsia="en-AU"/>
              </w:rPr>
              <w:t>7</w:t>
            </w:r>
          </w:p>
        </w:tc>
        <w:tc>
          <w:tcPr>
            <w:tcW w:w="1134" w:type="dxa"/>
          </w:tcPr>
          <w:p w14:paraId="1AF8C778" w14:textId="5A11ECEE" w:rsidR="006D4E6D" w:rsidRPr="00354795" w:rsidRDefault="007F2834" w:rsidP="00510398">
            <w:pPr>
              <w:pStyle w:val="TableTextBody"/>
              <w:jc w:val="right"/>
              <w:rPr>
                <w:lang w:eastAsia="en-AU"/>
              </w:rPr>
            </w:pPr>
            <w:r>
              <w:rPr>
                <w:lang w:eastAsia="en-AU"/>
              </w:rPr>
              <w:t>2</w:t>
            </w:r>
          </w:p>
        </w:tc>
        <w:tc>
          <w:tcPr>
            <w:tcW w:w="1134" w:type="dxa"/>
          </w:tcPr>
          <w:p w14:paraId="5508F6B2" w14:textId="236F9CFF" w:rsidR="006D4E6D" w:rsidRPr="00354795" w:rsidRDefault="007F2834" w:rsidP="00510398">
            <w:pPr>
              <w:pStyle w:val="TableTextBody"/>
              <w:jc w:val="right"/>
              <w:rPr>
                <w:lang w:eastAsia="en-AU"/>
              </w:rPr>
            </w:pPr>
            <w:r>
              <w:rPr>
                <w:lang w:eastAsia="en-AU"/>
              </w:rPr>
              <w:t>2</w:t>
            </w:r>
          </w:p>
        </w:tc>
        <w:tc>
          <w:tcPr>
            <w:tcW w:w="1134" w:type="dxa"/>
          </w:tcPr>
          <w:p w14:paraId="53ECFC08" w14:textId="48098B88" w:rsidR="006D4E6D" w:rsidRPr="00354795" w:rsidRDefault="007F2834" w:rsidP="00510398">
            <w:pPr>
              <w:pStyle w:val="TableTextBody"/>
              <w:jc w:val="right"/>
              <w:rPr>
                <w:lang w:eastAsia="en-AU"/>
              </w:rPr>
            </w:pPr>
            <w:r>
              <w:rPr>
                <w:lang w:eastAsia="en-AU"/>
              </w:rPr>
              <w:t>-</w:t>
            </w:r>
          </w:p>
        </w:tc>
        <w:tc>
          <w:tcPr>
            <w:tcW w:w="709" w:type="dxa"/>
          </w:tcPr>
          <w:p w14:paraId="458D91ED" w14:textId="66BC3083" w:rsidR="006D4E6D" w:rsidRPr="007F2834" w:rsidRDefault="007F2834" w:rsidP="00510398">
            <w:pPr>
              <w:pStyle w:val="TableTextBody"/>
              <w:jc w:val="right"/>
              <w:rPr>
                <w:b/>
                <w:lang w:eastAsia="en-AU"/>
              </w:rPr>
            </w:pPr>
            <w:r w:rsidRPr="007F2834">
              <w:rPr>
                <w:b/>
                <w:lang w:eastAsia="en-AU"/>
              </w:rPr>
              <w:t>11</w:t>
            </w:r>
          </w:p>
        </w:tc>
      </w:tr>
      <w:tr w:rsidR="00874A51" w:rsidRPr="007F2834" w14:paraId="0D1314AE" w14:textId="77777777" w:rsidTr="00F75CBC">
        <w:tc>
          <w:tcPr>
            <w:tcW w:w="2830" w:type="dxa"/>
          </w:tcPr>
          <w:p w14:paraId="6B9BA7BC" w14:textId="77777777" w:rsidR="00874A51" w:rsidRPr="00354795" w:rsidRDefault="00874A51" w:rsidP="00F75CBC">
            <w:pPr>
              <w:pStyle w:val="TableTextBody"/>
              <w:rPr>
                <w:lang w:eastAsia="en-AU"/>
              </w:rPr>
            </w:pPr>
            <w:r w:rsidRPr="00354795">
              <w:rPr>
                <w:lang w:eastAsia="en-AU"/>
              </w:rPr>
              <w:t xml:space="preserve">Introduction to the Anti-Discrimination Act for Managers </w:t>
            </w:r>
          </w:p>
        </w:tc>
        <w:tc>
          <w:tcPr>
            <w:tcW w:w="1276" w:type="dxa"/>
          </w:tcPr>
          <w:p w14:paraId="4D7EBBA0" w14:textId="77777777" w:rsidR="00874A51" w:rsidRPr="00354795" w:rsidRDefault="00874A51" w:rsidP="00F75CBC">
            <w:pPr>
              <w:pStyle w:val="TableTextBody"/>
              <w:jc w:val="right"/>
              <w:rPr>
                <w:lang w:eastAsia="en-AU"/>
              </w:rPr>
            </w:pPr>
            <w:r>
              <w:rPr>
                <w:lang w:eastAsia="en-AU"/>
              </w:rPr>
              <w:t>15</w:t>
            </w:r>
          </w:p>
        </w:tc>
        <w:tc>
          <w:tcPr>
            <w:tcW w:w="1134" w:type="dxa"/>
          </w:tcPr>
          <w:p w14:paraId="11F0CB5C" w14:textId="77777777" w:rsidR="00874A51" w:rsidRPr="00354795" w:rsidRDefault="00874A51" w:rsidP="00F75CBC">
            <w:pPr>
              <w:pStyle w:val="TableTextBody"/>
              <w:jc w:val="right"/>
              <w:rPr>
                <w:lang w:eastAsia="en-AU"/>
              </w:rPr>
            </w:pPr>
            <w:r>
              <w:rPr>
                <w:lang w:eastAsia="en-AU"/>
              </w:rPr>
              <w:t>3</w:t>
            </w:r>
          </w:p>
        </w:tc>
        <w:tc>
          <w:tcPr>
            <w:tcW w:w="1134" w:type="dxa"/>
          </w:tcPr>
          <w:p w14:paraId="5DB640EB" w14:textId="77777777" w:rsidR="00874A51" w:rsidRPr="00354795" w:rsidRDefault="00874A51" w:rsidP="00F75CBC">
            <w:pPr>
              <w:pStyle w:val="TableTextBody"/>
              <w:jc w:val="right"/>
              <w:rPr>
                <w:lang w:eastAsia="en-AU"/>
              </w:rPr>
            </w:pPr>
            <w:r>
              <w:rPr>
                <w:lang w:eastAsia="en-AU"/>
              </w:rPr>
              <w:t>1</w:t>
            </w:r>
          </w:p>
        </w:tc>
        <w:tc>
          <w:tcPr>
            <w:tcW w:w="1134" w:type="dxa"/>
          </w:tcPr>
          <w:p w14:paraId="33E54F90" w14:textId="77777777" w:rsidR="00874A51" w:rsidRPr="00354795" w:rsidRDefault="00874A51" w:rsidP="00F75CBC">
            <w:pPr>
              <w:pStyle w:val="TableTextBody"/>
              <w:jc w:val="right"/>
              <w:rPr>
                <w:lang w:eastAsia="en-AU"/>
              </w:rPr>
            </w:pPr>
            <w:r>
              <w:rPr>
                <w:lang w:eastAsia="en-AU"/>
              </w:rPr>
              <w:t>1</w:t>
            </w:r>
          </w:p>
        </w:tc>
        <w:tc>
          <w:tcPr>
            <w:tcW w:w="709" w:type="dxa"/>
          </w:tcPr>
          <w:p w14:paraId="7F2A1921" w14:textId="77777777" w:rsidR="00874A51" w:rsidRPr="007F2834" w:rsidRDefault="00874A51" w:rsidP="00F75CBC">
            <w:pPr>
              <w:pStyle w:val="TableTextBody"/>
              <w:jc w:val="right"/>
              <w:rPr>
                <w:b/>
                <w:lang w:eastAsia="en-AU"/>
              </w:rPr>
            </w:pPr>
            <w:r w:rsidRPr="007F2834">
              <w:rPr>
                <w:b/>
                <w:lang w:eastAsia="en-AU"/>
              </w:rPr>
              <w:t>20</w:t>
            </w:r>
          </w:p>
        </w:tc>
      </w:tr>
      <w:tr w:rsidR="006D4E6D" w:rsidRPr="00354795" w14:paraId="41477484" w14:textId="77777777" w:rsidTr="00354795">
        <w:tc>
          <w:tcPr>
            <w:tcW w:w="2830" w:type="dxa"/>
          </w:tcPr>
          <w:p w14:paraId="7A3FD9C9" w14:textId="77777777" w:rsidR="006D4E6D" w:rsidRPr="00354795" w:rsidRDefault="006D4E6D" w:rsidP="00411815">
            <w:pPr>
              <w:pStyle w:val="TableTextBody"/>
              <w:rPr>
                <w:lang w:eastAsia="en-AU"/>
              </w:rPr>
            </w:pPr>
            <w:r w:rsidRPr="00354795">
              <w:rPr>
                <w:lang w:eastAsia="en-AU"/>
              </w:rPr>
              <w:t>Introduction to the Human Rights Act</w:t>
            </w:r>
          </w:p>
        </w:tc>
        <w:tc>
          <w:tcPr>
            <w:tcW w:w="1276" w:type="dxa"/>
          </w:tcPr>
          <w:p w14:paraId="7E92ECE0" w14:textId="43C3F380" w:rsidR="006D4E6D" w:rsidRPr="00354795" w:rsidRDefault="007F2834" w:rsidP="00510398">
            <w:pPr>
              <w:pStyle w:val="TableTextBody"/>
              <w:jc w:val="right"/>
              <w:rPr>
                <w:lang w:eastAsia="en-AU"/>
              </w:rPr>
            </w:pPr>
            <w:r>
              <w:rPr>
                <w:lang w:eastAsia="en-AU"/>
              </w:rPr>
              <w:t>28</w:t>
            </w:r>
          </w:p>
        </w:tc>
        <w:tc>
          <w:tcPr>
            <w:tcW w:w="1134" w:type="dxa"/>
          </w:tcPr>
          <w:p w14:paraId="65964D20" w14:textId="7CBB51AE" w:rsidR="006D4E6D" w:rsidRPr="00354795" w:rsidRDefault="007F2834" w:rsidP="00510398">
            <w:pPr>
              <w:pStyle w:val="TableTextBody"/>
              <w:jc w:val="right"/>
              <w:rPr>
                <w:lang w:eastAsia="en-AU"/>
              </w:rPr>
            </w:pPr>
            <w:r>
              <w:rPr>
                <w:lang w:eastAsia="en-AU"/>
              </w:rPr>
              <w:t>2</w:t>
            </w:r>
          </w:p>
        </w:tc>
        <w:tc>
          <w:tcPr>
            <w:tcW w:w="1134" w:type="dxa"/>
          </w:tcPr>
          <w:p w14:paraId="5219B94A" w14:textId="0BE6A04E" w:rsidR="006D4E6D" w:rsidRPr="00354795" w:rsidRDefault="007F2834" w:rsidP="00510398">
            <w:pPr>
              <w:pStyle w:val="TableTextBody"/>
              <w:jc w:val="right"/>
              <w:rPr>
                <w:lang w:eastAsia="en-AU"/>
              </w:rPr>
            </w:pPr>
            <w:r>
              <w:rPr>
                <w:lang w:eastAsia="en-AU"/>
              </w:rPr>
              <w:t>6</w:t>
            </w:r>
          </w:p>
        </w:tc>
        <w:tc>
          <w:tcPr>
            <w:tcW w:w="1134" w:type="dxa"/>
          </w:tcPr>
          <w:p w14:paraId="3FE61E9B" w14:textId="2F700FC4" w:rsidR="006D4E6D" w:rsidRPr="00354795" w:rsidRDefault="007F2834" w:rsidP="00510398">
            <w:pPr>
              <w:pStyle w:val="TableTextBody"/>
              <w:jc w:val="right"/>
              <w:rPr>
                <w:lang w:eastAsia="en-AU"/>
              </w:rPr>
            </w:pPr>
            <w:r>
              <w:rPr>
                <w:lang w:eastAsia="en-AU"/>
              </w:rPr>
              <w:t>12</w:t>
            </w:r>
          </w:p>
        </w:tc>
        <w:tc>
          <w:tcPr>
            <w:tcW w:w="709" w:type="dxa"/>
          </w:tcPr>
          <w:p w14:paraId="7A30E829" w14:textId="361AB60F" w:rsidR="006D4E6D" w:rsidRPr="007F2834" w:rsidRDefault="007F2834" w:rsidP="00510398">
            <w:pPr>
              <w:pStyle w:val="TableTextBody"/>
              <w:jc w:val="right"/>
              <w:rPr>
                <w:b/>
                <w:lang w:eastAsia="en-AU"/>
              </w:rPr>
            </w:pPr>
            <w:r w:rsidRPr="007F2834">
              <w:rPr>
                <w:b/>
                <w:lang w:eastAsia="en-AU"/>
              </w:rPr>
              <w:t>48</w:t>
            </w:r>
          </w:p>
        </w:tc>
      </w:tr>
      <w:tr w:rsidR="006D4E6D" w:rsidRPr="00354795" w14:paraId="5771E5E4" w14:textId="77777777" w:rsidTr="00354795">
        <w:tc>
          <w:tcPr>
            <w:tcW w:w="2830" w:type="dxa"/>
          </w:tcPr>
          <w:p w14:paraId="6D4DBD19" w14:textId="77777777" w:rsidR="006D4E6D" w:rsidRPr="00354795" w:rsidRDefault="006D4E6D" w:rsidP="00411815">
            <w:pPr>
              <w:pStyle w:val="TableTextBody"/>
              <w:rPr>
                <w:lang w:eastAsia="en-AU"/>
              </w:rPr>
            </w:pPr>
            <w:r w:rsidRPr="00354795">
              <w:rPr>
                <w:lang w:eastAsia="en-AU"/>
              </w:rPr>
              <w:t xml:space="preserve">Introduction to the Human Rights Act </w:t>
            </w:r>
            <w:r w:rsidR="0011796A" w:rsidRPr="00354795">
              <w:rPr>
                <w:lang w:eastAsia="en-AU"/>
              </w:rPr>
              <w:t>–</w:t>
            </w:r>
            <w:r w:rsidRPr="00354795">
              <w:rPr>
                <w:lang w:eastAsia="en-AU"/>
              </w:rPr>
              <w:t xml:space="preserve"> webinar</w:t>
            </w:r>
          </w:p>
        </w:tc>
        <w:tc>
          <w:tcPr>
            <w:tcW w:w="1276" w:type="dxa"/>
          </w:tcPr>
          <w:p w14:paraId="5A5C5D6B" w14:textId="630B0FD4" w:rsidR="006D4E6D" w:rsidRPr="00354795" w:rsidRDefault="007F2834" w:rsidP="00510398">
            <w:pPr>
              <w:pStyle w:val="TableTextBody"/>
              <w:jc w:val="right"/>
              <w:rPr>
                <w:lang w:eastAsia="en-AU"/>
              </w:rPr>
            </w:pPr>
            <w:r>
              <w:rPr>
                <w:lang w:eastAsia="en-AU"/>
              </w:rPr>
              <w:t>12</w:t>
            </w:r>
          </w:p>
        </w:tc>
        <w:tc>
          <w:tcPr>
            <w:tcW w:w="1134" w:type="dxa"/>
          </w:tcPr>
          <w:p w14:paraId="2478BD18" w14:textId="39397DA4" w:rsidR="006D4E6D" w:rsidRPr="00354795" w:rsidRDefault="007F2834" w:rsidP="00510398">
            <w:pPr>
              <w:pStyle w:val="TableTextBody"/>
              <w:jc w:val="right"/>
              <w:rPr>
                <w:lang w:eastAsia="en-AU"/>
              </w:rPr>
            </w:pPr>
            <w:r>
              <w:rPr>
                <w:lang w:eastAsia="en-AU"/>
              </w:rPr>
              <w:t>6</w:t>
            </w:r>
          </w:p>
        </w:tc>
        <w:tc>
          <w:tcPr>
            <w:tcW w:w="1134" w:type="dxa"/>
          </w:tcPr>
          <w:p w14:paraId="46FB18C9" w14:textId="29A0969F" w:rsidR="006D4E6D" w:rsidRPr="00354795" w:rsidRDefault="007F2834" w:rsidP="00510398">
            <w:pPr>
              <w:pStyle w:val="TableTextBody"/>
              <w:jc w:val="right"/>
              <w:rPr>
                <w:lang w:eastAsia="en-AU"/>
              </w:rPr>
            </w:pPr>
            <w:r>
              <w:rPr>
                <w:lang w:eastAsia="en-AU"/>
              </w:rPr>
              <w:t>2</w:t>
            </w:r>
          </w:p>
        </w:tc>
        <w:tc>
          <w:tcPr>
            <w:tcW w:w="1134" w:type="dxa"/>
          </w:tcPr>
          <w:p w14:paraId="29F2B368" w14:textId="6AD2E86B" w:rsidR="006D4E6D" w:rsidRPr="00354795" w:rsidRDefault="007F2834" w:rsidP="00573397">
            <w:pPr>
              <w:pStyle w:val="TableTextBody"/>
              <w:jc w:val="right"/>
              <w:rPr>
                <w:lang w:eastAsia="en-AU"/>
              </w:rPr>
            </w:pPr>
            <w:r>
              <w:rPr>
                <w:lang w:eastAsia="en-AU"/>
              </w:rPr>
              <w:t>-</w:t>
            </w:r>
          </w:p>
        </w:tc>
        <w:tc>
          <w:tcPr>
            <w:tcW w:w="709" w:type="dxa"/>
          </w:tcPr>
          <w:p w14:paraId="5ED97532" w14:textId="28A6FA51" w:rsidR="006D4E6D" w:rsidRPr="007F2834" w:rsidRDefault="007F2834" w:rsidP="00510398">
            <w:pPr>
              <w:pStyle w:val="TableTextBody"/>
              <w:jc w:val="right"/>
              <w:rPr>
                <w:b/>
                <w:lang w:eastAsia="en-AU"/>
              </w:rPr>
            </w:pPr>
            <w:r w:rsidRPr="007F2834">
              <w:rPr>
                <w:b/>
                <w:lang w:eastAsia="en-AU"/>
              </w:rPr>
              <w:t>20</w:t>
            </w:r>
          </w:p>
        </w:tc>
      </w:tr>
      <w:tr w:rsidR="007D232E" w:rsidRPr="00354795" w14:paraId="0514D2CB" w14:textId="77777777" w:rsidTr="00354795">
        <w:tc>
          <w:tcPr>
            <w:tcW w:w="2830" w:type="dxa"/>
          </w:tcPr>
          <w:p w14:paraId="470D4F36" w14:textId="77777777" w:rsidR="007D232E" w:rsidRPr="00354795" w:rsidRDefault="007D232E" w:rsidP="00411815">
            <w:pPr>
              <w:pStyle w:val="TableTextBody"/>
              <w:rPr>
                <w:lang w:eastAsia="en-AU"/>
              </w:rPr>
            </w:pPr>
            <w:r w:rsidRPr="00354795">
              <w:rPr>
                <w:lang w:eastAsia="en-AU"/>
              </w:rPr>
              <w:t>Introduction to the Human Rights Act – train-the-trainer</w:t>
            </w:r>
          </w:p>
        </w:tc>
        <w:tc>
          <w:tcPr>
            <w:tcW w:w="1276" w:type="dxa"/>
          </w:tcPr>
          <w:p w14:paraId="64A4A414" w14:textId="0487FD4D" w:rsidR="007D232E" w:rsidRPr="00354795" w:rsidRDefault="007F2834" w:rsidP="00510398">
            <w:pPr>
              <w:pStyle w:val="TableTextBody"/>
              <w:jc w:val="right"/>
              <w:rPr>
                <w:lang w:eastAsia="en-AU"/>
              </w:rPr>
            </w:pPr>
            <w:r>
              <w:rPr>
                <w:lang w:eastAsia="en-AU"/>
              </w:rPr>
              <w:t>9</w:t>
            </w:r>
          </w:p>
        </w:tc>
        <w:tc>
          <w:tcPr>
            <w:tcW w:w="1134" w:type="dxa"/>
          </w:tcPr>
          <w:p w14:paraId="1B378ED3" w14:textId="6D95D91D" w:rsidR="007D232E" w:rsidRPr="00354795" w:rsidRDefault="007F2834" w:rsidP="00510398">
            <w:pPr>
              <w:pStyle w:val="TableTextBody"/>
              <w:jc w:val="right"/>
              <w:rPr>
                <w:lang w:eastAsia="en-AU"/>
              </w:rPr>
            </w:pPr>
            <w:r>
              <w:rPr>
                <w:lang w:eastAsia="en-AU"/>
              </w:rPr>
              <w:t>1</w:t>
            </w:r>
          </w:p>
        </w:tc>
        <w:tc>
          <w:tcPr>
            <w:tcW w:w="1134" w:type="dxa"/>
          </w:tcPr>
          <w:p w14:paraId="3D6EFC49" w14:textId="03D5BC40" w:rsidR="007D232E" w:rsidRPr="00354795" w:rsidRDefault="007F2834" w:rsidP="00510398">
            <w:pPr>
              <w:pStyle w:val="TableTextBody"/>
              <w:jc w:val="right"/>
              <w:rPr>
                <w:lang w:eastAsia="en-AU"/>
              </w:rPr>
            </w:pPr>
            <w:r>
              <w:rPr>
                <w:lang w:eastAsia="en-AU"/>
              </w:rPr>
              <w:t>-</w:t>
            </w:r>
          </w:p>
        </w:tc>
        <w:tc>
          <w:tcPr>
            <w:tcW w:w="1134" w:type="dxa"/>
          </w:tcPr>
          <w:p w14:paraId="65D148DF" w14:textId="7919AAEA" w:rsidR="007D232E" w:rsidRPr="00354795" w:rsidRDefault="007F2834" w:rsidP="00510398">
            <w:pPr>
              <w:pStyle w:val="TableTextBody"/>
              <w:jc w:val="right"/>
              <w:rPr>
                <w:lang w:eastAsia="en-AU"/>
              </w:rPr>
            </w:pPr>
            <w:r>
              <w:rPr>
                <w:lang w:eastAsia="en-AU"/>
              </w:rPr>
              <w:t>1</w:t>
            </w:r>
          </w:p>
        </w:tc>
        <w:tc>
          <w:tcPr>
            <w:tcW w:w="709" w:type="dxa"/>
          </w:tcPr>
          <w:p w14:paraId="28E57060" w14:textId="3F627CFB" w:rsidR="007D232E" w:rsidRPr="007F2834" w:rsidRDefault="007F2834" w:rsidP="00510398">
            <w:pPr>
              <w:pStyle w:val="TableTextBody"/>
              <w:jc w:val="right"/>
              <w:rPr>
                <w:b/>
                <w:lang w:eastAsia="en-AU"/>
              </w:rPr>
            </w:pPr>
            <w:r w:rsidRPr="007F2834">
              <w:rPr>
                <w:b/>
                <w:lang w:eastAsia="en-AU"/>
              </w:rPr>
              <w:t>11</w:t>
            </w:r>
          </w:p>
        </w:tc>
      </w:tr>
      <w:tr w:rsidR="00573B62" w:rsidRPr="00354795" w14:paraId="323F88D8" w14:textId="77777777" w:rsidTr="00354795">
        <w:tc>
          <w:tcPr>
            <w:tcW w:w="2830" w:type="dxa"/>
          </w:tcPr>
          <w:p w14:paraId="5B93AF5B" w14:textId="2EBDF88D" w:rsidR="00573B62" w:rsidRPr="00354795" w:rsidRDefault="00573B62" w:rsidP="00411815">
            <w:pPr>
              <w:pStyle w:val="TableTextBody"/>
              <w:rPr>
                <w:lang w:eastAsia="en-AU"/>
              </w:rPr>
            </w:pPr>
            <w:r>
              <w:rPr>
                <w:lang w:eastAsia="en-AU"/>
              </w:rPr>
              <w:t>Human Rights Act for community advocates</w:t>
            </w:r>
          </w:p>
        </w:tc>
        <w:tc>
          <w:tcPr>
            <w:tcW w:w="1276" w:type="dxa"/>
          </w:tcPr>
          <w:p w14:paraId="4BBB1CC9" w14:textId="7A2B6D89" w:rsidR="00573B62" w:rsidRPr="00354795" w:rsidRDefault="007F2834" w:rsidP="00510398">
            <w:pPr>
              <w:pStyle w:val="TableTextBody"/>
              <w:jc w:val="right"/>
              <w:rPr>
                <w:lang w:eastAsia="en-AU"/>
              </w:rPr>
            </w:pPr>
            <w:r>
              <w:rPr>
                <w:lang w:eastAsia="en-AU"/>
              </w:rPr>
              <w:t>27</w:t>
            </w:r>
          </w:p>
        </w:tc>
        <w:tc>
          <w:tcPr>
            <w:tcW w:w="1134" w:type="dxa"/>
          </w:tcPr>
          <w:p w14:paraId="644C25FB" w14:textId="39A38AD0" w:rsidR="00573B62" w:rsidRPr="00354795" w:rsidRDefault="007F2834" w:rsidP="00510398">
            <w:pPr>
              <w:pStyle w:val="TableTextBody"/>
              <w:jc w:val="right"/>
              <w:rPr>
                <w:lang w:eastAsia="en-AU"/>
              </w:rPr>
            </w:pPr>
            <w:r>
              <w:rPr>
                <w:lang w:eastAsia="en-AU"/>
              </w:rPr>
              <w:t>-</w:t>
            </w:r>
          </w:p>
        </w:tc>
        <w:tc>
          <w:tcPr>
            <w:tcW w:w="1134" w:type="dxa"/>
          </w:tcPr>
          <w:p w14:paraId="5859FBA7" w14:textId="2D8CF18F" w:rsidR="00573B62" w:rsidRPr="00354795" w:rsidRDefault="007F2834" w:rsidP="00510398">
            <w:pPr>
              <w:pStyle w:val="TableTextBody"/>
              <w:jc w:val="right"/>
              <w:rPr>
                <w:lang w:eastAsia="en-AU"/>
              </w:rPr>
            </w:pPr>
            <w:r>
              <w:rPr>
                <w:lang w:eastAsia="en-AU"/>
              </w:rPr>
              <w:t>2</w:t>
            </w:r>
          </w:p>
        </w:tc>
        <w:tc>
          <w:tcPr>
            <w:tcW w:w="1134" w:type="dxa"/>
          </w:tcPr>
          <w:p w14:paraId="0F181DF9" w14:textId="521123CE" w:rsidR="00573B62" w:rsidRPr="00354795" w:rsidRDefault="007F2834" w:rsidP="00510398">
            <w:pPr>
              <w:pStyle w:val="TableTextBody"/>
              <w:jc w:val="right"/>
              <w:rPr>
                <w:lang w:eastAsia="en-AU"/>
              </w:rPr>
            </w:pPr>
            <w:r>
              <w:rPr>
                <w:lang w:eastAsia="en-AU"/>
              </w:rPr>
              <w:t>-</w:t>
            </w:r>
          </w:p>
        </w:tc>
        <w:tc>
          <w:tcPr>
            <w:tcW w:w="709" w:type="dxa"/>
          </w:tcPr>
          <w:p w14:paraId="2B4286F1" w14:textId="57C9B036" w:rsidR="00573B62" w:rsidRPr="007F2834" w:rsidRDefault="007F2834" w:rsidP="00510398">
            <w:pPr>
              <w:pStyle w:val="TableTextBody"/>
              <w:jc w:val="right"/>
              <w:rPr>
                <w:b/>
                <w:lang w:eastAsia="en-AU"/>
              </w:rPr>
            </w:pPr>
            <w:r w:rsidRPr="007F2834">
              <w:rPr>
                <w:b/>
                <w:lang w:eastAsia="en-AU"/>
              </w:rPr>
              <w:t>29</w:t>
            </w:r>
          </w:p>
        </w:tc>
      </w:tr>
      <w:tr w:rsidR="00573B62" w:rsidRPr="00354795" w14:paraId="550436CD" w14:textId="77777777" w:rsidTr="00354795">
        <w:tc>
          <w:tcPr>
            <w:tcW w:w="2830" w:type="dxa"/>
          </w:tcPr>
          <w:p w14:paraId="5B4F3B57" w14:textId="510971F6" w:rsidR="00573B62" w:rsidRPr="00354795" w:rsidRDefault="007F2834" w:rsidP="00411815">
            <w:pPr>
              <w:pStyle w:val="TableTextBody"/>
              <w:rPr>
                <w:lang w:eastAsia="en-AU"/>
              </w:rPr>
            </w:pPr>
            <w:r>
              <w:rPr>
                <w:lang w:eastAsia="en-AU"/>
              </w:rPr>
              <w:t>Human Rights Act for legal advocates</w:t>
            </w:r>
          </w:p>
        </w:tc>
        <w:tc>
          <w:tcPr>
            <w:tcW w:w="1276" w:type="dxa"/>
          </w:tcPr>
          <w:p w14:paraId="09A45598" w14:textId="6F162C6F" w:rsidR="00573B62" w:rsidRPr="00354795" w:rsidRDefault="007F2834" w:rsidP="00510398">
            <w:pPr>
              <w:pStyle w:val="TableTextBody"/>
              <w:jc w:val="right"/>
              <w:rPr>
                <w:lang w:eastAsia="en-AU"/>
              </w:rPr>
            </w:pPr>
            <w:r>
              <w:rPr>
                <w:lang w:eastAsia="en-AU"/>
              </w:rPr>
              <w:t>7</w:t>
            </w:r>
          </w:p>
        </w:tc>
        <w:tc>
          <w:tcPr>
            <w:tcW w:w="1134" w:type="dxa"/>
          </w:tcPr>
          <w:p w14:paraId="00746BA9" w14:textId="7697724B" w:rsidR="00573B62" w:rsidRPr="00354795" w:rsidRDefault="007F2834" w:rsidP="00510398">
            <w:pPr>
              <w:pStyle w:val="TableTextBody"/>
              <w:jc w:val="right"/>
              <w:rPr>
                <w:lang w:eastAsia="en-AU"/>
              </w:rPr>
            </w:pPr>
            <w:r>
              <w:rPr>
                <w:lang w:eastAsia="en-AU"/>
              </w:rPr>
              <w:t>-</w:t>
            </w:r>
          </w:p>
        </w:tc>
        <w:tc>
          <w:tcPr>
            <w:tcW w:w="1134" w:type="dxa"/>
          </w:tcPr>
          <w:p w14:paraId="0D52D1CB" w14:textId="2B08ACFF" w:rsidR="00573B62" w:rsidRPr="00354795" w:rsidRDefault="007F2834" w:rsidP="00510398">
            <w:pPr>
              <w:pStyle w:val="TableTextBody"/>
              <w:jc w:val="right"/>
              <w:rPr>
                <w:lang w:eastAsia="en-AU"/>
              </w:rPr>
            </w:pPr>
            <w:r>
              <w:rPr>
                <w:lang w:eastAsia="en-AU"/>
              </w:rPr>
              <w:t>-</w:t>
            </w:r>
          </w:p>
        </w:tc>
        <w:tc>
          <w:tcPr>
            <w:tcW w:w="1134" w:type="dxa"/>
          </w:tcPr>
          <w:p w14:paraId="3D471058" w14:textId="06E16EF5" w:rsidR="00573B62" w:rsidRPr="00354795" w:rsidRDefault="007F2834" w:rsidP="00510398">
            <w:pPr>
              <w:pStyle w:val="TableTextBody"/>
              <w:jc w:val="right"/>
              <w:rPr>
                <w:lang w:eastAsia="en-AU"/>
              </w:rPr>
            </w:pPr>
            <w:r>
              <w:rPr>
                <w:lang w:eastAsia="en-AU"/>
              </w:rPr>
              <w:t>-</w:t>
            </w:r>
          </w:p>
        </w:tc>
        <w:tc>
          <w:tcPr>
            <w:tcW w:w="709" w:type="dxa"/>
          </w:tcPr>
          <w:p w14:paraId="6A4ADCC4" w14:textId="6F79E4FA" w:rsidR="00573B62" w:rsidRPr="007F2834" w:rsidRDefault="007F2834" w:rsidP="00510398">
            <w:pPr>
              <w:pStyle w:val="TableTextBody"/>
              <w:jc w:val="right"/>
              <w:rPr>
                <w:b/>
                <w:lang w:eastAsia="en-AU"/>
              </w:rPr>
            </w:pPr>
            <w:r w:rsidRPr="007F2834">
              <w:rPr>
                <w:b/>
                <w:lang w:eastAsia="en-AU"/>
              </w:rPr>
              <w:t>7</w:t>
            </w:r>
          </w:p>
        </w:tc>
      </w:tr>
      <w:tr w:rsidR="00573B62" w:rsidRPr="00354795" w14:paraId="05E6BD2D" w14:textId="77777777" w:rsidTr="00354795">
        <w:tc>
          <w:tcPr>
            <w:tcW w:w="2830" w:type="dxa"/>
          </w:tcPr>
          <w:p w14:paraId="60B8B315" w14:textId="2860FC05" w:rsidR="00573B62" w:rsidRPr="00354795" w:rsidRDefault="007F2834" w:rsidP="00411815">
            <w:pPr>
              <w:pStyle w:val="TableTextBody"/>
              <w:rPr>
                <w:lang w:eastAsia="en-AU"/>
              </w:rPr>
            </w:pPr>
            <w:r>
              <w:rPr>
                <w:lang w:eastAsia="en-AU"/>
              </w:rPr>
              <w:t>Human Rights Act for self-advocates</w:t>
            </w:r>
          </w:p>
        </w:tc>
        <w:tc>
          <w:tcPr>
            <w:tcW w:w="1276" w:type="dxa"/>
          </w:tcPr>
          <w:p w14:paraId="28BB166E" w14:textId="40B38E58" w:rsidR="00573B62" w:rsidRPr="00354795" w:rsidRDefault="007F2834" w:rsidP="00510398">
            <w:pPr>
              <w:pStyle w:val="TableTextBody"/>
              <w:jc w:val="right"/>
              <w:rPr>
                <w:lang w:eastAsia="en-AU"/>
              </w:rPr>
            </w:pPr>
            <w:r>
              <w:rPr>
                <w:lang w:eastAsia="en-AU"/>
              </w:rPr>
              <w:t>2</w:t>
            </w:r>
          </w:p>
        </w:tc>
        <w:tc>
          <w:tcPr>
            <w:tcW w:w="1134" w:type="dxa"/>
          </w:tcPr>
          <w:p w14:paraId="2C583FB9" w14:textId="116A68F3" w:rsidR="00573B62" w:rsidRPr="00354795" w:rsidRDefault="007F2834" w:rsidP="00510398">
            <w:pPr>
              <w:pStyle w:val="TableTextBody"/>
              <w:jc w:val="right"/>
              <w:rPr>
                <w:lang w:eastAsia="en-AU"/>
              </w:rPr>
            </w:pPr>
            <w:r>
              <w:rPr>
                <w:lang w:eastAsia="en-AU"/>
              </w:rPr>
              <w:t>-</w:t>
            </w:r>
          </w:p>
        </w:tc>
        <w:tc>
          <w:tcPr>
            <w:tcW w:w="1134" w:type="dxa"/>
          </w:tcPr>
          <w:p w14:paraId="509153CE" w14:textId="3A48F1BE" w:rsidR="00573B62" w:rsidRPr="00354795" w:rsidRDefault="007F2834" w:rsidP="00510398">
            <w:pPr>
              <w:pStyle w:val="TableTextBody"/>
              <w:jc w:val="right"/>
              <w:rPr>
                <w:lang w:eastAsia="en-AU"/>
              </w:rPr>
            </w:pPr>
            <w:r>
              <w:rPr>
                <w:lang w:eastAsia="en-AU"/>
              </w:rPr>
              <w:t>-</w:t>
            </w:r>
          </w:p>
        </w:tc>
        <w:tc>
          <w:tcPr>
            <w:tcW w:w="1134" w:type="dxa"/>
          </w:tcPr>
          <w:p w14:paraId="7248D721" w14:textId="1B6EDA18" w:rsidR="00573B62" w:rsidRPr="00354795" w:rsidRDefault="007F2834" w:rsidP="00510398">
            <w:pPr>
              <w:pStyle w:val="TableTextBody"/>
              <w:jc w:val="right"/>
              <w:rPr>
                <w:lang w:eastAsia="en-AU"/>
              </w:rPr>
            </w:pPr>
            <w:r>
              <w:rPr>
                <w:lang w:eastAsia="en-AU"/>
              </w:rPr>
              <w:t>-</w:t>
            </w:r>
          </w:p>
        </w:tc>
        <w:tc>
          <w:tcPr>
            <w:tcW w:w="709" w:type="dxa"/>
          </w:tcPr>
          <w:p w14:paraId="6F721043" w14:textId="32523119" w:rsidR="00573B62" w:rsidRPr="007F2834" w:rsidRDefault="007F2834" w:rsidP="00510398">
            <w:pPr>
              <w:pStyle w:val="TableTextBody"/>
              <w:jc w:val="right"/>
              <w:rPr>
                <w:b/>
                <w:lang w:eastAsia="en-AU"/>
              </w:rPr>
            </w:pPr>
            <w:r w:rsidRPr="007F2834">
              <w:rPr>
                <w:b/>
                <w:lang w:eastAsia="en-AU"/>
              </w:rPr>
              <w:t>2</w:t>
            </w:r>
          </w:p>
        </w:tc>
      </w:tr>
      <w:tr w:rsidR="00874A51" w:rsidRPr="00354795" w14:paraId="5CE285C0" w14:textId="77777777" w:rsidTr="00F75CBC">
        <w:tc>
          <w:tcPr>
            <w:tcW w:w="2830" w:type="dxa"/>
          </w:tcPr>
          <w:p w14:paraId="125FF94D" w14:textId="77777777" w:rsidR="00874A51" w:rsidRPr="00354795" w:rsidRDefault="00874A51" w:rsidP="00F75CBC">
            <w:pPr>
              <w:pStyle w:val="TableTextBody"/>
              <w:rPr>
                <w:lang w:eastAsia="en-AU"/>
              </w:rPr>
            </w:pPr>
            <w:r w:rsidRPr="00354795">
              <w:rPr>
                <w:lang w:eastAsia="en-AU"/>
              </w:rPr>
              <w:t>Human rights in mental health - webinar</w:t>
            </w:r>
          </w:p>
        </w:tc>
        <w:tc>
          <w:tcPr>
            <w:tcW w:w="1276" w:type="dxa"/>
          </w:tcPr>
          <w:p w14:paraId="06EBBF0A" w14:textId="77777777" w:rsidR="00874A51" w:rsidRPr="00354795" w:rsidRDefault="00874A51" w:rsidP="00F75CBC">
            <w:pPr>
              <w:pStyle w:val="TableTextBody"/>
              <w:jc w:val="right"/>
              <w:rPr>
                <w:lang w:eastAsia="en-AU"/>
              </w:rPr>
            </w:pPr>
            <w:r>
              <w:rPr>
                <w:lang w:eastAsia="en-AU"/>
              </w:rPr>
              <w:t>15</w:t>
            </w:r>
          </w:p>
        </w:tc>
        <w:tc>
          <w:tcPr>
            <w:tcW w:w="1134" w:type="dxa"/>
          </w:tcPr>
          <w:p w14:paraId="1D0CA1BA" w14:textId="77777777" w:rsidR="00874A51" w:rsidRPr="00354795" w:rsidRDefault="00874A51" w:rsidP="00F75CBC">
            <w:pPr>
              <w:pStyle w:val="TableTextBody"/>
              <w:jc w:val="right"/>
              <w:rPr>
                <w:lang w:eastAsia="en-AU"/>
              </w:rPr>
            </w:pPr>
            <w:r>
              <w:rPr>
                <w:lang w:eastAsia="en-AU"/>
              </w:rPr>
              <w:t>-</w:t>
            </w:r>
          </w:p>
        </w:tc>
        <w:tc>
          <w:tcPr>
            <w:tcW w:w="1134" w:type="dxa"/>
          </w:tcPr>
          <w:p w14:paraId="08A50DCD" w14:textId="77777777" w:rsidR="00874A51" w:rsidRPr="00354795" w:rsidRDefault="00874A51" w:rsidP="00F75CBC">
            <w:pPr>
              <w:pStyle w:val="TableTextBody"/>
              <w:jc w:val="right"/>
              <w:rPr>
                <w:lang w:eastAsia="en-AU"/>
              </w:rPr>
            </w:pPr>
            <w:r>
              <w:rPr>
                <w:lang w:eastAsia="en-AU"/>
              </w:rPr>
              <w:t>-</w:t>
            </w:r>
          </w:p>
        </w:tc>
        <w:tc>
          <w:tcPr>
            <w:tcW w:w="1134" w:type="dxa"/>
          </w:tcPr>
          <w:p w14:paraId="3F0F31E9" w14:textId="77777777" w:rsidR="00874A51" w:rsidRPr="00354795" w:rsidRDefault="00874A51" w:rsidP="00F75CBC">
            <w:pPr>
              <w:pStyle w:val="TableTextBody"/>
              <w:jc w:val="right"/>
              <w:rPr>
                <w:lang w:eastAsia="en-AU"/>
              </w:rPr>
            </w:pPr>
            <w:r>
              <w:rPr>
                <w:lang w:eastAsia="en-AU"/>
              </w:rPr>
              <w:t>-</w:t>
            </w:r>
          </w:p>
        </w:tc>
        <w:tc>
          <w:tcPr>
            <w:tcW w:w="709" w:type="dxa"/>
          </w:tcPr>
          <w:p w14:paraId="44FA9993" w14:textId="77777777" w:rsidR="00874A51" w:rsidRPr="007F2834" w:rsidRDefault="00874A51" w:rsidP="00F75CBC">
            <w:pPr>
              <w:pStyle w:val="TableTextBody"/>
              <w:jc w:val="right"/>
              <w:rPr>
                <w:b/>
                <w:lang w:eastAsia="en-AU"/>
              </w:rPr>
            </w:pPr>
            <w:r w:rsidRPr="007F2834">
              <w:rPr>
                <w:b/>
                <w:lang w:eastAsia="en-AU"/>
              </w:rPr>
              <w:t>15</w:t>
            </w:r>
          </w:p>
        </w:tc>
      </w:tr>
      <w:tr w:rsidR="00874A51" w:rsidRPr="00354795" w14:paraId="0D4C55ED" w14:textId="77777777" w:rsidTr="00F75CBC">
        <w:tc>
          <w:tcPr>
            <w:tcW w:w="2830" w:type="dxa"/>
          </w:tcPr>
          <w:p w14:paraId="13E98580" w14:textId="77777777" w:rsidR="00874A51" w:rsidRPr="00354795" w:rsidRDefault="00874A51" w:rsidP="00F75CBC">
            <w:pPr>
              <w:pStyle w:val="TableTextBody"/>
              <w:rPr>
                <w:lang w:eastAsia="en-AU"/>
              </w:rPr>
            </w:pPr>
            <w:r w:rsidRPr="00354795">
              <w:rPr>
                <w:lang w:eastAsia="en-AU"/>
              </w:rPr>
              <w:t>Contact Officer (standard</w:t>
            </w:r>
            <w:r>
              <w:rPr>
                <w:lang w:eastAsia="en-AU"/>
              </w:rPr>
              <w:t xml:space="preserve"> &amp; </w:t>
            </w:r>
            <w:r w:rsidRPr="00354795">
              <w:rPr>
                <w:lang w:eastAsia="en-AU"/>
              </w:rPr>
              <w:t>refresher course)</w:t>
            </w:r>
          </w:p>
        </w:tc>
        <w:tc>
          <w:tcPr>
            <w:tcW w:w="1276" w:type="dxa"/>
          </w:tcPr>
          <w:p w14:paraId="00B32C3D" w14:textId="77777777" w:rsidR="00874A51" w:rsidRPr="00354795" w:rsidRDefault="00874A51" w:rsidP="00F75CBC">
            <w:pPr>
              <w:pStyle w:val="TableTextBody"/>
              <w:jc w:val="right"/>
              <w:rPr>
                <w:lang w:eastAsia="en-AU"/>
              </w:rPr>
            </w:pPr>
            <w:r>
              <w:rPr>
                <w:lang w:eastAsia="en-AU"/>
              </w:rPr>
              <w:t>7</w:t>
            </w:r>
          </w:p>
        </w:tc>
        <w:tc>
          <w:tcPr>
            <w:tcW w:w="1134" w:type="dxa"/>
          </w:tcPr>
          <w:p w14:paraId="74B4BE21" w14:textId="77777777" w:rsidR="00874A51" w:rsidRPr="00354795" w:rsidRDefault="00874A51" w:rsidP="00F75CBC">
            <w:pPr>
              <w:pStyle w:val="TableTextBody"/>
              <w:jc w:val="right"/>
              <w:rPr>
                <w:lang w:eastAsia="en-AU"/>
              </w:rPr>
            </w:pPr>
            <w:r>
              <w:rPr>
                <w:lang w:eastAsia="en-AU"/>
              </w:rPr>
              <w:t>10</w:t>
            </w:r>
          </w:p>
        </w:tc>
        <w:tc>
          <w:tcPr>
            <w:tcW w:w="1134" w:type="dxa"/>
          </w:tcPr>
          <w:p w14:paraId="54EEEB01" w14:textId="77777777" w:rsidR="00874A51" w:rsidRPr="00354795" w:rsidRDefault="00874A51" w:rsidP="00F75CBC">
            <w:pPr>
              <w:pStyle w:val="TableTextBody"/>
              <w:jc w:val="right"/>
              <w:rPr>
                <w:lang w:eastAsia="en-AU"/>
              </w:rPr>
            </w:pPr>
            <w:r>
              <w:rPr>
                <w:lang w:eastAsia="en-AU"/>
              </w:rPr>
              <w:t>11</w:t>
            </w:r>
          </w:p>
        </w:tc>
        <w:tc>
          <w:tcPr>
            <w:tcW w:w="1134" w:type="dxa"/>
          </w:tcPr>
          <w:p w14:paraId="6CBA63D8" w14:textId="77777777" w:rsidR="00874A51" w:rsidRPr="00354795" w:rsidRDefault="00874A51" w:rsidP="00F75CBC">
            <w:pPr>
              <w:pStyle w:val="TableTextBody"/>
              <w:jc w:val="right"/>
              <w:rPr>
                <w:lang w:eastAsia="en-AU"/>
              </w:rPr>
            </w:pPr>
            <w:r>
              <w:rPr>
                <w:lang w:eastAsia="en-AU"/>
              </w:rPr>
              <w:t>7</w:t>
            </w:r>
          </w:p>
        </w:tc>
        <w:tc>
          <w:tcPr>
            <w:tcW w:w="709" w:type="dxa"/>
          </w:tcPr>
          <w:p w14:paraId="4595578B" w14:textId="77777777" w:rsidR="00874A51" w:rsidRPr="007F2834" w:rsidRDefault="00874A51" w:rsidP="00F75CBC">
            <w:pPr>
              <w:pStyle w:val="TableTextBody"/>
              <w:jc w:val="right"/>
              <w:rPr>
                <w:b/>
                <w:lang w:eastAsia="en-AU"/>
              </w:rPr>
            </w:pPr>
            <w:r w:rsidRPr="007F2834">
              <w:rPr>
                <w:b/>
                <w:lang w:eastAsia="en-AU"/>
              </w:rPr>
              <w:t>35</w:t>
            </w:r>
          </w:p>
        </w:tc>
      </w:tr>
      <w:tr w:rsidR="003833F2" w:rsidRPr="00354795" w14:paraId="0D1A576F" w14:textId="77777777" w:rsidTr="00354795">
        <w:tc>
          <w:tcPr>
            <w:tcW w:w="2830" w:type="dxa"/>
          </w:tcPr>
          <w:p w14:paraId="3FB915BF" w14:textId="77777777" w:rsidR="003833F2" w:rsidRPr="00354795" w:rsidRDefault="003833F2" w:rsidP="00411815">
            <w:pPr>
              <w:pStyle w:val="TableTextBody"/>
              <w:rPr>
                <w:lang w:eastAsia="en-AU"/>
              </w:rPr>
            </w:pPr>
            <w:r w:rsidRPr="00354795">
              <w:rPr>
                <w:lang w:eastAsia="en-AU"/>
              </w:rPr>
              <w:t xml:space="preserve">Unconscious bias </w:t>
            </w:r>
          </w:p>
        </w:tc>
        <w:tc>
          <w:tcPr>
            <w:tcW w:w="1276" w:type="dxa"/>
          </w:tcPr>
          <w:p w14:paraId="3A841F3F" w14:textId="5FB7A469" w:rsidR="003833F2" w:rsidRPr="00354795" w:rsidRDefault="007F2834" w:rsidP="00510398">
            <w:pPr>
              <w:pStyle w:val="TableTextBody"/>
              <w:jc w:val="right"/>
              <w:rPr>
                <w:lang w:eastAsia="en-AU"/>
              </w:rPr>
            </w:pPr>
            <w:r>
              <w:rPr>
                <w:lang w:eastAsia="en-AU"/>
              </w:rPr>
              <w:t>25</w:t>
            </w:r>
          </w:p>
        </w:tc>
        <w:tc>
          <w:tcPr>
            <w:tcW w:w="1134" w:type="dxa"/>
          </w:tcPr>
          <w:p w14:paraId="79AF8C13" w14:textId="36F8861F" w:rsidR="003833F2" w:rsidRPr="00354795" w:rsidRDefault="007F2834" w:rsidP="00510398">
            <w:pPr>
              <w:pStyle w:val="TableTextBody"/>
              <w:jc w:val="right"/>
              <w:rPr>
                <w:lang w:eastAsia="en-AU"/>
              </w:rPr>
            </w:pPr>
            <w:r>
              <w:rPr>
                <w:lang w:eastAsia="en-AU"/>
              </w:rPr>
              <w:t>2</w:t>
            </w:r>
          </w:p>
        </w:tc>
        <w:tc>
          <w:tcPr>
            <w:tcW w:w="1134" w:type="dxa"/>
          </w:tcPr>
          <w:p w14:paraId="5E9DAD16" w14:textId="2B665616" w:rsidR="003833F2" w:rsidRPr="00354795" w:rsidRDefault="007F2834" w:rsidP="00510398">
            <w:pPr>
              <w:pStyle w:val="TableTextBody"/>
              <w:jc w:val="right"/>
              <w:rPr>
                <w:lang w:eastAsia="en-AU"/>
              </w:rPr>
            </w:pPr>
            <w:r>
              <w:rPr>
                <w:lang w:eastAsia="en-AU"/>
              </w:rPr>
              <w:t>2</w:t>
            </w:r>
          </w:p>
        </w:tc>
        <w:tc>
          <w:tcPr>
            <w:tcW w:w="1134" w:type="dxa"/>
          </w:tcPr>
          <w:p w14:paraId="62060C51" w14:textId="61B15CA4" w:rsidR="003833F2" w:rsidRPr="00354795" w:rsidRDefault="007F2834" w:rsidP="00510398">
            <w:pPr>
              <w:pStyle w:val="TableTextBody"/>
              <w:jc w:val="right"/>
              <w:rPr>
                <w:lang w:eastAsia="en-AU"/>
              </w:rPr>
            </w:pPr>
            <w:r>
              <w:rPr>
                <w:lang w:eastAsia="en-AU"/>
              </w:rPr>
              <w:t>4</w:t>
            </w:r>
          </w:p>
        </w:tc>
        <w:tc>
          <w:tcPr>
            <w:tcW w:w="709" w:type="dxa"/>
          </w:tcPr>
          <w:p w14:paraId="1D136BC6" w14:textId="535C3320" w:rsidR="003833F2" w:rsidRPr="007F2834" w:rsidRDefault="007F2834" w:rsidP="00510398">
            <w:pPr>
              <w:pStyle w:val="TableTextBody"/>
              <w:jc w:val="right"/>
              <w:rPr>
                <w:b/>
                <w:lang w:eastAsia="en-AU"/>
              </w:rPr>
            </w:pPr>
            <w:r w:rsidRPr="007F2834">
              <w:rPr>
                <w:b/>
                <w:lang w:eastAsia="en-AU"/>
              </w:rPr>
              <w:t>33</w:t>
            </w:r>
          </w:p>
        </w:tc>
      </w:tr>
      <w:tr w:rsidR="003833F2" w:rsidRPr="00354795" w14:paraId="5765A0A8" w14:textId="77777777" w:rsidTr="00354795">
        <w:tc>
          <w:tcPr>
            <w:tcW w:w="2830" w:type="dxa"/>
          </w:tcPr>
          <w:p w14:paraId="46990242" w14:textId="77777777" w:rsidR="003833F2" w:rsidRPr="00354795" w:rsidRDefault="003833F2" w:rsidP="00411815">
            <w:pPr>
              <w:pStyle w:val="TableTextBody"/>
              <w:rPr>
                <w:lang w:eastAsia="en-AU"/>
              </w:rPr>
            </w:pPr>
            <w:r w:rsidRPr="00354795">
              <w:rPr>
                <w:lang w:eastAsia="en-AU"/>
              </w:rPr>
              <w:t>Business benefits of diverse &amp; inclusive workplaces</w:t>
            </w:r>
          </w:p>
        </w:tc>
        <w:tc>
          <w:tcPr>
            <w:tcW w:w="1276" w:type="dxa"/>
          </w:tcPr>
          <w:p w14:paraId="76F87C02" w14:textId="232B3F91" w:rsidR="003833F2" w:rsidRPr="00354795" w:rsidRDefault="007F2834" w:rsidP="00510398">
            <w:pPr>
              <w:pStyle w:val="TableTextBody"/>
              <w:jc w:val="right"/>
              <w:rPr>
                <w:lang w:eastAsia="en-AU"/>
              </w:rPr>
            </w:pPr>
            <w:r>
              <w:rPr>
                <w:lang w:eastAsia="en-AU"/>
              </w:rPr>
              <w:t>3</w:t>
            </w:r>
          </w:p>
        </w:tc>
        <w:tc>
          <w:tcPr>
            <w:tcW w:w="1134" w:type="dxa"/>
          </w:tcPr>
          <w:p w14:paraId="35BA575B" w14:textId="06B19CEB" w:rsidR="003833F2" w:rsidRPr="00354795" w:rsidRDefault="007F2834" w:rsidP="00510398">
            <w:pPr>
              <w:pStyle w:val="TableTextBody"/>
              <w:jc w:val="right"/>
              <w:rPr>
                <w:lang w:eastAsia="en-AU"/>
              </w:rPr>
            </w:pPr>
            <w:r>
              <w:rPr>
                <w:lang w:eastAsia="en-AU"/>
              </w:rPr>
              <w:t>-</w:t>
            </w:r>
          </w:p>
        </w:tc>
        <w:tc>
          <w:tcPr>
            <w:tcW w:w="1134" w:type="dxa"/>
          </w:tcPr>
          <w:p w14:paraId="48B61700" w14:textId="66DDA0CF" w:rsidR="003833F2" w:rsidRPr="00354795" w:rsidRDefault="007F2834" w:rsidP="00510398">
            <w:pPr>
              <w:pStyle w:val="TableTextBody"/>
              <w:jc w:val="right"/>
              <w:rPr>
                <w:lang w:eastAsia="en-AU"/>
              </w:rPr>
            </w:pPr>
            <w:r>
              <w:rPr>
                <w:lang w:eastAsia="en-AU"/>
              </w:rPr>
              <w:t>-</w:t>
            </w:r>
          </w:p>
        </w:tc>
        <w:tc>
          <w:tcPr>
            <w:tcW w:w="1134" w:type="dxa"/>
          </w:tcPr>
          <w:p w14:paraId="0C9D25C8" w14:textId="5F6F234D" w:rsidR="003833F2" w:rsidRPr="00354795" w:rsidRDefault="007F2834" w:rsidP="00510398">
            <w:pPr>
              <w:pStyle w:val="TableTextBody"/>
              <w:jc w:val="right"/>
              <w:rPr>
                <w:lang w:eastAsia="en-AU"/>
              </w:rPr>
            </w:pPr>
            <w:r>
              <w:rPr>
                <w:lang w:eastAsia="en-AU"/>
              </w:rPr>
              <w:t>-</w:t>
            </w:r>
          </w:p>
        </w:tc>
        <w:tc>
          <w:tcPr>
            <w:tcW w:w="709" w:type="dxa"/>
          </w:tcPr>
          <w:p w14:paraId="03BF27C7" w14:textId="13223B4E" w:rsidR="003833F2" w:rsidRPr="007F2834" w:rsidRDefault="007F2834" w:rsidP="00510398">
            <w:pPr>
              <w:pStyle w:val="TableTextBody"/>
              <w:jc w:val="right"/>
              <w:rPr>
                <w:b/>
                <w:lang w:eastAsia="en-AU"/>
              </w:rPr>
            </w:pPr>
            <w:r w:rsidRPr="007F2834">
              <w:rPr>
                <w:b/>
                <w:lang w:eastAsia="en-AU"/>
              </w:rPr>
              <w:t>3</w:t>
            </w:r>
          </w:p>
        </w:tc>
      </w:tr>
      <w:tr w:rsidR="003833F2" w:rsidRPr="00354795" w14:paraId="596BECD6" w14:textId="77777777" w:rsidTr="00354795">
        <w:tc>
          <w:tcPr>
            <w:tcW w:w="2830" w:type="dxa"/>
          </w:tcPr>
          <w:p w14:paraId="70D1430A" w14:textId="15220203" w:rsidR="003833F2" w:rsidRPr="00354795" w:rsidRDefault="003833F2" w:rsidP="00411815">
            <w:pPr>
              <w:pStyle w:val="TableTextBody"/>
              <w:rPr>
                <w:lang w:eastAsia="en-AU"/>
              </w:rPr>
            </w:pPr>
            <w:r w:rsidRPr="00354795">
              <w:rPr>
                <w:lang w:eastAsia="en-AU"/>
              </w:rPr>
              <w:t>Gender identity and discrimination</w:t>
            </w:r>
          </w:p>
        </w:tc>
        <w:tc>
          <w:tcPr>
            <w:tcW w:w="1276" w:type="dxa"/>
          </w:tcPr>
          <w:p w14:paraId="2705DA0F" w14:textId="1EF2B03F" w:rsidR="003833F2" w:rsidRPr="00354795" w:rsidRDefault="007F2834" w:rsidP="00510398">
            <w:pPr>
              <w:pStyle w:val="TableTextBody"/>
              <w:jc w:val="right"/>
              <w:rPr>
                <w:lang w:eastAsia="en-AU"/>
              </w:rPr>
            </w:pPr>
            <w:r>
              <w:rPr>
                <w:lang w:eastAsia="en-AU"/>
              </w:rPr>
              <w:t>15</w:t>
            </w:r>
          </w:p>
        </w:tc>
        <w:tc>
          <w:tcPr>
            <w:tcW w:w="1134" w:type="dxa"/>
          </w:tcPr>
          <w:p w14:paraId="268B3C01" w14:textId="45AA35B6" w:rsidR="003833F2" w:rsidRPr="00354795" w:rsidRDefault="007F2834" w:rsidP="00510398">
            <w:pPr>
              <w:pStyle w:val="TableTextBody"/>
              <w:jc w:val="right"/>
              <w:rPr>
                <w:lang w:eastAsia="en-AU"/>
              </w:rPr>
            </w:pPr>
            <w:r>
              <w:rPr>
                <w:lang w:eastAsia="en-AU"/>
              </w:rPr>
              <w:t>-</w:t>
            </w:r>
          </w:p>
        </w:tc>
        <w:tc>
          <w:tcPr>
            <w:tcW w:w="1134" w:type="dxa"/>
          </w:tcPr>
          <w:p w14:paraId="4689C1F0" w14:textId="10014E54" w:rsidR="003833F2" w:rsidRPr="00354795" w:rsidRDefault="007F2834" w:rsidP="00510398">
            <w:pPr>
              <w:pStyle w:val="TableTextBody"/>
              <w:jc w:val="right"/>
              <w:rPr>
                <w:lang w:eastAsia="en-AU"/>
              </w:rPr>
            </w:pPr>
            <w:r>
              <w:rPr>
                <w:lang w:eastAsia="en-AU"/>
              </w:rPr>
              <w:t>2</w:t>
            </w:r>
          </w:p>
        </w:tc>
        <w:tc>
          <w:tcPr>
            <w:tcW w:w="1134" w:type="dxa"/>
          </w:tcPr>
          <w:p w14:paraId="2DE1EA48" w14:textId="2DDB60CF" w:rsidR="003833F2" w:rsidRPr="00354795" w:rsidRDefault="007F2834" w:rsidP="00510398">
            <w:pPr>
              <w:pStyle w:val="TableTextBody"/>
              <w:jc w:val="right"/>
              <w:rPr>
                <w:lang w:eastAsia="en-AU"/>
              </w:rPr>
            </w:pPr>
            <w:r>
              <w:rPr>
                <w:lang w:eastAsia="en-AU"/>
              </w:rPr>
              <w:t>-</w:t>
            </w:r>
          </w:p>
        </w:tc>
        <w:tc>
          <w:tcPr>
            <w:tcW w:w="709" w:type="dxa"/>
          </w:tcPr>
          <w:p w14:paraId="4EE59AAE" w14:textId="60BC37A8" w:rsidR="003833F2" w:rsidRPr="007F2834" w:rsidRDefault="007F2834" w:rsidP="00510398">
            <w:pPr>
              <w:pStyle w:val="TableTextBody"/>
              <w:jc w:val="right"/>
              <w:rPr>
                <w:b/>
                <w:lang w:eastAsia="en-AU"/>
              </w:rPr>
            </w:pPr>
            <w:r w:rsidRPr="007F2834">
              <w:rPr>
                <w:b/>
                <w:lang w:eastAsia="en-AU"/>
              </w:rPr>
              <w:t>17</w:t>
            </w:r>
          </w:p>
        </w:tc>
      </w:tr>
      <w:tr w:rsidR="006D4E6D" w:rsidRPr="00354795" w14:paraId="08688611" w14:textId="77777777" w:rsidTr="00354795">
        <w:tc>
          <w:tcPr>
            <w:tcW w:w="2830" w:type="dxa"/>
          </w:tcPr>
          <w:p w14:paraId="1C69AF9A" w14:textId="5DFC0E6B" w:rsidR="006D4E6D" w:rsidRPr="00354795" w:rsidRDefault="007F2834" w:rsidP="00411815">
            <w:pPr>
              <w:pStyle w:val="TableTextBody"/>
              <w:rPr>
                <w:lang w:eastAsia="en-AU"/>
              </w:rPr>
            </w:pPr>
            <w:r>
              <w:rPr>
                <w:lang w:eastAsia="en-AU"/>
              </w:rPr>
              <w:t>Sexual harassment – recognising and responding</w:t>
            </w:r>
          </w:p>
        </w:tc>
        <w:tc>
          <w:tcPr>
            <w:tcW w:w="1276" w:type="dxa"/>
          </w:tcPr>
          <w:p w14:paraId="1D8262F7" w14:textId="5F6027EB" w:rsidR="006D4E6D" w:rsidRPr="00354795" w:rsidRDefault="007F2834" w:rsidP="00510398">
            <w:pPr>
              <w:pStyle w:val="TableTextBody"/>
              <w:jc w:val="right"/>
              <w:rPr>
                <w:lang w:eastAsia="en-AU"/>
              </w:rPr>
            </w:pPr>
            <w:r>
              <w:rPr>
                <w:lang w:eastAsia="en-AU"/>
              </w:rPr>
              <w:t>3</w:t>
            </w:r>
          </w:p>
        </w:tc>
        <w:tc>
          <w:tcPr>
            <w:tcW w:w="1134" w:type="dxa"/>
          </w:tcPr>
          <w:p w14:paraId="2E1B642A" w14:textId="541DA8EF" w:rsidR="006D4E6D" w:rsidRPr="00354795" w:rsidRDefault="007F2834" w:rsidP="00510398">
            <w:pPr>
              <w:pStyle w:val="TableTextBody"/>
              <w:jc w:val="right"/>
              <w:rPr>
                <w:lang w:eastAsia="en-AU"/>
              </w:rPr>
            </w:pPr>
            <w:r>
              <w:rPr>
                <w:lang w:eastAsia="en-AU"/>
              </w:rPr>
              <w:t>-</w:t>
            </w:r>
          </w:p>
        </w:tc>
        <w:tc>
          <w:tcPr>
            <w:tcW w:w="1134" w:type="dxa"/>
          </w:tcPr>
          <w:p w14:paraId="6BDE6F34" w14:textId="10E6BA75" w:rsidR="006D4E6D" w:rsidRPr="00354795" w:rsidRDefault="007F2834" w:rsidP="00510398">
            <w:pPr>
              <w:pStyle w:val="TableTextBody"/>
              <w:jc w:val="right"/>
              <w:rPr>
                <w:lang w:eastAsia="en-AU"/>
              </w:rPr>
            </w:pPr>
            <w:r>
              <w:rPr>
                <w:lang w:eastAsia="en-AU"/>
              </w:rPr>
              <w:t>-</w:t>
            </w:r>
          </w:p>
        </w:tc>
        <w:tc>
          <w:tcPr>
            <w:tcW w:w="1134" w:type="dxa"/>
          </w:tcPr>
          <w:p w14:paraId="4F5D16D3" w14:textId="7E8BE7FA" w:rsidR="006D4E6D" w:rsidRPr="00354795" w:rsidRDefault="007F2834" w:rsidP="00510398">
            <w:pPr>
              <w:pStyle w:val="TableTextBody"/>
              <w:jc w:val="right"/>
              <w:rPr>
                <w:lang w:eastAsia="en-AU"/>
              </w:rPr>
            </w:pPr>
            <w:r>
              <w:rPr>
                <w:lang w:eastAsia="en-AU"/>
              </w:rPr>
              <w:t>-</w:t>
            </w:r>
          </w:p>
        </w:tc>
        <w:tc>
          <w:tcPr>
            <w:tcW w:w="709" w:type="dxa"/>
          </w:tcPr>
          <w:p w14:paraId="41417D16" w14:textId="2FB01A13" w:rsidR="006D4E6D" w:rsidRPr="007F2834" w:rsidRDefault="007F2834" w:rsidP="00510398">
            <w:pPr>
              <w:pStyle w:val="TableTextBody"/>
              <w:jc w:val="right"/>
              <w:rPr>
                <w:b/>
                <w:lang w:eastAsia="en-AU"/>
              </w:rPr>
            </w:pPr>
            <w:r w:rsidRPr="007F2834">
              <w:rPr>
                <w:b/>
                <w:lang w:eastAsia="en-AU"/>
              </w:rPr>
              <w:t>3</w:t>
            </w:r>
          </w:p>
        </w:tc>
      </w:tr>
      <w:tr w:rsidR="003833F2" w:rsidRPr="00354795" w14:paraId="0B39E816" w14:textId="77777777" w:rsidTr="00354795">
        <w:tc>
          <w:tcPr>
            <w:tcW w:w="2830" w:type="dxa"/>
          </w:tcPr>
          <w:p w14:paraId="2CEC022F" w14:textId="77777777" w:rsidR="003833F2" w:rsidRPr="00354795" w:rsidRDefault="003833F2" w:rsidP="00411815">
            <w:pPr>
              <w:pStyle w:val="TableTextBody"/>
              <w:rPr>
                <w:lang w:eastAsia="en-AU"/>
              </w:rPr>
            </w:pPr>
            <w:r w:rsidRPr="00354795">
              <w:rPr>
                <w:lang w:eastAsia="en-AU"/>
              </w:rPr>
              <w:t>Tailored training</w:t>
            </w:r>
          </w:p>
        </w:tc>
        <w:tc>
          <w:tcPr>
            <w:tcW w:w="1276" w:type="dxa"/>
          </w:tcPr>
          <w:p w14:paraId="751C8DE7" w14:textId="177A285C" w:rsidR="003833F2" w:rsidRPr="00354795" w:rsidRDefault="007F2834" w:rsidP="00510398">
            <w:pPr>
              <w:pStyle w:val="TableTextBody"/>
              <w:jc w:val="right"/>
              <w:rPr>
                <w:lang w:eastAsia="en-AU"/>
              </w:rPr>
            </w:pPr>
            <w:r>
              <w:rPr>
                <w:lang w:eastAsia="en-AU"/>
              </w:rPr>
              <w:t>35</w:t>
            </w:r>
          </w:p>
        </w:tc>
        <w:tc>
          <w:tcPr>
            <w:tcW w:w="1134" w:type="dxa"/>
          </w:tcPr>
          <w:p w14:paraId="637CC609" w14:textId="584F5AFA" w:rsidR="003833F2" w:rsidRPr="00354795" w:rsidRDefault="007F2834" w:rsidP="00510398">
            <w:pPr>
              <w:pStyle w:val="TableTextBody"/>
              <w:jc w:val="right"/>
              <w:rPr>
                <w:lang w:eastAsia="en-AU"/>
              </w:rPr>
            </w:pPr>
            <w:r>
              <w:rPr>
                <w:lang w:eastAsia="en-AU"/>
              </w:rPr>
              <w:t>-</w:t>
            </w:r>
          </w:p>
        </w:tc>
        <w:tc>
          <w:tcPr>
            <w:tcW w:w="1134" w:type="dxa"/>
          </w:tcPr>
          <w:p w14:paraId="44C62F7F" w14:textId="1D26B92B" w:rsidR="003833F2" w:rsidRPr="00354795" w:rsidRDefault="007F2834" w:rsidP="00510398">
            <w:pPr>
              <w:pStyle w:val="TableTextBody"/>
              <w:jc w:val="right"/>
              <w:rPr>
                <w:lang w:eastAsia="en-AU"/>
              </w:rPr>
            </w:pPr>
            <w:r>
              <w:rPr>
                <w:lang w:eastAsia="en-AU"/>
              </w:rPr>
              <w:t>2</w:t>
            </w:r>
          </w:p>
        </w:tc>
        <w:tc>
          <w:tcPr>
            <w:tcW w:w="1134" w:type="dxa"/>
          </w:tcPr>
          <w:p w14:paraId="0218E804" w14:textId="77621E14" w:rsidR="003833F2" w:rsidRPr="00354795" w:rsidRDefault="007F2834" w:rsidP="00510398">
            <w:pPr>
              <w:pStyle w:val="TableTextBody"/>
              <w:jc w:val="right"/>
              <w:rPr>
                <w:lang w:eastAsia="en-AU"/>
              </w:rPr>
            </w:pPr>
            <w:r>
              <w:rPr>
                <w:lang w:eastAsia="en-AU"/>
              </w:rPr>
              <w:t>-</w:t>
            </w:r>
          </w:p>
        </w:tc>
        <w:tc>
          <w:tcPr>
            <w:tcW w:w="709" w:type="dxa"/>
          </w:tcPr>
          <w:p w14:paraId="1089A2DE" w14:textId="1BA042A7" w:rsidR="003833F2" w:rsidRPr="007F2834" w:rsidRDefault="007F2834" w:rsidP="00510398">
            <w:pPr>
              <w:pStyle w:val="TableTextBody"/>
              <w:jc w:val="right"/>
              <w:rPr>
                <w:b/>
                <w:lang w:eastAsia="en-AU"/>
              </w:rPr>
            </w:pPr>
            <w:r w:rsidRPr="007F2834">
              <w:rPr>
                <w:b/>
                <w:lang w:eastAsia="en-AU"/>
              </w:rPr>
              <w:t>37</w:t>
            </w:r>
          </w:p>
        </w:tc>
      </w:tr>
      <w:tr w:rsidR="003833F2" w:rsidRPr="00354795" w14:paraId="3EA2EDC1" w14:textId="77777777" w:rsidTr="00354795">
        <w:tc>
          <w:tcPr>
            <w:tcW w:w="2830" w:type="dxa"/>
          </w:tcPr>
          <w:p w14:paraId="47893868" w14:textId="77777777" w:rsidR="003833F2" w:rsidRPr="00354795" w:rsidRDefault="003833F2" w:rsidP="00A72450">
            <w:pPr>
              <w:pStyle w:val="TableTextBold"/>
              <w:rPr>
                <w:lang w:eastAsia="en-AU"/>
              </w:rPr>
            </w:pPr>
            <w:r w:rsidRPr="00354795">
              <w:rPr>
                <w:lang w:eastAsia="en-AU"/>
              </w:rPr>
              <w:t>Total</w:t>
            </w:r>
          </w:p>
        </w:tc>
        <w:tc>
          <w:tcPr>
            <w:tcW w:w="1276" w:type="dxa"/>
          </w:tcPr>
          <w:p w14:paraId="7645D242" w14:textId="19B5DD21" w:rsidR="003833F2" w:rsidRPr="00354795" w:rsidRDefault="009001FE" w:rsidP="00A72450">
            <w:pPr>
              <w:pStyle w:val="TableTextBold"/>
              <w:jc w:val="right"/>
              <w:rPr>
                <w:lang w:eastAsia="en-AU"/>
              </w:rPr>
            </w:pPr>
            <w:r>
              <w:rPr>
                <w:lang w:eastAsia="en-AU"/>
              </w:rPr>
              <w:t>220</w:t>
            </w:r>
          </w:p>
        </w:tc>
        <w:tc>
          <w:tcPr>
            <w:tcW w:w="1134" w:type="dxa"/>
          </w:tcPr>
          <w:p w14:paraId="6FA01E11" w14:textId="6A432B7F" w:rsidR="003833F2" w:rsidRPr="00354795" w:rsidRDefault="009001FE" w:rsidP="00A72450">
            <w:pPr>
              <w:pStyle w:val="TableTextBold"/>
              <w:jc w:val="right"/>
              <w:rPr>
                <w:lang w:eastAsia="en-AU"/>
              </w:rPr>
            </w:pPr>
            <w:r>
              <w:rPr>
                <w:lang w:eastAsia="en-AU"/>
              </w:rPr>
              <w:t>30</w:t>
            </w:r>
          </w:p>
        </w:tc>
        <w:tc>
          <w:tcPr>
            <w:tcW w:w="1134" w:type="dxa"/>
          </w:tcPr>
          <w:p w14:paraId="6CAE682F" w14:textId="51238961" w:rsidR="003833F2" w:rsidRPr="00354795" w:rsidRDefault="009001FE" w:rsidP="00A72450">
            <w:pPr>
              <w:pStyle w:val="TableTextBold"/>
              <w:jc w:val="right"/>
              <w:rPr>
                <w:lang w:eastAsia="en-AU"/>
              </w:rPr>
            </w:pPr>
            <w:r>
              <w:rPr>
                <w:lang w:eastAsia="en-AU"/>
              </w:rPr>
              <w:t>32</w:t>
            </w:r>
          </w:p>
        </w:tc>
        <w:tc>
          <w:tcPr>
            <w:tcW w:w="1134" w:type="dxa"/>
          </w:tcPr>
          <w:p w14:paraId="79DFD692" w14:textId="3001F36F" w:rsidR="003833F2" w:rsidRPr="00354795" w:rsidRDefault="009001FE" w:rsidP="00A72450">
            <w:pPr>
              <w:pStyle w:val="TableTextBold"/>
              <w:jc w:val="right"/>
              <w:rPr>
                <w:lang w:eastAsia="en-AU"/>
              </w:rPr>
            </w:pPr>
            <w:r>
              <w:rPr>
                <w:lang w:eastAsia="en-AU"/>
              </w:rPr>
              <w:t>27</w:t>
            </w:r>
          </w:p>
        </w:tc>
        <w:tc>
          <w:tcPr>
            <w:tcW w:w="709" w:type="dxa"/>
          </w:tcPr>
          <w:p w14:paraId="1B3796DA" w14:textId="69C30C08" w:rsidR="003833F2" w:rsidRPr="00354795" w:rsidRDefault="009001FE" w:rsidP="00A72450">
            <w:pPr>
              <w:pStyle w:val="TableTextBold"/>
              <w:jc w:val="right"/>
              <w:rPr>
                <w:lang w:eastAsia="en-AU"/>
              </w:rPr>
            </w:pPr>
            <w:r>
              <w:rPr>
                <w:lang w:eastAsia="en-AU"/>
              </w:rPr>
              <w:t>309</w:t>
            </w:r>
          </w:p>
        </w:tc>
      </w:tr>
    </w:tbl>
    <w:p w14:paraId="5E5CB21E" w14:textId="77777777" w:rsidR="00225B45" w:rsidRDefault="00225B45" w:rsidP="00F75CBC"/>
    <w:p w14:paraId="76C70463" w14:textId="4D054609" w:rsidR="00A72450" w:rsidRPr="008D3A7B" w:rsidRDefault="00A72450" w:rsidP="003B0DE7">
      <w:pPr>
        <w:pStyle w:val="Keystatistics"/>
      </w:pPr>
      <w:r w:rsidRPr="008D3A7B">
        <w:t xml:space="preserve">Our face-to-face training was delivered in a broad range of locations this year including: </w:t>
      </w:r>
      <w:r w:rsidR="007467C1" w:rsidRPr="008D3A7B">
        <w:t xml:space="preserve">Ballina, Gold Coast, Bundaberg, Cairns, Dalby, Gladstone, Ipswich, Logan, Mackay, Sunshine Coast, Rockhampton, Toowoomba, Tweed Heads, Townsville, Charters Towers, Moranbah, Hail Creek, </w:t>
      </w:r>
      <w:r w:rsidR="008D3A7B" w:rsidRPr="008D3A7B">
        <w:t>Hughenden, Mount Isa and Atherton.</w:t>
      </w:r>
      <w:r w:rsidR="004A5828">
        <w:t xml:space="preserve"> </w:t>
      </w:r>
    </w:p>
    <w:p w14:paraId="1730BA67" w14:textId="77777777" w:rsidR="003B0DE7" w:rsidRDefault="003B0DE7" w:rsidP="00F75CBC"/>
    <w:p w14:paraId="1661C50D" w14:textId="77777777" w:rsidR="003B0DE7" w:rsidRDefault="003B0DE7">
      <w:pPr>
        <w:ind w:right="0"/>
      </w:pPr>
      <w:r>
        <w:br w:type="page"/>
      </w:r>
    </w:p>
    <w:p w14:paraId="1ABF64B9" w14:textId="6CD3DA12" w:rsidR="00C35867" w:rsidRPr="00D72BAD" w:rsidRDefault="00944F29" w:rsidP="00F75CBC">
      <w:r w:rsidRPr="00D72BAD">
        <w:lastRenderedPageBreak/>
        <w:t>To supplement our face-to-face training we continue to offer a range of online training products.</w:t>
      </w:r>
      <w:r w:rsidR="004A5828">
        <w:t xml:space="preserve"> </w:t>
      </w:r>
      <w:r w:rsidR="00C35867" w:rsidRPr="00D72BAD">
        <w:t xml:space="preserve">Our online training modules are designed to provide accessible, alternative learning options for people who may be unable to access face-to-face education. Individuals can subscribe to online training directly through </w:t>
      </w:r>
      <w:r w:rsidR="00694F79" w:rsidRPr="00D72BAD">
        <w:t xml:space="preserve">our </w:t>
      </w:r>
      <w:r w:rsidR="00C35867" w:rsidRPr="00D72BAD">
        <w:t xml:space="preserve">website, and bulk subscriptions or SCORM files provide a cost-effective training solution for larger groups or organisations. </w:t>
      </w:r>
    </w:p>
    <w:p w14:paraId="5DEF1252" w14:textId="0243253B" w:rsidR="00300070" w:rsidRDefault="00694F79" w:rsidP="00F75CBC">
      <w:r w:rsidRPr="008D3A7B">
        <w:t>We</w:t>
      </w:r>
      <w:r w:rsidR="00300070" w:rsidRPr="008D3A7B">
        <w:t xml:space="preserve"> offered four online training modules </w:t>
      </w:r>
      <w:r w:rsidR="008D3A7B" w:rsidRPr="008D3A7B">
        <w:t>for the entirety of 2020-21</w:t>
      </w:r>
      <w:r w:rsidR="00300070" w:rsidRPr="008D3A7B">
        <w:t xml:space="preserve">, with three being available to the general public and one being a tailored module for the Department of Transport and Main Roads. </w:t>
      </w:r>
      <w:r w:rsidR="008D3A7B" w:rsidRPr="008D3A7B">
        <w:t xml:space="preserve">In January 2021 we launched an additional online training package </w:t>
      </w:r>
      <w:r w:rsidR="00D72BAD">
        <w:t>called Diversity Awareness. The package consists of 6 individual modules designed to support organisations to value and promote diversity in the workplace through greater understanding and practical strategies for inclusion. Each module focusses on a different diversity and inclusion topic:</w:t>
      </w:r>
    </w:p>
    <w:p w14:paraId="64F7FFF4" w14:textId="74AE0616" w:rsidR="00D72BAD" w:rsidRDefault="00D72BAD" w:rsidP="002811CE">
      <w:pPr>
        <w:pStyle w:val="ListParagraph"/>
        <w:numPr>
          <w:ilvl w:val="0"/>
          <w:numId w:val="22"/>
        </w:numPr>
        <w:rPr>
          <w:rFonts w:cs="Arial"/>
        </w:rPr>
      </w:pPr>
      <w:r>
        <w:rPr>
          <w:rFonts w:cs="Arial"/>
        </w:rPr>
        <w:t>Introduction to diversity</w:t>
      </w:r>
    </w:p>
    <w:p w14:paraId="532C6284" w14:textId="2B11E4C9" w:rsidR="00D72BAD" w:rsidRDefault="00D72BAD" w:rsidP="002811CE">
      <w:pPr>
        <w:pStyle w:val="ListParagraph"/>
        <w:numPr>
          <w:ilvl w:val="0"/>
          <w:numId w:val="22"/>
        </w:numPr>
        <w:rPr>
          <w:rFonts w:cs="Arial"/>
        </w:rPr>
      </w:pPr>
      <w:r>
        <w:rPr>
          <w:rFonts w:cs="Arial"/>
        </w:rPr>
        <w:t>Aboriginal peoples and Torres Strait Islander peoples</w:t>
      </w:r>
    </w:p>
    <w:p w14:paraId="6882CE6E" w14:textId="276BD0DC" w:rsidR="00D72BAD" w:rsidRDefault="00D72BAD" w:rsidP="002811CE">
      <w:pPr>
        <w:pStyle w:val="ListParagraph"/>
        <w:numPr>
          <w:ilvl w:val="0"/>
          <w:numId w:val="22"/>
        </w:numPr>
        <w:rPr>
          <w:rFonts w:cs="Arial"/>
        </w:rPr>
      </w:pPr>
      <w:r>
        <w:rPr>
          <w:rFonts w:cs="Arial"/>
        </w:rPr>
        <w:t>LGBTIQ+ communities</w:t>
      </w:r>
    </w:p>
    <w:p w14:paraId="6E384609" w14:textId="283739AB" w:rsidR="00D72BAD" w:rsidRDefault="00D72BAD" w:rsidP="002811CE">
      <w:pPr>
        <w:pStyle w:val="ListParagraph"/>
        <w:numPr>
          <w:ilvl w:val="0"/>
          <w:numId w:val="22"/>
        </w:numPr>
        <w:rPr>
          <w:rFonts w:cs="Arial"/>
        </w:rPr>
      </w:pPr>
      <w:r>
        <w:rPr>
          <w:rFonts w:cs="Arial"/>
        </w:rPr>
        <w:t>Culturally and linguistically diverse communities</w:t>
      </w:r>
    </w:p>
    <w:p w14:paraId="69AC13FC" w14:textId="4BA88E94" w:rsidR="00D72BAD" w:rsidRDefault="00D72BAD" w:rsidP="002811CE">
      <w:pPr>
        <w:pStyle w:val="ListParagraph"/>
        <w:numPr>
          <w:ilvl w:val="0"/>
          <w:numId w:val="22"/>
        </w:numPr>
        <w:rPr>
          <w:rFonts w:cs="Arial"/>
        </w:rPr>
      </w:pPr>
      <w:r>
        <w:rPr>
          <w:rFonts w:cs="Arial"/>
        </w:rPr>
        <w:t>Disability</w:t>
      </w:r>
    </w:p>
    <w:p w14:paraId="1C72AA45" w14:textId="08D3D2A6" w:rsidR="00D72BAD" w:rsidRDefault="00D72BAD" w:rsidP="002811CE">
      <w:pPr>
        <w:pStyle w:val="ListParagraph"/>
        <w:numPr>
          <w:ilvl w:val="0"/>
          <w:numId w:val="22"/>
        </w:numPr>
        <w:rPr>
          <w:rFonts w:cs="Arial"/>
        </w:rPr>
      </w:pPr>
      <w:r>
        <w:rPr>
          <w:rFonts w:cs="Arial"/>
        </w:rPr>
        <w:t>Ideas into action</w:t>
      </w:r>
    </w:p>
    <w:p w14:paraId="56534078" w14:textId="23D78FE0" w:rsidR="00510398" w:rsidRPr="00546655" w:rsidRDefault="008C1A27" w:rsidP="00F81439">
      <w:pPr>
        <w:pStyle w:val="Keystatistics"/>
      </w:pPr>
      <w:r w:rsidRPr="00546655">
        <w:t xml:space="preserve">As at 30 June 2021 there were approximately </w:t>
      </w:r>
      <w:r w:rsidRPr="00F81439">
        <w:rPr>
          <w:sz w:val="36"/>
          <w:szCs w:val="36"/>
        </w:rPr>
        <w:t>40,000 active users</w:t>
      </w:r>
      <w:r w:rsidRPr="00546655">
        <w:t xml:space="preserve"> of </w:t>
      </w:r>
      <w:r w:rsidR="00874A51">
        <w:t>our</w:t>
      </w:r>
      <w:r w:rsidR="00874A51" w:rsidRPr="00546655">
        <w:t xml:space="preserve"> </w:t>
      </w:r>
      <w:r w:rsidRPr="00546655">
        <w:t xml:space="preserve">online training products, with approximately 15,000 new users subscribing during 2020-21. </w:t>
      </w:r>
    </w:p>
    <w:p w14:paraId="5647B0F0" w14:textId="775E7A95" w:rsidR="00F81439" w:rsidRDefault="00F81439">
      <w:pPr>
        <w:ind w:right="0"/>
        <w:rPr>
          <w:rFonts w:eastAsiaTheme="minorEastAsia" w:cs="Arial"/>
          <w:b/>
          <w:bCs/>
          <w:i/>
          <w:iCs/>
          <w:sz w:val="20"/>
          <w:szCs w:val="18"/>
        </w:rPr>
      </w:pPr>
    </w:p>
    <w:p w14:paraId="77A91AFD" w14:textId="1FB74E68" w:rsidR="002524AA" w:rsidRPr="00FC6699" w:rsidRDefault="00967396" w:rsidP="003833F2">
      <w:pPr>
        <w:pStyle w:val="Caption"/>
        <w:rPr>
          <w:rFonts w:cs="Arial"/>
          <w:color w:val="auto"/>
        </w:rPr>
      </w:pPr>
      <w:r w:rsidRPr="00FC6699">
        <w:rPr>
          <w:rFonts w:cs="Arial"/>
          <w:color w:val="auto"/>
        </w:rPr>
        <w:t>Table 3</w:t>
      </w:r>
      <w:r w:rsidR="002524AA" w:rsidRPr="00FC6699">
        <w:rPr>
          <w:rFonts w:cs="Arial"/>
          <w:color w:val="auto"/>
        </w:rPr>
        <w:t>a: Types of online training</w:t>
      </w:r>
    </w:p>
    <w:tbl>
      <w:tblPr>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3114"/>
        <w:gridCol w:w="2126"/>
        <w:gridCol w:w="2126"/>
      </w:tblGrid>
      <w:tr w:rsidR="002524AA" w:rsidRPr="00A21D7D" w14:paraId="70DD7842" w14:textId="77777777" w:rsidTr="00433674">
        <w:tc>
          <w:tcPr>
            <w:tcW w:w="3114" w:type="dxa"/>
          </w:tcPr>
          <w:p w14:paraId="2D7D5931" w14:textId="77777777" w:rsidR="002524AA" w:rsidRPr="00A21D7D" w:rsidRDefault="002524AA" w:rsidP="00354795">
            <w:pPr>
              <w:pStyle w:val="TableTextHeading"/>
            </w:pPr>
            <w:r w:rsidRPr="00A21D7D">
              <w:t>Course</w:t>
            </w:r>
          </w:p>
        </w:tc>
        <w:tc>
          <w:tcPr>
            <w:tcW w:w="2126" w:type="dxa"/>
          </w:tcPr>
          <w:p w14:paraId="51A61786" w14:textId="77777777" w:rsidR="00433674" w:rsidRDefault="008C1A27" w:rsidP="008C1A27">
            <w:pPr>
              <w:pStyle w:val="TableTextHeading"/>
            </w:pPr>
            <w:r>
              <w:t xml:space="preserve">New enrolments </w:t>
            </w:r>
          </w:p>
          <w:p w14:paraId="3CD37B40" w14:textId="5E4329C3" w:rsidR="002524AA" w:rsidRPr="00A21D7D" w:rsidRDefault="008C1A27" w:rsidP="008C1A27">
            <w:pPr>
              <w:pStyle w:val="TableTextHeading"/>
            </w:pPr>
            <w:r>
              <w:t>2020-21</w:t>
            </w:r>
          </w:p>
        </w:tc>
        <w:tc>
          <w:tcPr>
            <w:tcW w:w="2126" w:type="dxa"/>
          </w:tcPr>
          <w:p w14:paraId="7C3B0EBE" w14:textId="77777777" w:rsidR="00433674" w:rsidRDefault="008C1A27" w:rsidP="008C1A27">
            <w:pPr>
              <w:pStyle w:val="TableTextHeading"/>
            </w:pPr>
            <w:r>
              <w:t xml:space="preserve">Number completing </w:t>
            </w:r>
          </w:p>
          <w:p w14:paraId="182C26E9" w14:textId="71524557" w:rsidR="002524AA" w:rsidRPr="00A21D7D" w:rsidRDefault="008C1A27" w:rsidP="008C1A27">
            <w:pPr>
              <w:pStyle w:val="TableTextHeading"/>
            </w:pPr>
            <w:r>
              <w:t>enrolled course</w:t>
            </w:r>
          </w:p>
        </w:tc>
      </w:tr>
      <w:tr w:rsidR="002524AA" w:rsidRPr="00A21D7D" w14:paraId="08C536BC" w14:textId="77777777" w:rsidTr="00433674">
        <w:tc>
          <w:tcPr>
            <w:tcW w:w="3114" w:type="dxa"/>
          </w:tcPr>
          <w:p w14:paraId="7B5B5DFB" w14:textId="6D3A7275" w:rsidR="002524AA" w:rsidRPr="00A21D7D" w:rsidRDefault="00B77E05" w:rsidP="00411815">
            <w:pPr>
              <w:pStyle w:val="TableTextBody"/>
            </w:pPr>
            <w:r>
              <w:t>Discrimination a</w:t>
            </w:r>
            <w:r w:rsidR="002524AA" w:rsidRPr="00A21D7D">
              <w:t>wareness in Queensland</w:t>
            </w:r>
          </w:p>
        </w:tc>
        <w:tc>
          <w:tcPr>
            <w:tcW w:w="2126" w:type="dxa"/>
          </w:tcPr>
          <w:p w14:paraId="7B31567F" w14:textId="7503CC66" w:rsidR="002524AA" w:rsidRPr="00A21D7D" w:rsidRDefault="008C1A27" w:rsidP="00411815">
            <w:pPr>
              <w:pStyle w:val="TableTextBody"/>
            </w:pPr>
            <w:r>
              <w:t>501</w:t>
            </w:r>
          </w:p>
        </w:tc>
        <w:tc>
          <w:tcPr>
            <w:tcW w:w="2126" w:type="dxa"/>
          </w:tcPr>
          <w:p w14:paraId="2ED05121" w14:textId="1CB11EF7" w:rsidR="002524AA" w:rsidRPr="00A21D7D" w:rsidRDefault="008C1A27" w:rsidP="00411815">
            <w:pPr>
              <w:pStyle w:val="TableTextBody"/>
            </w:pPr>
            <w:r>
              <w:t>361</w:t>
            </w:r>
          </w:p>
        </w:tc>
      </w:tr>
      <w:tr w:rsidR="002524AA" w:rsidRPr="00A21D7D" w14:paraId="4E1D7172" w14:textId="77777777" w:rsidTr="00433674">
        <w:tc>
          <w:tcPr>
            <w:tcW w:w="3114" w:type="dxa"/>
          </w:tcPr>
          <w:p w14:paraId="10D17250" w14:textId="351C2AAD" w:rsidR="002524AA" w:rsidRPr="00A21D7D" w:rsidRDefault="002524AA" w:rsidP="00411815">
            <w:pPr>
              <w:pStyle w:val="TableTextBody"/>
            </w:pPr>
            <w:r w:rsidRPr="00A21D7D">
              <w:t xml:space="preserve">Introduction to the Queensland </w:t>
            </w:r>
            <w:r w:rsidR="00FC6699" w:rsidRPr="00FC6699">
              <w:rPr>
                <w:i/>
              </w:rPr>
              <w:t>Human Rights Act 2019</w:t>
            </w:r>
          </w:p>
        </w:tc>
        <w:tc>
          <w:tcPr>
            <w:tcW w:w="2126" w:type="dxa"/>
          </w:tcPr>
          <w:p w14:paraId="4E1B1A63" w14:textId="3EB04F8D" w:rsidR="002524AA" w:rsidRPr="00A21D7D" w:rsidRDefault="008C1A27" w:rsidP="00411815">
            <w:pPr>
              <w:pStyle w:val="TableTextBody"/>
            </w:pPr>
            <w:r>
              <w:t>3888</w:t>
            </w:r>
          </w:p>
        </w:tc>
        <w:tc>
          <w:tcPr>
            <w:tcW w:w="2126" w:type="dxa"/>
          </w:tcPr>
          <w:p w14:paraId="00D03211" w14:textId="61F275EA" w:rsidR="002524AA" w:rsidRPr="00A21D7D" w:rsidRDefault="007F0AA6" w:rsidP="00411815">
            <w:pPr>
              <w:pStyle w:val="TableTextBody"/>
            </w:pPr>
            <w:r>
              <w:t>3049</w:t>
            </w:r>
          </w:p>
        </w:tc>
      </w:tr>
      <w:tr w:rsidR="002524AA" w:rsidRPr="00A21D7D" w14:paraId="05A688B0" w14:textId="77777777" w:rsidTr="00433674">
        <w:tc>
          <w:tcPr>
            <w:tcW w:w="3114" w:type="dxa"/>
          </w:tcPr>
          <w:p w14:paraId="5A95EFE4" w14:textId="0A0B844A" w:rsidR="002524AA" w:rsidRPr="00A21D7D" w:rsidRDefault="002524AA" w:rsidP="00411815">
            <w:pPr>
              <w:pStyle w:val="TableTextBody"/>
            </w:pPr>
            <w:r w:rsidRPr="00A21D7D">
              <w:t xml:space="preserve">Public entities and the Queensland </w:t>
            </w:r>
            <w:r w:rsidR="00FC6699" w:rsidRPr="00FC6699">
              <w:rPr>
                <w:i/>
              </w:rPr>
              <w:t>Human Rights Act 2019</w:t>
            </w:r>
          </w:p>
        </w:tc>
        <w:tc>
          <w:tcPr>
            <w:tcW w:w="2126" w:type="dxa"/>
          </w:tcPr>
          <w:p w14:paraId="4520DC17" w14:textId="21536EC9" w:rsidR="002524AA" w:rsidRPr="00A21D7D" w:rsidRDefault="007F0AA6" w:rsidP="00411815">
            <w:pPr>
              <w:pStyle w:val="TableTextBody"/>
            </w:pPr>
            <w:r>
              <w:t>7139</w:t>
            </w:r>
          </w:p>
        </w:tc>
        <w:tc>
          <w:tcPr>
            <w:tcW w:w="2126" w:type="dxa"/>
          </w:tcPr>
          <w:p w14:paraId="18A8252A" w14:textId="774E89E1" w:rsidR="002524AA" w:rsidRPr="00A21D7D" w:rsidRDefault="007F0AA6" w:rsidP="00411815">
            <w:pPr>
              <w:pStyle w:val="TableTextBody"/>
            </w:pPr>
            <w:r>
              <w:t>5686</w:t>
            </w:r>
          </w:p>
        </w:tc>
      </w:tr>
      <w:tr w:rsidR="008C1A27" w:rsidRPr="00A21D7D" w14:paraId="1BAC4F40" w14:textId="77777777" w:rsidTr="00433674">
        <w:tc>
          <w:tcPr>
            <w:tcW w:w="3114" w:type="dxa"/>
          </w:tcPr>
          <w:p w14:paraId="31DC286F" w14:textId="1A7A7C25" w:rsidR="008C1A27" w:rsidRPr="00A21D7D" w:rsidRDefault="008C1A27" w:rsidP="00411815">
            <w:pPr>
              <w:pStyle w:val="TableTextBody"/>
            </w:pPr>
            <w:r>
              <w:t>Diversity awareness package</w:t>
            </w:r>
          </w:p>
        </w:tc>
        <w:tc>
          <w:tcPr>
            <w:tcW w:w="2126" w:type="dxa"/>
          </w:tcPr>
          <w:p w14:paraId="6607F420" w14:textId="47DD7DDD" w:rsidR="008C1A27" w:rsidRPr="00A21D7D" w:rsidRDefault="007F0AA6" w:rsidP="00411815">
            <w:pPr>
              <w:pStyle w:val="TableTextBody"/>
            </w:pPr>
            <w:r>
              <w:t>618</w:t>
            </w:r>
          </w:p>
        </w:tc>
        <w:tc>
          <w:tcPr>
            <w:tcW w:w="2126" w:type="dxa"/>
          </w:tcPr>
          <w:p w14:paraId="5A2D6C9B" w14:textId="7C940410" w:rsidR="008C1A27" w:rsidRPr="00A21D7D" w:rsidRDefault="007F0AA6" w:rsidP="00411815">
            <w:pPr>
              <w:pStyle w:val="TableTextBody"/>
            </w:pPr>
            <w:r>
              <w:t>2305</w:t>
            </w:r>
          </w:p>
        </w:tc>
      </w:tr>
      <w:tr w:rsidR="002524AA" w:rsidRPr="00A21D7D" w14:paraId="48E2510F" w14:textId="77777777" w:rsidTr="00433674">
        <w:tc>
          <w:tcPr>
            <w:tcW w:w="3114" w:type="dxa"/>
          </w:tcPr>
          <w:p w14:paraId="60D685E7" w14:textId="59B3FC48" w:rsidR="002524AA" w:rsidRPr="00A21D7D" w:rsidRDefault="002524AA" w:rsidP="00411815">
            <w:pPr>
              <w:pStyle w:val="TableTextBody"/>
            </w:pPr>
            <w:r w:rsidRPr="00A21D7D">
              <w:t xml:space="preserve">Access and </w:t>
            </w:r>
            <w:r w:rsidR="00B77E05">
              <w:t>i</w:t>
            </w:r>
            <w:r w:rsidRPr="00A21D7D">
              <w:t>nclusion*</w:t>
            </w:r>
          </w:p>
        </w:tc>
        <w:tc>
          <w:tcPr>
            <w:tcW w:w="2126" w:type="dxa"/>
          </w:tcPr>
          <w:p w14:paraId="20DBD114" w14:textId="2B92BED6" w:rsidR="002524AA" w:rsidRPr="00A21D7D" w:rsidRDefault="007F0AA6" w:rsidP="00411815">
            <w:pPr>
              <w:pStyle w:val="TableTextBody"/>
            </w:pPr>
            <w:r>
              <w:t>2498</w:t>
            </w:r>
          </w:p>
        </w:tc>
        <w:tc>
          <w:tcPr>
            <w:tcW w:w="2126" w:type="dxa"/>
          </w:tcPr>
          <w:p w14:paraId="2BF09DCB" w14:textId="6D3AC0C0" w:rsidR="002524AA" w:rsidRPr="00A21D7D" w:rsidRDefault="007F0AA6" w:rsidP="00411815">
            <w:pPr>
              <w:pStyle w:val="TableTextBody"/>
            </w:pPr>
            <w:r>
              <w:t>2305</w:t>
            </w:r>
          </w:p>
        </w:tc>
      </w:tr>
      <w:tr w:rsidR="007F0AA6" w:rsidRPr="00A21D7D" w14:paraId="1FC93680" w14:textId="77777777" w:rsidTr="00433674">
        <w:tc>
          <w:tcPr>
            <w:tcW w:w="3114" w:type="dxa"/>
          </w:tcPr>
          <w:p w14:paraId="2BE8E85F" w14:textId="430DB9D8" w:rsidR="007F0AA6" w:rsidRPr="00A21D7D" w:rsidRDefault="007F0AA6" w:rsidP="00411815">
            <w:pPr>
              <w:pStyle w:val="TableTextBody"/>
            </w:pPr>
            <w:r>
              <w:t>TOTAL</w:t>
            </w:r>
          </w:p>
        </w:tc>
        <w:tc>
          <w:tcPr>
            <w:tcW w:w="2126" w:type="dxa"/>
          </w:tcPr>
          <w:p w14:paraId="21274E9E" w14:textId="5E2DD45B" w:rsidR="007F0AA6" w:rsidRDefault="007F0AA6" w:rsidP="00411815">
            <w:pPr>
              <w:pStyle w:val="TableTextBody"/>
            </w:pPr>
            <w:r>
              <w:t>14644</w:t>
            </w:r>
          </w:p>
        </w:tc>
        <w:tc>
          <w:tcPr>
            <w:tcW w:w="2126" w:type="dxa"/>
          </w:tcPr>
          <w:p w14:paraId="7BFFCF86" w14:textId="66F2BBF8" w:rsidR="007F0AA6" w:rsidRDefault="007F0AA6" w:rsidP="00411815">
            <w:pPr>
              <w:pStyle w:val="TableTextBody"/>
            </w:pPr>
            <w:r>
              <w:t>11513</w:t>
            </w:r>
          </w:p>
        </w:tc>
      </w:tr>
    </w:tbl>
    <w:p w14:paraId="2D4C7DE6" w14:textId="571C8D47" w:rsidR="002524AA" w:rsidRPr="00A21D7D" w:rsidRDefault="002524AA" w:rsidP="00A72450">
      <w:pPr>
        <w:pStyle w:val="Note"/>
      </w:pPr>
      <w:r w:rsidRPr="00A21D7D">
        <w:t xml:space="preserve">*Tailored product developed for Department of Transport and Main Roads </w:t>
      </w:r>
    </w:p>
    <w:p w14:paraId="2E0453F7" w14:textId="77777777" w:rsidR="001C5C5A" w:rsidRDefault="001C5C5A" w:rsidP="003833F2">
      <w:pPr>
        <w:pStyle w:val="Caption"/>
        <w:rPr>
          <w:rFonts w:cs="Arial"/>
          <w:color w:val="auto"/>
          <w:szCs w:val="24"/>
        </w:rPr>
      </w:pPr>
    </w:p>
    <w:p w14:paraId="21E5354E" w14:textId="77777777" w:rsidR="003B0DE7" w:rsidRDefault="003B0DE7" w:rsidP="003833F2">
      <w:pPr>
        <w:pStyle w:val="Caption"/>
        <w:rPr>
          <w:rFonts w:cs="Arial"/>
          <w:color w:val="auto"/>
          <w:szCs w:val="24"/>
        </w:rPr>
      </w:pPr>
    </w:p>
    <w:p w14:paraId="6A86A509" w14:textId="3FE36A34" w:rsidR="003833F2" w:rsidRPr="00FC6699" w:rsidRDefault="003833F2" w:rsidP="003833F2">
      <w:pPr>
        <w:pStyle w:val="Caption"/>
        <w:rPr>
          <w:rFonts w:cs="Arial"/>
          <w:color w:val="auto"/>
          <w:szCs w:val="24"/>
        </w:rPr>
      </w:pPr>
      <w:r w:rsidRPr="00FC6699">
        <w:rPr>
          <w:rFonts w:cs="Arial"/>
          <w:color w:val="auto"/>
          <w:szCs w:val="24"/>
        </w:rPr>
        <w:lastRenderedPageBreak/>
        <w:t xml:space="preserve">Table </w:t>
      </w:r>
      <w:r w:rsidR="00967396" w:rsidRPr="00FC6699">
        <w:rPr>
          <w:rFonts w:cs="Arial"/>
          <w:color w:val="auto"/>
          <w:szCs w:val="24"/>
        </w:rPr>
        <w:t>4</w:t>
      </w:r>
      <w:r w:rsidRPr="00FC6699">
        <w:rPr>
          <w:rFonts w:cs="Arial"/>
          <w:color w:val="auto"/>
          <w:szCs w:val="24"/>
        </w:rPr>
        <w:t>: Details of training sessions</w:t>
      </w:r>
    </w:p>
    <w:tbl>
      <w:tblPr>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1E0" w:firstRow="1" w:lastRow="1" w:firstColumn="1" w:lastColumn="1" w:noHBand="0" w:noVBand="0"/>
      </w:tblPr>
      <w:tblGrid>
        <w:gridCol w:w="1980"/>
        <w:gridCol w:w="1417"/>
        <w:gridCol w:w="1134"/>
        <w:gridCol w:w="1134"/>
        <w:gridCol w:w="1276"/>
        <w:gridCol w:w="1276"/>
      </w:tblGrid>
      <w:tr w:rsidR="003833F2" w:rsidRPr="00A21D7D" w14:paraId="798F1F9A" w14:textId="77777777" w:rsidTr="001C5C5A">
        <w:tc>
          <w:tcPr>
            <w:tcW w:w="1980" w:type="dxa"/>
          </w:tcPr>
          <w:p w14:paraId="4A764B39" w14:textId="77777777" w:rsidR="003833F2" w:rsidRPr="00A21D7D" w:rsidRDefault="003833F2" w:rsidP="00411815">
            <w:pPr>
              <w:pStyle w:val="TableTextHeading"/>
              <w:rPr>
                <w:lang w:eastAsia="en-AU"/>
              </w:rPr>
            </w:pPr>
          </w:p>
        </w:tc>
        <w:tc>
          <w:tcPr>
            <w:tcW w:w="1417" w:type="dxa"/>
          </w:tcPr>
          <w:p w14:paraId="37309456" w14:textId="77777777" w:rsidR="003833F2" w:rsidRPr="00A21D7D" w:rsidRDefault="003833F2" w:rsidP="00411815">
            <w:pPr>
              <w:pStyle w:val="TableTextHeading"/>
              <w:rPr>
                <w:bCs/>
                <w:lang w:eastAsia="en-AU"/>
              </w:rPr>
            </w:pPr>
            <w:r w:rsidRPr="00A21D7D">
              <w:rPr>
                <w:bCs/>
                <w:lang w:eastAsia="en-AU"/>
              </w:rPr>
              <w:t>South-East</w:t>
            </w:r>
          </w:p>
        </w:tc>
        <w:tc>
          <w:tcPr>
            <w:tcW w:w="1134" w:type="dxa"/>
          </w:tcPr>
          <w:p w14:paraId="5DB77DC8" w14:textId="77777777" w:rsidR="003833F2" w:rsidRPr="00A21D7D" w:rsidRDefault="003833F2" w:rsidP="00411815">
            <w:pPr>
              <w:pStyle w:val="TableTextHeading"/>
              <w:rPr>
                <w:bCs/>
                <w:lang w:eastAsia="en-AU"/>
              </w:rPr>
            </w:pPr>
            <w:r w:rsidRPr="00A21D7D">
              <w:rPr>
                <w:bCs/>
                <w:lang w:eastAsia="en-AU"/>
              </w:rPr>
              <w:t>Central</w:t>
            </w:r>
          </w:p>
        </w:tc>
        <w:tc>
          <w:tcPr>
            <w:tcW w:w="1134" w:type="dxa"/>
          </w:tcPr>
          <w:p w14:paraId="636159FD" w14:textId="77777777" w:rsidR="003833F2" w:rsidRPr="00A21D7D" w:rsidRDefault="003833F2" w:rsidP="00411815">
            <w:pPr>
              <w:pStyle w:val="TableTextHeading"/>
              <w:rPr>
                <w:bCs/>
                <w:lang w:eastAsia="en-AU"/>
              </w:rPr>
            </w:pPr>
            <w:r w:rsidRPr="00A21D7D">
              <w:rPr>
                <w:bCs/>
                <w:lang w:eastAsia="en-AU"/>
              </w:rPr>
              <w:t>North</w:t>
            </w:r>
          </w:p>
        </w:tc>
        <w:tc>
          <w:tcPr>
            <w:tcW w:w="1276" w:type="dxa"/>
          </w:tcPr>
          <w:p w14:paraId="28C6342D" w14:textId="77777777" w:rsidR="003833F2" w:rsidRPr="00A21D7D" w:rsidRDefault="003833F2" w:rsidP="00411815">
            <w:pPr>
              <w:pStyle w:val="TableTextHeading"/>
              <w:rPr>
                <w:bCs/>
                <w:lang w:eastAsia="en-AU"/>
              </w:rPr>
            </w:pPr>
            <w:r w:rsidRPr="00A21D7D">
              <w:rPr>
                <w:bCs/>
                <w:lang w:eastAsia="en-AU"/>
              </w:rPr>
              <w:t>Far North</w:t>
            </w:r>
          </w:p>
        </w:tc>
        <w:tc>
          <w:tcPr>
            <w:tcW w:w="1276" w:type="dxa"/>
          </w:tcPr>
          <w:p w14:paraId="56CC6016" w14:textId="77777777" w:rsidR="003833F2" w:rsidRPr="00A21D7D" w:rsidRDefault="003833F2" w:rsidP="00411815">
            <w:pPr>
              <w:pStyle w:val="TableTextHeading"/>
              <w:rPr>
                <w:bCs/>
                <w:lang w:eastAsia="en-AU"/>
              </w:rPr>
            </w:pPr>
            <w:r w:rsidRPr="00A21D7D">
              <w:rPr>
                <w:bCs/>
                <w:lang w:eastAsia="en-AU"/>
              </w:rPr>
              <w:t>Total</w:t>
            </w:r>
          </w:p>
        </w:tc>
      </w:tr>
      <w:tr w:rsidR="003833F2" w:rsidRPr="00A21D7D" w14:paraId="5F59747D" w14:textId="77777777" w:rsidTr="001C5C5A">
        <w:tc>
          <w:tcPr>
            <w:tcW w:w="1980" w:type="dxa"/>
          </w:tcPr>
          <w:p w14:paraId="02BC6191" w14:textId="77777777" w:rsidR="003833F2" w:rsidRPr="00A21D7D" w:rsidRDefault="003833F2" w:rsidP="00411815">
            <w:pPr>
              <w:pStyle w:val="TableTextBody"/>
              <w:rPr>
                <w:i/>
                <w:lang w:eastAsia="en-AU"/>
              </w:rPr>
            </w:pPr>
            <w:r w:rsidRPr="00A21D7D">
              <w:rPr>
                <w:lang w:eastAsia="en-AU"/>
              </w:rPr>
              <w:t>No. of people</w:t>
            </w:r>
          </w:p>
        </w:tc>
        <w:tc>
          <w:tcPr>
            <w:tcW w:w="1417" w:type="dxa"/>
          </w:tcPr>
          <w:p w14:paraId="0FF7ACA7" w14:textId="243307A2" w:rsidR="003833F2" w:rsidRPr="00354795" w:rsidRDefault="00461CF2" w:rsidP="00411815">
            <w:pPr>
              <w:pStyle w:val="TableTextBody"/>
              <w:rPr>
                <w:lang w:eastAsia="en-AU"/>
              </w:rPr>
            </w:pPr>
            <w:r>
              <w:rPr>
                <w:lang w:eastAsia="en-AU"/>
              </w:rPr>
              <w:t>3237</w:t>
            </w:r>
          </w:p>
        </w:tc>
        <w:tc>
          <w:tcPr>
            <w:tcW w:w="1134" w:type="dxa"/>
          </w:tcPr>
          <w:p w14:paraId="2BA74642" w14:textId="6C10D590" w:rsidR="003833F2" w:rsidRPr="00354795" w:rsidRDefault="00461CF2" w:rsidP="00411815">
            <w:pPr>
              <w:pStyle w:val="TableTextBody"/>
              <w:rPr>
                <w:lang w:eastAsia="en-AU"/>
              </w:rPr>
            </w:pPr>
            <w:r>
              <w:rPr>
                <w:lang w:eastAsia="en-AU"/>
              </w:rPr>
              <w:t>447</w:t>
            </w:r>
          </w:p>
        </w:tc>
        <w:tc>
          <w:tcPr>
            <w:tcW w:w="1134" w:type="dxa"/>
          </w:tcPr>
          <w:p w14:paraId="4B3F1650" w14:textId="7DFA5C9A" w:rsidR="003833F2" w:rsidRPr="00354795" w:rsidRDefault="00461CF2" w:rsidP="00411815">
            <w:pPr>
              <w:pStyle w:val="TableTextBody"/>
              <w:rPr>
                <w:lang w:eastAsia="en-AU"/>
              </w:rPr>
            </w:pPr>
            <w:r>
              <w:rPr>
                <w:lang w:eastAsia="en-AU"/>
              </w:rPr>
              <w:t>391</w:t>
            </w:r>
          </w:p>
        </w:tc>
        <w:tc>
          <w:tcPr>
            <w:tcW w:w="1276" w:type="dxa"/>
          </w:tcPr>
          <w:p w14:paraId="4E47C7B7" w14:textId="064C085B" w:rsidR="003833F2" w:rsidRPr="00354795" w:rsidRDefault="00461CF2" w:rsidP="00411815">
            <w:pPr>
              <w:pStyle w:val="TableTextBody"/>
              <w:rPr>
                <w:lang w:eastAsia="en-AU"/>
              </w:rPr>
            </w:pPr>
            <w:r>
              <w:rPr>
                <w:lang w:eastAsia="en-AU"/>
              </w:rPr>
              <w:t>310</w:t>
            </w:r>
          </w:p>
        </w:tc>
        <w:tc>
          <w:tcPr>
            <w:tcW w:w="1276" w:type="dxa"/>
          </w:tcPr>
          <w:p w14:paraId="32C58A5A" w14:textId="663E4465" w:rsidR="003833F2" w:rsidRPr="00354795" w:rsidRDefault="00461CF2" w:rsidP="00411815">
            <w:pPr>
              <w:pStyle w:val="TableTextBody"/>
              <w:rPr>
                <w:lang w:eastAsia="en-AU"/>
              </w:rPr>
            </w:pPr>
            <w:r>
              <w:rPr>
                <w:lang w:eastAsia="en-AU"/>
              </w:rPr>
              <w:t>4385</w:t>
            </w:r>
          </w:p>
        </w:tc>
      </w:tr>
      <w:tr w:rsidR="003833F2" w:rsidRPr="00A21D7D" w14:paraId="28AADDCC" w14:textId="77777777" w:rsidTr="001C5C5A">
        <w:tc>
          <w:tcPr>
            <w:tcW w:w="1980" w:type="dxa"/>
          </w:tcPr>
          <w:p w14:paraId="05D6B86E" w14:textId="77777777" w:rsidR="003833F2" w:rsidRPr="00A21D7D" w:rsidRDefault="003833F2" w:rsidP="00411815">
            <w:pPr>
              <w:pStyle w:val="TableTextBody"/>
              <w:rPr>
                <w:i/>
                <w:lang w:eastAsia="en-AU"/>
              </w:rPr>
            </w:pPr>
            <w:r w:rsidRPr="00A21D7D">
              <w:rPr>
                <w:lang w:eastAsia="en-AU"/>
              </w:rPr>
              <w:t>Hours of delivery</w:t>
            </w:r>
          </w:p>
        </w:tc>
        <w:tc>
          <w:tcPr>
            <w:tcW w:w="1417" w:type="dxa"/>
          </w:tcPr>
          <w:p w14:paraId="196DFF59" w14:textId="17D8D0A9" w:rsidR="003833F2" w:rsidRPr="00354795" w:rsidRDefault="00E07B1B" w:rsidP="00411815">
            <w:pPr>
              <w:pStyle w:val="TableTextBody"/>
              <w:rPr>
                <w:lang w:eastAsia="en-AU"/>
              </w:rPr>
            </w:pPr>
            <w:r>
              <w:rPr>
                <w:lang w:eastAsia="en-AU"/>
              </w:rPr>
              <w:t>581</w:t>
            </w:r>
          </w:p>
        </w:tc>
        <w:tc>
          <w:tcPr>
            <w:tcW w:w="1134" w:type="dxa"/>
          </w:tcPr>
          <w:p w14:paraId="2BE9B354" w14:textId="3FA641EB" w:rsidR="003833F2" w:rsidRPr="00354795" w:rsidRDefault="00461CF2" w:rsidP="00411815">
            <w:pPr>
              <w:pStyle w:val="TableTextBody"/>
              <w:rPr>
                <w:lang w:eastAsia="en-AU"/>
              </w:rPr>
            </w:pPr>
            <w:r>
              <w:rPr>
                <w:lang w:eastAsia="en-AU"/>
              </w:rPr>
              <w:t>109</w:t>
            </w:r>
          </w:p>
        </w:tc>
        <w:tc>
          <w:tcPr>
            <w:tcW w:w="1134" w:type="dxa"/>
          </w:tcPr>
          <w:p w14:paraId="3F91679F" w14:textId="4371F543" w:rsidR="003833F2" w:rsidRPr="00354795" w:rsidRDefault="00461CF2" w:rsidP="00411815">
            <w:pPr>
              <w:pStyle w:val="TableTextBody"/>
              <w:rPr>
                <w:lang w:eastAsia="en-AU"/>
              </w:rPr>
            </w:pPr>
            <w:r>
              <w:rPr>
                <w:lang w:eastAsia="en-AU"/>
              </w:rPr>
              <w:t>110</w:t>
            </w:r>
          </w:p>
        </w:tc>
        <w:tc>
          <w:tcPr>
            <w:tcW w:w="1276" w:type="dxa"/>
          </w:tcPr>
          <w:p w14:paraId="48410AE4" w14:textId="48B41899" w:rsidR="003833F2" w:rsidRPr="00354795" w:rsidRDefault="00461CF2" w:rsidP="00411815">
            <w:pPr>
              <w:pStyle w:val="TableTextBody"/>
              <w:rPr>
                <w:lang w:eastAsia="en-AU"/>
              </w:rPr>
            </w:pPr>
            <w:r>
              <w:rPr>
                <w:lang w:eastAsia="en-AU"/>
              </w:rPr>
              <w:t>96</w:t>
            </w:r>
          </w:p>
        </w:tc>
        <w:tc>
          <w:tcPr>
            <w:tcW w:w="1276" w:type="dxa"/>
          </w:tcPr>
          <w:p w14:paraId="024B954A" w14:textId="175BDA21" w:rsidR="003833F2" w:rsidRPr="00354795" w:rsidRDefault="00E07B1B" w:rsidP="00E07B1B">
            <w:pPr>
              <w:pStyle w:val="TableTextBody"/>
              <w:rPr>
                <w:lang w:eastAsia="en-AU"/>
              </w:rPr>
            </w:pPr>
            <w:r>
              <w:rPr>
                <w:lang w:eastAsia="en-AU"/>
              </w:rPr>
              <w:t>896</w:t>
            </w:r>
          </w:p>
        </w:tc>
      </w:tr>
      <w:tr w:rsidR="003833F2" w:rsidRPr="00A21D7D" w14:paraId="1923D927" w14:textId="77777777" w:rsidTr="001C5C5A">
        <w:trPr>
          <w:trHeight w:val="268"/>
        </w:trPr>
        <w:tc>
          <w:tcPr>
            <w:tcW w:w="1980" w:type="dxa"/>
          </w:tcPr>
          <w:p w14:paraId="3E0BB181" w14:textId="15220189" w:rsidR="003833F2" w:rsidRPr="00A21D7D" w:rsidRDefault="003833F2" w:rsidP="00411815">
            <w:pPr>
              <w:pStyle w:val="TableTextBody"/>
              <w:rPr>
                <w:i/>
                <w:lang w:eastAsia="en-AU"/>
              </w:rPr>
            </w:pPr>
            <w:r w:rsidRPr="00A21D7D">
              <w:rPr>
                <w:lang w:eastAsia="en-AU"/>
              </w:rPr>
              <w:t>Actual revenue</w:t>
            </w:r>
            <w:r w:rsidR="001C5C5A">
              <w:rPr>
                <w:lang w:eastAsia="en-AU"/>
              </w:rPr>
              <w:t xml:space="preserve"> ($)</w:t>
            </w:r>
          </w:p>
        </w:tc>
        <w:tc>
          <w:tcPr>
            <w:tcW w:w="1417" w:type="dxa"/>
          </w:tcPr>
          <w:p w14:paraId="61A57CE6" w14:textId="1673E7AB" w:rsidR="003833F2" w:rsidRPr="00354795" w:rsidRDefault="007F0AA6" w:rsidP="00411815">
            <w:pPr>
              <w:pStyle w:val="TableTextBody"/>
              <w:rPr>
                <w:lang w:eastAsia="en-AU"/>
              </w:rPr>
            </w:pPr>
            <w:r>
              <w:rPr>
                <w:lang w:eastAsia="en-AU"/>
              </w:rPr>
              <w:t>183,793.01</w:t>
            </w:r>
          </w:p>
        </w:tc>
        <w:tc>
          <w:tcPr>
            <w:tcW w:w="1134" w:type="dxa"/>
          </w:tcPr>
          <w:p w14:paraId="24B577FF" w14:textId="629F60C2" w:rsidR="003833F2" w:rsidRPr="00354795" w:rsidRDefault="007F0AA6" w:rsidP="00411815">
            <w:pPr>
              <w:pStyle w:val="TableTextBody"/>
              <w:rPr>
                <w:lang w:eastAsia="en-AU"/>
              </w:rPr>
            </w:pPr>
            <w:r>
              <w:rPr>
                <w:lang w:eastAsia="en-AU"/>
              </w:rPr>
              <w:t>22,029.26</w:t>
            </w:r>
          </w:p>
        </w:tc>
        <w:tc>
          <w:tcPr>
            <w:tcW w:w="1134" w:type="dxa"/>
          </w:tcPr>
          <w:p w14:paraId="60C92F73" w14:textId="7219ABF0" w:rsidR="003833F2" w:rsidRPr="00354795" w:rsidRDefault="007F0AA6" w:rsidP="00411815">
            <w:pPr>
              <w:pStyle w:val="TableTextBody"/>
              <w:rPr>
                <w:lang w:eastAsia="en-AU"/>
              </w:rPr>
            </w:pPr>
            <w:r>
              <w:rPr>
                <w:lang w:eastAsia="en-AU"/>
              </w:rPr>
              <w:t>27,823.54</w:t>
            </w:r>
          </w:p>
        </w:tc>
        <w:tc>
          <w:tcPr>
            <w:tcW w:w="1276" w:type="dxa"/>
          </w:tcPr>
          <w:p w14:paraId="212E495D" w14:textId="55BBA0A1" w:rsidR="003833F2" w:rsidRPr="00354795" w:rsidRDefault="007F0AA6" w:rsidP="00411815">
            <w:pPr>
              <w:pStyle w:val="TableTextBody"/>
              <w:rPr>
                <w:lang w:eastAsia="en-AU"/>
              </w:rPr>
            </w:pPr>
            <w:r>
              <w:rPr>
                <w:lang w:eastAsia="en-AU"/>
              </w:rPr>
              <w:t>14,342.15</w:t>
            </w:r>
          </w:p>
        </w:tc>
        <w:tc>
          <w:tcPr>
            <w:tcW w:w="1276" w:type="dxa"/>
          </w:tcPr>
          <w:p w14:paraId="07C12E8F" w14:textId="52A92601" w:rsidR="003833F2" w:rsidRPr="00354795" w:rsidRDefault="007F0AA6" w:rsidP="00411815">
            <w:pPr>
              <w:pStyle w:val="TableTextBody"/>
              <w:rPr>
                <w:lang w:eastAsia="en-AU"/>
              </w:rPr>
            </w:pPr>
            <w:r>
              <w:rPr>
                <w:lang w:eastAsia="en-AU"/>
              </w:rPr>
              <w:t>248,029.26</w:t>
            </w:r>
          </w:p>
        </w:tc>
      </w:tr>
    </w:tbl>
    <w:p w14:paraId="0F4E5F4C" w14:textId="77777777" w:rsidR="003833F2" w:rsidRPr="00A21D7D" w:rsidRDefault="003833F2">
      <w:pPr>
        <w:rPr>
          <w:rFonts w:cs="Arial"/>
        </w:rPr>
      </w:pPr>
    </w:p>
    <w:p w14:paraId="5407397E" w14:textId="11D55ABB" w:rsidR="006D28CC" w:rsidRDefault="0035526C" w:rsidP="00F81439">
      <w:pPr>
        <w:rPr>
          <w:color w:val="004270"/>
          <w:sz w:val="24"/>
        </w:rPr>
      </w:pPr>
      <w:r w:rsidRPr="007F0AA6">
        <w:t xml:space="preserve">As a result of </w:t>
      </w:r>
      <w:r w:rsidR="007F0AA6" w:rsidRPr="007F0AA6">
        <w:t xml:space="preserve">continued strong demand for training despite the challenges of COVID-19, </w:t>
      </w:r>
      <w:r w:rsidR="004E69CD" w:rsidRPr="007F0AA6">
        <w:t xml:space="preserve">our </w:t>
      </w:r>
      <w:r w:rsidR="006D28CC" w:rsidRPr="007F0AA6">
        <w:t>20</w:t>
      </w:r>
      <w:r w:rsidR="007F0AA6" w:rsidRPr="007F0AA6">
        <w:t>20</w:t>
      </w:r>
      <w:r w:rsidR="006D28CC" w:rsidRPr="007F0AA6">
        <w:t>-2</w:t>
      </w:r>
      <w:r w:rsidR="007F0AA6" w:rsidRPr="007F0AA6">
        <w:t>1</w:t>
      </w:r>
      <w:r w:rsidR="006D28CC" w:rsidRPr="007F0AA6">
        <w:t xml:space="preserve"> training revenue</w:t>
      </w:r>
      <w:r w:rsidRPr="007F0AA6">
        <w:t xml:space="preserve"> reached $2</w:t>
      </w:r>
      <w:r w:rsidR="007F0AA6" w:rsidRPr="007F0AA6">
        <w:t>48</w:t>
      </w:r>
      <w:r w:rsidRPr="007F0AA6">
        <w:t>,</w:t>
      </w:r>
      <w:r w:rsidR="007F0AA6" w:rsidRPr="007F0AA6">
        <w:t>029</w:t>
      </w:r>
      <w:r w:rsidRPr="007F0AA6">
        <w:t>.</w:t>
      </w:r>
      <w:r w:rsidR="007F0AA6" w:rsidRPr="007F0AA6">
        <w:t>26</w:t>
      </w:r>
      <w:r w:rsidRPr="007F0AA6">
        <w:t xml:space="preserve">, </w:t>
      </w:r>
      <w:r w:rsidR="006D28CC" w:rsidRPr="007F0AA6">
        <w:t xml:space="preserve">exceeding the annual target by </w:t>
      </w:r>
      <w:r w:rsidR="007F0AA6" w:rsidRPr="007F0AA6">
        <w:t>approximately $60</w:t>
      </w:r>
      <w:r w:rsidRPr="007F0AA6">
        <w:t>,000</w:t>
      </w:r>
      <w:r w:rsidR="006D28CC" w:rsidRPr="007F0AA6">
        <w:t xml:space="preserve">. </w:t>
      </w:r>
    </w:p>
    <w:p w14:paraId="4C487A07" w14:textId="55011021" w:rsidR="00AE36E8" w:rsidRDefault="00DC5323" w:rsidP="00F81439">
      <w:bookmarkStart w:id="72" w:name="_Toc49508893"/>
      <w:r>
        <w:t xml:space="preserve">The Commission continues to generate training demand through website and social media information, electronic newsletter distribution, reputation and word-of-mouth. We do not invest in paid marketing or advertising of our training products. </w:t>
      </w:r>
    </w:p>
    <w:p w14:paraId="100473C4" w14:textId="0BE390FD" w:rsidR="006F5840" w:rsidRPr="00A21D7D" w:rsidRDefault="006F5840" w:rsidP="007D0F77">
      <w:pPr>
        <w:pStyle w:val="Heading3"/>
      </w:pPr>
      <w:bookmarkStart w:id="73" w:name="_Toc80971332"/>
      <w:r w:rsidRPr="00A21D7D">
        <w:t>Evaluation</w:t>
      </w:r>
      <w:bookmarkEnd w:id="72"/>
      <w:bookmarkEnd w:id="73"/>
      <w:r w:rsidRPr="00A21D7D">
        <w:t xml:space="preserve"> </w:t>
      </w:r>
    </w:p>
    <w:p w14:paraId="2B2177DB" w14:textId="63947E48" w:rsidR="006D28CC" w:rsidRPr="00A21D7D" w:rsidRDefault="006D28CC" w:rsidP="006D28CC">
      <w:pPr>
        <w:rPr>
          <w:rFonts w:cs="Arial"/>
        </w:rPr>
      </w:pPr>
      <w:r w:rsidRPr="00A21D7D">
        <w:rPr>
          <w:rFonts w:cs="Arial"/>
        </w:rPr>
        <w:t xml:space="preserve">As part of </w:t>
      </w:r>
      <w:r w:rsidR="004E69CD">
        <w:rPr>
          <w:rFonts w:cs="Arial"/>
        </w:rPr>
        <w:t>our</w:t>
      </w:r>
      <w:r w:rsidRPr="00A21D7D">
        <w:rPr>
          <w:rFonts w:cs="Arial"/>
        </w:rPr>
        <w:t xml:space="preserve"> commitment to continuous improvement of services, </w:t>
      </w:r>
      <w:r w:rsidR="00235777" w:rsidRPr="00A21D7D">
        <w:rPr>
          <w:rFonts w:cs="Arial"/>
        </w:rPr>
        <w:t xml:space="preserve">face-to-face </w:t>
      </w:r>
      <w:r w:rsidRPr="00A21D7D">
        <w:rPr>
          <w:rFonts w:cs="Arial"/>
        </w:rPr>
        <w:t>training participants are asked to complete an evaluation form at the end of each training session based on the following criteria:</w:t>
      </w:r>
    </w:p>
    <w:p w14:paraId="3A1CB2B3" w14:textId="29ED147A" w:rsidR="006D28CC" w:rsidRPr="00A21D7D" w:rsidRDefault="006D28CC" w:rsidP="002811CE">
      <w:pPr>
        <w:pStyle w:val="ListParagraph"/>
        <w:numPr>
          <w:ilvl w:val="0"/>
          <w:numId w:val="8"/>
        </w:numPr>
        <w:rPr>
          <w:rFonts w:cs="Arial"/>
        </w:rPr>
      </w:pPr>
      <w:r w:rsidRPr="00A21D7D">
        <w:rPr>
          <w:rFonts w:cs="Arial"/>
        </w:rPr>
        <w:t>Content of the training session</w:t>
      </w:r>
      <w:r w:rsidR="00B77E05">
        <w:rPr>
          <w:rFonts w:cs="Arial"/>
        </w:rPr>
        <w:t>;</w:t>
      </w:r>
    </w:p>
    <w:p w14:paraId="62507ADF" w14:textId="07376856" w:rsidR="006D28CC" w:rsidRPr="00A21D7D" w:rsidRDefault="006D28CC" w:rsidP="002811CE">
      <w:pPr>
        <w:pStyle w:val="ListParagraph"/>
        <w:numPr>
          <w:ilvl w:val="0"/>
          <w:numId w:val="8"/>
        </w:numPr>
      </w:pPr>
      <w:r w:rsidRPr="00A21D7D">
        <w:t>Quality of information resources provided</w:t>
      </w:r>
      <w:r w:rsidR="00B77E05">
        <w:t>;</w:t>
      </w:r>
    </w:p>
    <w:p w14:paraId="0624DAA5" w14:textId="73AA60D0" w:rsidR="006D28CC" w:rsidRPr="00A21D7D" w:rsidRDefault="006D28CC" w:rsidP="002811CE">
      <w:pPr>
        <w:pStyle w:val="ListParagraph"/>
        <w:numPr>
          <w:ilvl w:val="0"/>
          <w:numId w:val="8"/>
        </w:numPr>
      </w:pPr>
      <w:r w:rsidRPr="00A21D7D">
        <w:t>Overall presentation of the session</w:t>
      </w:r>
      <w:r w:rsidR="00B77E05">
        <w:t>;</w:t>
      </w:r>
    </w:p>
    <w:p w14:paraId="0F17B5F2" w14:textId="6A5106E4" w:rsidR="006D28CC" w:rsidRPr="00A21D7D" w:rsidRDefault="006D28CC" w:rsidP="002811CE">
      <w:pPr>
        <w:pStyle w:val="ListParagraph"/>
        <w:numPr>
          <w:ilvl w:val="0"/>
          <w:numId w:val="8"/>
        </w:numPr>
      </w:pPr>
      <w:r w:rsidRPr="00A21D7D">
        <w:t>Understanding of the course content before and after the training</w:t>
      </w:r>
      <w:r w:rsidR="00B77E05">
        <w:t>;</w:t>
      </w:r>
    </w:p>
    <w:p w14:paraId="57CE10F2" w14:textId="4182586E" w:rsidR="006D28CC" w:rsidRPr="00A21D7D" w:rsidRDefault="006D28CC" w:rsidP="002811CE">
      <w:pPr>
        <w:pStyle w:val="ListParagraph"/>
        <w:numPr>
          <w:ilvl w:val="0"/>
          <w:numId w:val="8"/>
        </w:numPr>
      </w:pPr>
      <w:r w:rsidRPr="00A21D7D">
        <w:t>Effectiveness of the trainer in terms of content knowledge, engagement and service delivery</w:t>
      </w:r>
      <w:r w:rsidR="00B77E05">
        <w:t>;</w:t>
      </w:r>
    </w:p>
    <w:p w14:paraId="230B68E4" w14:textId="50C19F11" w:rsidR="006D28CC" w:rsidRPr="00A21D7D" w:rsidRDefault="006D28CC" w:rsidP="002811CE">
      <w:pPr>
        <w:pStyle w:val="ListParagraph"/>
        <w:numPr>
          <w:ilvl w:val="0"/>
          <w:numId w:val="8"/>
        </w:numPr>
      </w:pPr>
      <w:r w:rsidRPr="00A21D7D">
        <w:t xml:space="preserve">Participant expectations </w:t>
      </w:r>
      <w:r w:rsidR="00B77E05">
        <w:t>and whether they were satisfied; and</w:t>
      </w:r>
    </w:p>
    <w:p w14:paraId="799F916A" w14:textId="2F003EF8" w:rsidR="006D28CC" w:rsidRPr="00A21D7D" w:rsidRDefault="006D28CC" w:rsidP="002811CE">
      <w:pPr>
        <w:pStyle w:val="ListParagraph"/>
        <w:numPr>
          <w:ilvl w:val="0"/>
          <w:numId w:val="8"/>
        </w:numPr>
      </w:pPr>
      <w:r w:rsidRPr="00A21D7D">
        <w:t>Whether the training material can or will be applied in practice</w:t>
      </w:r>
      <w:r w:rsidR="00B77E05">
        <w:t>.</w:t>
      </w:r>
    </w:p>
    <w:p w14:paraId="56C58F81" w14:textId="083D96AB" w:rsidR="00AE36E8" w:rsidRDefault="00235777" w:rsidP="00AE36E8">
      <w:pPr>
        <w:pStyle w:val="Keystatistics"/>
      </w:pPr>
      <w:r w:rsidRPr="00A21D7D">
        <w:t xml:space="preserve">Overall participant </w:t>
      </w:r>
      <w:r w:rsidRPr="00433674">
        <w:t xml:space="preserve">ratings have remained very high with an average </w:t>
      </w:r>
      <w:r w:rsidR="00AE476A" w:rsidRPr="00433674">
        <w:rPr>
          <w:sz w:val="36"/>
          <w:szCs w:val="36"/>
        </w:rPr>
        <w:t>98</w:t>
      </w:r>
      <w:r w:rsidRPr="00433674">
        <w:rPr>
          <w:sz w:val="36"/>
          <w:szCs w:val="36"/>
        </w:rPr>
        <w:t>%</w:t>
      </w:r>
      <w:r w:rsidRPr="00A21D7D">
        <w:t xml:space="preserve"> satisfaction rating.</w:t>
      </w:r>
      <w:r w:rsidR="00AE36E8">
        <w:t xml:space="preserve"> </w:t>
      </w:r>
    </w:p>
    <w:p w14:paraId="074A7B37" w14:textId="3358FFF7" w:rsidR="006D28CC" w:rsidRPr="00A21D7D" w:rsidRDefault="00AE36E8" w:rsidP="00F75CBC">
      <w:r>
        <w:t>The following</w:t>
      </w:r>
      <w:r w:rsidR="00235777" w:rsidRPr="00A21D7D">
        <w:t xml:space="preserve"> is a sample of</w:t>
      </w:r>
      <w:r>
        <w:t xml:space="preserve"> participant</w:t>
      </w:r>
      <w:r w:rsidR="00235777" w:rsidRPr="00A21D7D">
        <w:t xml:space="preserve"> responses from the 20</w:t>
      </w:r>
      <w:r w:rsidR="00AE476A">
        <w:t>20</w:t>
      </w:r>
      <w:r w:rsidR="00235777" w:rsidRPr="00A21D7D">
        <w:t>-2</w:t>
      </w:r>
      <w:r w:rsidR="00AE476A">
        <w:t>1</w:t>
      </w:r>
      <w:r w:rsidR="00235777" w:rsidRPr="00A21D7D">
        <w:t xml:space="preserve"> </w:t>
      </w:r>
      <w:r w:rsidR="00235777" w:rsidRPr="00433674">
        <w:t>training evaluations</w:t>
      </w:r>
      <w:r w:rsidRPr="00433674">
        <w:t>, when asked what they liked most about the training:</w:t>
      </w:r>
      <w:r w:rsidR="00235777" w:rsidRPr="00A21D7D">
        <w:t xml:space="preserve"> </w:t>
      </w:r>
    </w:p>
    <w:p w14:paraId="609A3401" w14:textId="5440E29B" w:rsidR="00433674" w:rsidRDefault="00433674" w:rsidP="00F81439">
      <w:pPr>
        <w:pStyle w:val="ListParagraph"/>
        <w:numPr>
          <w:ilvl w:val="0"/>
          <w:numId w:val="32"/>
        </w:numPr>
      </w:pPr>
      <w:r>
        <w:t>Engaging and well delivered with relevant examples.</w:t>
      </w:r>
    </w:p>
    <w:p w14:paraId="187ADF1F" w14:textId="58424706" w:rsidR="00433674" w:rsidRDefault="00433674" w:rsidP="00F81439">
      <w:pPr>
        <w:pStyle w:val="ListParagraph"/>
        <w:numPr>
          <w:ilvl w:val="0"/>
          <w:numId w:val="32"/>
        </w:numPr>
      </w:pPr>
      <w:r>
        <w:t>Really well constructed, thoughtful training, expertly presented.</w:t>
      </w:r>
    </w:p>
    <w:p w14:paraId="529BAD79" w14:textId="01AB8E8B" w:rsidR="00433674" w:rsidRDefault="00433674" w:rsidP="00F81439">
      <w:pPr>
        <w:pStyle w:val="ListParagraph"/>
        <w:numPr>
          <w:ilvl w:val="0"/>
          <w:numId w:val="32"/>
        </w:numPr>
      </w:pPr>
      <w:r>
        <w:t>The trainer was obviously well-read and had a lot of knowledge in areas outside of just what she covered.</w:t>
      </w:r>
    </w:p>
    <w:p w14:paraId="52E93262" w14:textId="37722832" w:rsidR="00433674" w:rsidRDefault="00433674" w:rsidP="00F81439">
      <w:pPr>
        <w:pStyle w:val="ListParagraph"/>
        <w:numPr>
          <w:ilvl w:val="0"/>
          <w:numId w:val="32"/>
        </w:numPr>
      </w:pPr>
      <w:r>
        <w:t xml:space="preserve">It challenged my way of thinking and exposed me to new ideas. </w:t>
      </w:r>
    </w:p>
    <w:p w14:paraId="317CDC55" w14:textId="7DE1A341" w:rsidR="00433674" w:rsidRDefault="00433674" w:rsidP="00F81439">
      <w:pPr>
        <w:pStyle w:val="ListParagraph"/>
        <w:numPr>
          <w:ilvl w:val="0"/>
          <w:numId w:val="32"/>
        </w:numPr>
      </w:pPr>
      <w:r>
        <w:t xml:space="preserve">Practical examples and great structure that allowed for significant engagement. </w:t>
      </w:r>
    </w:p>
    <w:p w14:paraId="5DFBE5C1" w14:textId="77777777" w:rsidR="00433674" w:rsidRDefault="00433674" w:rsidP="00F81439">
      <w:pPr>
        <w:pStyle w:val="ListParagraph"/>
        <w:numPr>
          <w:ilvl w:val="0"/>
          <w:numId w:val="32"/>
        </w:numPr>
      </w:pPr>
      <w:r>
        <w:t xml:space="preserve">Layout of the training, trainer’s knowledge and explaining the contents. Kept the class engaged. </w:t>
      </w:r>
    </w:p>
    <w:p w14:paraId="4CEF03BB" w14:textId="77777777" w:rsidR="00433674" w:rsidRDefault="00433674" w:rsidP="00F81439">
      <w:pPr>
        <w:pStyle w:val="ListParagraph"/>
        <w:numPr>
          <w:ilvl w:val="0"/>
          <w:numId w:val="32"/>
        </w:numPr>
      </w:pPr>
      <w:r>
        <w:t xml:space="preserve">Extremely useful training book and scenarios. </w:t>
      </w:r>
    </w:p>
    <w:p w14:paraId="256AEB2E" w14:textId="77777777" w:rsidR="00433674" w:rsidRDefault="00433674" w:rsidP="00F81439">
      <w:pPr>
        <w:pStyle w:val="ListParagraph"/>
        <w:numPr>
          <w:ilvl w:val="0"/>
          <w:numId w:val="32"/>
        </w:numPr>
      </w:pPr>
      <w:r>
        <w:lastRenderedPageBreak/>
        <w:t xml:space="preserve">Relevance to workplace and role and how to structure policies and procedures to support employees and organisation. </w:t>
      </w:r>
    </w:p>
    <w:p w14:paraId="01308739" w14:textId="39CBEFE4" w:rsidR="00433674" w:rsidRDefault="00433674" w:rsidP="00F81439">
      <w:pPr>
        <w:pStyle w:val="ListParagraph"/>
        <w:numPr>
          <w:ilvl w:val="0"/>
          <w:numId w:val="32"/>
        </w:numPr>
      </w:pPr>
      <w:r>
        <w:t>Succinct, well-structured and cognisant of real world applications.</w:t>
      </w:r>
      <w:r w:rsidR="004A5828">
        <w:t xml:space="preserve"> </w:t>
      </w:r>
    </w:p>
    <w:p w14:paraId="149F036E" w14:textId="77777777" w:rsidR="00433674" w:rsidRDefault="00433674" w:rsidP="00F81439">
      <w:pPr>
        <w:pStyle w:val="ListParagraph"/>
        <w:numPr>
          <w:ilvl w:val="0"/>
          <w:numId w:val="32"/>
        </w:numPr>
      </w:pPr>
      <w:r>
        <w:t xml:space="preserve">The trainer was really engaging and knowledgeable. I spent 7+ hours fascinated. </w:t>
      </w:r>
    </w:p>
    <w:p w14:paraId="20B01B19" w14:textId="77777777" w:rsidR="00433674" w:rsidRDefault="00433674" w:rsidP="00F81439">
      <w:pPr>
        <w:pStyle w:val="ListParagraph"/>
        <w:numPr>
          <w:ilvl w:val="0"/>
          <w:numId w:val="32"/>
        </w:numPr>
      </w:pPr>
      <w:r>
        <w:t xml:space="preserve">Able to answer questions relevant to my workplace. </w:t>
      </w:r>
    </w:p>
    <w:p w14:paraId="367AC2C2" w14:textId="33B59F74" w:rsidR="00433674" w:rsidRDefault="00433674" w:rsidP="00F81439">
      <w:pPr>
        <w:pStyle w:val="ListParagraph"/>
        <w:numPr>
          <w:ilvl w:val="0"/>
          <w:numId w:val="32"/>
        </w:numPr>
      </w:pPr>
      <w:r>
        <w:t xml:space="preserve">Great materials, good presentation, easy to understand, excellent presenter. </w:t>
      </w:r>
    </w:p>
    <w:p w14:paraId="1E8E5349" w14:textId="77777777" w:rsidR="00433674" w:rsidRDefault="00433674" w:rsidP="00F81439">
      <w:pPr>
        <w:pStyle w:val="ListParagraph"/>
        <w:numPr>
          <w:ilvl w:val="0"/>
          <w:numId w:val="32"/>
        </w:numPr>
      </w:pPr>
      <w:r>
        <w:t xml:space="preserve">Relevant, dynamic trainer. </w:t>
      </w:r>
    </w:p>
    <w:p w14:paraId="76BE9F3D" w14:textId="77777777" w:rsidR="00433674" w:rsidRPr="003E19E6" w:rsidRDefault="00433674" w:rsidP="00F81439">
      <w:pPr>
        <w:pStyle w:val="ListParagraph"/>
        <w:numPr>
          <w:ilvl w:val="0"/>
          <w:numId w:val="32"/>
        </w:numPr>
      </w:pPr>
      <w:r>
        <w:t xml:space="preserve">Content was very easy to digest. </w:t>
      </w:r>
    </w:p>
    <w:p w14:paraId="5D2E3F64" w14:textId="77777777" w:rsidR="00AE476A" w:rsidRDefault="00AE476A">
      <w:pPr>
        <w:ind w:right="0"/>
        <w:rPr>
          <w:rFonts w:eastAsia="Times New Roman" w:cs="Times New Roman"/>
          <w:bCs/>
          <w:color w:val="000000" w:themeColor="text1"/>
          <w:kern w:val="36"/>
          <w:sz w:val="48"/>
          <w:szCs w:val="48"/>
          <w:lang w:eastAsia="en-AU"/>
        </w:rPr>
      </w:pPr>
      <w:r>
        <w:br w:type="page"/>
      </w:r>
    </w:p>
    <w:p w14:paraId="1A53B350" w14:textId="77777777" w:rsidR="00B6405C" w:rsidRPr="00A21D7D" w:rsidRDefault="00B6405C" w:rsidP="00B6405C">
      <w:pPr>
        <w:pStyle w:val="Heading1"/>
      </w:pPr>
      <w:bookmarkStart w:id="74" w:name="_Toc80971333"/>
      <w:r w:rsidRPr="00A21D7D">
        <w:lastRenderedPageBreak/>
        <w:t>Complaint management</w:t>
      </w:r>
      <w:bookmarkEnd w:id="74"/>
    </w:p>
    <w:p w14:paraId="21A7B457" w14:textId="0AC7384F" w:rsidR="00B6405C" w:rsidRDefault="00B6405C" w:rsidP="00E923C1">
      <w:pPr>
        <w:rPr>
          <w:lang w:eastAsia="en-AU"/>
        </w:rPr>
      </w:pPr>
      <w:r>
        <w:rPr>
          <w:lang w:eastAsia="en-AU"/>
        </w:rPr>
        <w:t>Complaint numbers have continued to increase this financial year.</w:t>
      </w:r>
    </w:p>
    <w:p w14:paraId="6A8486C9" w14:textId="12C4EBF1" w:rsidR="00862EFD" w:rsidRDefault="00862EFD" w:rsidP="00862EFD">
      <w:pPr>
        <w:pStyle w:val="Keystatistics"/>
        <w:rPr>
          <w:lang w:eastAsia="en-AU"/>
        </w:rPr>
      </w:pPr>
      <w:r w:rsidRPr="002D025F">
        <w:rPr>
          <w:lang w:eastAsia="en-AU"/>
        </w:rPr>
        <w:t xml:space="preserve">This year </w:t>
      </w:r>
      <w:r w:rsidRPr="00F9259E">
        <w:rPr>
          <w:sz w:val="36"/>
          <w:szCs w:val="36"/>
          <w:lang w:eastAsia="en-AU"/>
        </w:rPr>
        <w:t>14</w:t>
      </w:r>
      <w:r w:rsidR="00762796">
        <w:rPr>
          <w:sz w:val="36"/>
          <w:szCs w:val="36"/>
          <w:lang w:eastAsia="en-AU"/>
        </w:rPr>
        <w:t>90</w:t>
      </w:r>
      <w:r w:rsidRPr="002D025F">
        <w:rPr>
          <w:lang w:eastAsia="en-AU"/>
        </w:rPr>
        <w:t xml:space="preserve"> complaints were received across the state, representing a </w:t>
      </w:r>
      <w:r>
        <w:rPr>
          <w:lang w:eastAsia="en-AU"/>
        </w:rPr>
        <w:t>36</w:t>
      </w:r>
      <w:r w:rsidRPr="002D025F">
        <w:rPr>
          <w:lang w:eastAsia="en-AU"/>
        </w:rPr>
        <w:t xml:space="preserve">% increase from the </w:t>
      </w:r>
      <w:r>
        <w:rPr>
          <w:lang w:eastAsia="en-AU"/>
        </w:rPr>
        <w:t>1093</w:t>
      </w:r>
      <w:r w:rsidRPr="002D025F">
        <w:rPr>
          <w:lang w:eastAsia="en-AU"/>
        </w:rPr>
        <w:t xml:space="preserve"> complaints received last year.</w:t>
      </w:r>
      <w:r w:rsidR="00BF27A9">
        <w:rPr>
          <w:lang w:eastAsia="en-AU"/>
        </w:rPr>
        <w:t xml:space="preserve"> </w:t>
      </w:r>
      <w:r w:rsidR="002D4C99">
        <w:rPr>
          <w:lang w:eastAsia="en-AU"/>
        </w:rPr>
        <w:t xml:space="preserve">The number of complaints received has more than doubled in the last four years. </w:t>
      </w:r>
    </w:p>
    <w:p w14:paraId="01E1ABCE" w14:textId="1C50C55C" w:rsidR="00224E9F" w:rsidRDefault="00224E9F" w:rsidP="00E923C1">
      <w:pPr>
        <w:rPr>
          <w:lang w:eastAsia="en-AU"/>
        </w:rPr>
      </w:pPr>
      <w:r>
        <w:rPr>
          <w:lang w:eastAsia="en-AU"/>
        </w:rPr>
        <w:t xml:space="preserve">2020-21 was the first full year all provisions in Queensland’s </w:t>
      </w:r>
      <w:r w:rsidRPr="00F81439">
        <w:rPr>
          <w:i/>
          <w:lang w:eastAsia="en-AU"/>
        </w:rPr>
        <w:t xml:space="preserve">Human Rights Act 2019 </w:t>
      </w:r>
      <w:r w:rsidR="000A2678">
        <w:rPr>
          <w:lang w:eastAsia="en-AU"/>
        </w:rPr>
        <w:t>were</w:t>
      </w:r>
      <w:r>
        <w:rPr>
          <w:lang w:eastAsia="en-AU"/>
        </w:rPr>
        <w:t xml:space="preserve"> fully operational. We received </w:t>
      </w:r>
      <w:r w:rsidR="0095640B">
        <w:rPr>
          <w:lang w:eastAsia="en-AU"/>
        </w:rPr>
        <w:t>340 complaints contain</w:t>
      </w:r>
      <w:r>
        <w:rPr>
          <w:lang w:eastAsia="en-AU"/>
        </w:rPr>
        <w:t>ing</w:t>
      </w:r>
      <w:r w:rsidR="0095640B">
        <w:rPr>
          <w:lang w:eastAsia="en-AU"/>
        </w:rPr>
        <w:t xml:space="preserve"> human rights allegations</w:t>
      </w:r>
      <w:r>
        <w:rPr>
          <w:lang w:eastAsia="en-AU"/>
        </w:rPr>
        <w:t>, more than two and half times the number of human rights complaints</w:t>
      </w:r>
      <w:r w:rsidR="003B0DE7">
        <w:rPr>
          <w:lang w:eastAsia="en-AU"/>
        </w:rPr>
        <w:t xml:space="preserve"> we received the previous year. </w:t>
      </w:r>
    </w:p>
    <w:p w14:paraId="29A31BF5" w14:textId="0B7E5C91" w:rsidR="0095640B" w:rsidRDefault="00224E9F" w:rsidP="00E923C1">
      <w:pPr>
        <w:rPr>
          <w:lang w:eastAsia="en-AU"/>
        </w:rPr>
      </w:pPr>
      <w:r>
        <w:rPr>
          <w:lang w:eastAsia="en-AU"/>
        </w:rPr>
        <w:t>The ongoing COVID pandemic also impacted</w:t>
      </w:r>
      <w:r w:rsidR="000A2678">
        <w:rPr>
          <w:lang w:eastAsia="en-AU"/>
        </w:rPr>
        <w:t xml:space="preserve"> our complaint numbers, with 204</w:t>
      </w:r>
      <w:r>
        <w:rPr>
          <w:lang w:eastAsia="en-AU"/>
        </w:rPr>
        <w:t xml:space="preserve"> complaints received about COVID-related matters, including hotel quarantine and other response measures, as well as workplace discrimination as a result of the pandemic. COVID-related complaints </w:t>
      </w:r>
      <w:r w:rsidR="000A2678">
        <w:rPr>
          <w:lang w:eastAsia="en-AU"/>
        </w:rPr>
        <w:t>almost quadrupled</w:t>
      </w:r>
      <w:r>
        <w:rPr>
          <w:lang w:eastAsia="en-AU"/>
        </w:rPr>
        <w:t xml:space="preserve"> t</w:t>
      </w:r>
      <w:r w:rsidR="000A2678">
        <w:rPr>
          <w:lang w:eastAsia="en-AU"/>
        </w:rPr>
        <w:t>his year, from the 52</w:t>
      </w:r>
      <w:r>
        <w:rPr>
          <w:lang w:eastAsia="en-AU"/>
        </w:rPr>
        <w:t xml:space="preserve"> we received in 2019-20.</w:t>
      </w:r>
    </w:p>
    <w:p w14:paraId="2C33EAD8" w14:textId="5434EB6A" w:rsidR="00762796" w:rsidRPr="00F81439" w:rsidRDefault="00762796" w:rsidP="00E923C1">
      <w:pPr>
        <w:rPr>
          <w:lang w:eastAsia="en-AU"/>
        </w:rPr>
      </w:pPr>
      <w:r>
        <w:rPr>
          <w:lang w:eastAsia="en-AU"/>
        </w:rPr>
        <w:t xml:space="preserve">In addition to the increase in the numbers of complaints, those we receive have also become more complex, significantly adding to the workload of conciliators in assessment and resolution processes. </w:t>
      </w:r>
    </w:p>
    <w:p w14:paraId="39BE38C2" w14:textId="22B96B27" w:rsidR="00B6405C" w:rsidRDefault="00E923C1" w:rsidP="00E923C1">
      <w:pPr>
        <w:rPr>
          <w:i/>
          <w:lang w:eastAsia="en-AU"/>
        </w:rPr>
      </w:pPr>
      <w:r>
        <w:rPr>
          <w:lang w:eastAsia="en-AU"/>
        </w:rPr>
        <w:t>As a response to the ongoing increase in complaint numbers, we have further developed our</w:t>
      </w:r>
      <w:r w:rsidR="00B6405C">
        <w:rPr>
          <w:lang w:eastAsia="en-AU"/>
        </w:rPr>
        <w:t xml:space="preserve"> triage process.</w:t>
      </w:r>
      <w:r>
        <w:rPr>
          <w:lang w:eastAsia="en-AU"/>
        </w:rPr>
        <w:t xml:space="preserve"> </w:t>
      </w:r>
      <w:r w:rsidR="00B6405C">
        <w:rPr>
          <w:lang w:eastAsia="en-AU"/>
        </w:rPr>
        <w:t xml:space="preserve">This has involved early identification and notification of complaints that did not meet the requirements of a complaint under either the </w:t>
      </w:r>
      <w:r w:rsidR="00B6405C" w:rsidRPr="005D3507">
        <w:rPr>
          <w:i/>
          <w:lang w:eastAsia="en-AU"/>
        </w:rPr>
        <w:t xml:space="preserve">Anti-Discrimination Act 1991 </w:t>
      </w:r>
      <w:r w:rsidR="00B6405C">
        <w:rPr>
          <w:lang w:eastAsia="en-AU"/>
        </w:rPr>
        <w:t xml:space="preserve">or the </w:t>
      </w:r>
      <w:r w:rsidR="00B6405C" w:rsidRPr="005D3507">
        <w:rPr>
          <w:i/>
          <w:lang w:eastAsia="en-AU"/>
        </w:rPr>
        <w:t>Human Rights Act 2019</w:t>
      </w:r>
      <w:r w:rsidR="00B6405C">
        <w:rPr>
          <w:lang w:eastAsia="en-AU"/>
        </w:rPr>
        <w:t>,</w:t>
      </w:r>
      <w:r>
        <w:rPr>
          <w:lang w:eastAsia="en-AU"/>
        </w:rPr>
        <w:t xml:space="preserve"> and</w:t>
      </w:r>
      <w:r w:rsidR="00B6405C">
        <w:rPr>
          <w:lang w:eastAsia="en-AU"/>
        </w:rPr>
        <w:t xml:space="preserve"> identification of complaints requiring urgent action as well as more complex complaints for allocation to senior officers.</w:t>
      </w:r>
      <w:r>
        <w:rPr>
          <w:lang w:eastAsia="en-AU"/>
        </w:rPr>
        <w:t xml:space="preserve"> </w:t>
      </w:r>
      <w:r w:rsidR="00B6405C">
        <w:rPr>
          <w:lang w:eastAsia="en-AU"/>
        </w:rPr>
        <w:t>A new Priority Complaints Officer role was introduced to manage the complaints identified as requiring urgent action.</w:t>
      </w:r>
    </w:p>
    <w:p w14:paraId="51944B6F" w14:textId="77777777" w:rsidR="00B6405C" w:rsidRDefault="00B6405C" w:rsidP="00E923C1">
      <w:pPr>
        <w:rPr>
          <w:i/>
          <w:lang w:eastAsia="en-AU"/>
        </w:rPr>
      </w:pPr>
      <w:r>
        <w:rPr>
          <w:lang w:eastAsia="en-AU"/>
        </w:rPr>
        <w:t xml:space="preserve">The Commission has continued to focus on resolving complaints through conciliation </w:t>
      </w:r>
      <w:r w:rsidRPr="002D025F">
        <w:rPr>
          <w:lang w:eastAsia="en-AU"/>
        </w:rPr>
        <w:t xml:space="preserve">under the </w:t>
      </w:r>
      <w:r w:rsidRPr="005D3507">
        <w:rPr>
          <w:i/>
          <w:lang w:eastAsia="en-AU"/>
        </w:rPr>
        <w:t>Anti-Discrimination Act 1991</w:t>
      </w:r>
      <w:r>
        <w:rPr>
          <w:lang w:eastAsia="en-AU"/>
        </w:rPr>
        <w:t xml:space="preserve">, as well as through the more flexible range of processes under the </w:t>
      </w:r>
      <w:r w:rsidRPr="00DE117F">
        <w:rPr>
          <w:i/>
          <w:lang w:eastAsia="en-AU"/>
        </w:rPr>
        <w:t>Human Rights Act 2019</w:t>
      </w:r>
      <w:r>
        <w:rPr>
          <w:lang w:eastAsia="en-AU"/>
        </w:rPr>
        <w:t>.</w:t>
      </w:r>
    </w:p>
    <w:p w14:paraId="1EC4CD97" w14:textId="47606591" w:rsidR="00862EFD" w:rsidRDefault="00B6405C" w:rsidP="00E923C1">
      <w:pPr>
        <w:rPr>
          <w:lang w:eastAsia="en-AU"/>
        </w:rPr>
      </w:pPr>
      <w:r>
        <w:rPr>
          <w:lang w:eastAsia="en-AU"/>
        </w:rPr>
        <w:t xml:space="preserve">Due to the </w:t>
      </w:r>
      <w:r w:rsidR="00DE117F">
        <w:rPr>
          <w:lang w:eastAsia="en-AU"/>
        </w:rPr>
        <w:t>COVID</w:t>
      </w:r>
      <w:r>
        <w:rPr>
          <w:lang w:eastAsia="en-AU"/>
        </w:rPr>
        <w:t xml:space="preserve"> pandemic, the increase in complaints, increased complexity with the </w:t>
      </w:r>
      <w:r w:rsidRPr="005D3507">
        <w:rPr>
          <w:i/>
          <w:lang w:eastAsia="en-AU"/>
        </w:rPr>
        <w:t>Human Rights Act 2019</w:t>
      </w:r>
      <w:r>
        <w:rPr>
          <w:lang w:eastAsia="en-AU"/>
        </w:rPr>
        <w:t xml:space="preserve">, and a range of staff absences, </w:t>
      </w:r>
      <w:r w:rsidR="00862EFD">
        <w:rPr>
          <w:lang w:eastAsia="en-AU"/>
        </w:rPr>
        <w:t xml:space="preserve">we have </w:t>
      </w:r>
      <w:r>
        <w:rPr>
          <w:lang w:eastAsia="en-AU"/>
        </w:rPr>
        <w:t xml:space="preserve">not met all </w:t>
      </w:r>
      <w:r w:rsidRPr="002D025F">
        <w:rPr>
          <w:lang w:eastAsia="en-AU"/>
        </w:rPr>
        <w:t>complaint management targets</w:t>
      </w:r>
      <w:r>
        <w:rPr>
          <w:lang w:eastAsia="en-AU"/>
        </w:rPr>
        <w:t xml:space="preserve"> this year</w:t>
      </w:r>
      <w:r w:rsidRPr="002D025F">
        <w:rPr>
          <w:lang w:eastAsia="en-AU"/>
        </w:rPr>
        <w:t>.</w:t>
      </w:r>
      <w:r w:rsidR="00E923C1">
        <w:rPr>
          <w:lang w:eastAsia="en-AU"/>
        </w:rPr>
        <w:t xml:space="preserve"> </w:t>
      </w:r>
    </w:p>
    <w:p w14:paraId="38237224" w14:textId="77777777" w:rsidR="003B0DE7" w:rsidRDefault="003B0DE7" w:rsidP="003B0DE7">
      <w:pPr>
        <w:pStyle w:val="Keystatistics"/>
        <w:rPr>
          <w:lang w:eastAsia="en-AU"/>
        </w:rPr>
      </w:pPr>
      <w:r>
        <w:rPr>
          <w:lang w:eastAsia="en-AU"/>
        </w:rPr>
        <w:t>Despite the challenges of 2020-21</w:t>
      </w:r>
      <w:r w:rsidR="00B6405C">
        <w:rPr>
          <w:lang w:eastAsia="en-AU"/>
        </w:rPr>
        <w:t xml:space="preserve">, </w:t>
      </w:r>
      <w:r w:rsidR="00862EFD">
        <w:rPr>
          <w:lang w:eastAsia="en-AU"/>
        </w:rPr>
        <w:t>we have</w:t>
      </w:r>
      <w:r w:rsidR="00B6405C">
        <w:rPr>
          <w:lang w:eastAsia="en-AU"/>
        </w:rPr>
        <w:t xml:space="preserve"> achieved a </w:t>
      </w:r>
      <w:r w:rsidR="00B6405C" w:rsidRPr="002D025F">
        <w:rPr>
          <w:lang w:eastAsia="en-AU"/>
        </w:rPr>
        <w:t>satisfaction rate</w:t>
      </w:r>
      <w:r w:rsidR="00B6405C">
        <w:rPr>
          <w:lang w:eastAsia="en-AU"/>
        </w:rPr>
        <w:t xml:space="preserve"> of </w:t>
      </w:r>
      <w:r w:rsidR="00B6405C" w:rsidRPr="003B0DE7">
        <w:rPr>
          <w:sz w:val="36"/>
          <w:lang w:eastAsia="en-AU"/>
        </w:rPr>
        <w:t>83%</w:t>
      </w:r>
      <w:r w:rsidR="00B6405C">
        <w:rPr>
          <w:lang w:eastAsia="en-AU"/>
        </w:rPr>
        <w:t xml:space="preserve"> </w:t>
      </w:r>
      <w:r w:rsidR="00B6405C" w:rsidRPr="002D025F">
        <w:rPr>
          <w:lang w:eastAsia="en-AU"/>
        </w:rPr>
        <w:t>of all parties evaluating the service</w:t>
      </w:r>
      <w:r w:rsidR="00B6405C">
        <w:rPr>
          <w:lang w:eastAsia="en-AU"/>
        </w:rPr>
        <w:t>.</w:t>
      </w:r>
      <w:r w:rsidR="00B6405C" w:rsidRPr="002D025F">
        <w:rPr>
          <w:lang w:eastAsia="en-AU"/>
        </w:rPr>
        <w:t xml:space="preserve"> </w:t>
      </w:r>
    </w:p>
    <w:p w14:paraId="17869C73" w14:textId="43FF671C" w:rsidR="00B6405C" w:rsidRPr="002D025F" w:rsidRDefault="00B6405C" w:rsidP="00E923C1">
      <w:pPr>
        <w:rPr>
          <w:i/>
          <w:lang w:eastAsia="en-AU"/>
        </w:rPr>
      </w:pPr>
      <w:r>
        <w:rPr>
          <w:lang w:eastAsia="en-AU"/>
        </w:rPr>
        <w:t>This is a good outcome and reflects a focus on respectful, honest and timely communication with parties and providing a professional and fair service that meets the needs of our clients despite the delay.</w:t>
      </w:r>
    </w:p>
    <w:p w14:paraId="1F0F51E2" w14:textId="77777777" w:rsidR="002D4C99" w:rsidRDefault="002D4C99" w:rsidP="00B6405C">
      <w:pPr>
        <w:pStyle w:val="Heading2"/>
      </w:pPr>
      <w:bookmarkStart w:id="75" w:name="_Toc80971334"/>
      <w:r>
        <w:lastRenderedPageBreak/>
        <w:t>Complaints we deal with</w:t>
      </w:r>
      <w:bookmarkEnd w:id="75"/>
      <w:r>
        <w:t xml:space="preserve"> </w:t>
      </w:r>
    </w:p>
    <w:p w14:paraId="0239C533" w14:textId="77777777" w:rsidR="002D4C99" w:rsidRDefault="002D4C99" w:rsidP="002D4C99">
      <w:pPr>
        <w:rPr>
          <w:lang w:eastAsia="en-AU"/>
        </w:rPr>
      </w:pPr>
      <w:r>
        <w:rPr>
          <w:lang w:eastAsia="en-AU"/>
        </w:rPr>
        <w:t xml:space="preserve">Under the </w:t>
      </w:r>
      <w:r w:rsidRPr="005D3507">
        <w:rPr>
          <w:i/>
          <w:lang w:eastAsia="en-AU"/>
        </w:rPr>
        <w:t>Anti-Discrimination Act 1991</w:t>
      </w:r>
      <w:r>
        <w:rPr>
          <w:lang w:eastAsia="en-AU"/>
        </w:rPr>
        <w:t xml:space="preserve"> we deal</w:t>
      </w:r>
      <w:r w:rsidRPr="002D025F">
        <w:rPr>
          <w:lang w:eastAsia="en-AU"/>
        </w:rPr>
        <w:t xml:space="preserve"> with complaints about </w:t>
      </w:r>
      <w:r>
        <w:rPr>
          <w:lang w:eastAsia="en-AU"/>
        </w:rPr>
        <w:t>di</w:t>
      </w:r>
      <w:r w:rsidRPr="002D025F">
        <w:rPr>
          <w:lang w:eastAsia="en-AU"/>
        </w:rPr>
        <w:t xml:space="preserve">scrimination, sexual harassment, victimisation, vilification and requests for unnecessary information. </w:t>
      </w:r>
    </w:p>
    <w:p w14:paraId="20C12199" w14:textId="050FAF53" w:rsidR="002D4C99" w:rsidRDefault="002D4C99" w:rsidP="002D4C99">
      <w:pPr>
        <w:rPr>
          <w:lang w:eastAsia="en-AU"/>
        </w:rPr>
      </w:pPr>
      <w:r>
        <w:rPr>
          <w:lang w:eastAsia="en-AU"/>
        </w:rPr>
        <w:t>We</w:t>
      </w:r>
      <w:r w:rsidRPr="002D025F">
        <w:rPr>
          <w:lang w:eastAsia="en-AU"/>
        </w:rPr>
        <w:t xml:space="preserve"> </w:t>
      </w:r>
      <w:r>
        <w:rPr>
          <w:lang w:eastAsia="en-AU"/>
        </w:rPr>
        <w:t xml:space="preserve">can </w:t>
      </w:r>
      <w:r w:rsidRPr="002D025F">
        <w:rPr>
          <w:lang w:eastAsia="en-AU"/>
        </w:rPr>
        <w:t>also deal with complaints of reprisal against whistle</w:t>
      </w:r>
      <w:r>
        <w:rPr>
          <w:lang w:eastAsia="en-AU"/>
        </w:rPr>
        <w:t>-</w:t>
      </w:r>
      <w:r w:rsidRPr="002D025F">
        <w:rPr>
          <w:lang w:eastAsia="en-AU"/>
        </w:rPr>
        <w:t>blowers who elect to resolve their complaints through the Commission’s process, rather than pursue court proceedings</w:t>
      </w:r>
      <w:r>
        <w:rPr>
          <w:lang w:eastAsia="en-AU"/>
        </w:rPr>
        <w:t>, and discrimination against residents of regional communities.</w:t>
      </w:r>
      <w:r w:rsidR="0055088F">
        <w:rPr>
          <w:lang w:eastAsia="en-AU"/>
        </w:rPr>
        <w:t xml:space="preserve"> </w:t>
      </w:r>
    </w:p>
    <w:p w14:paraId="45C5C0D1" w14:textId="327F3385" w:rsidR="0055088F" w:rsidRDefault="0055088F" w:rsidP="002D4C99">
      <w:pPr>
        <w:rPr>
          <w:i/>
          <w:lang w:eastAsia="en-AU"/>
        </w:rPr>
      </w:pPr>
      <w:r>
        <w:rPr>
          <w:lang w:eastAsia="en-AU"/>
        </w:rPr>
        <w:t xml:space="preserve">We attempt to resolve complaints accepted under the Anti-Discrimination Act through conciliation conferences. For those complaints unable to reach resolution, the complainant can choose to proceed to tribunal – the Queensland Industrial Relations Commission for work-related matters, and the Queensland Civil and Administrative Tribunal for all other matters. </w:t>
      </w:r>
    </w:p>
    <w:p w14:paraId="6C5D23CA" w14:textId="77777777" w:rsidR="0055088F" w:rsidRDefault="002D4C99" w:rsidP="002D4C99">
      <w:pPr>
        <w:rPr>
          <w:lang w:eastAsia="en-AU"/>
        </w:rPr>
      </w:pPr>
      <w:r>
        <w:rPr>
          <w:lang w:eastAsia="en-AU"/>
        </w:rPr>
        <w:t xml:space="preserve">Under the </w:t>
      </w:r>
      <w:r w:rsidRPr="005D3507">
        <w:rPr>
          <w:i/>
          <w:lang w:eastAsia="en-AU"/>
        </w:rPr>
        <w:t>Human Rights Act 2019</w:t>
      </w:r>
      <w:r>
        <w:rPr>
          <w:lang w:eastAsia="en-AU"/>
        </w:rPr>
        <w:t xml:space="preserve"> we deal with complaints about breaches of human rights by public entities. The Act empowers us to do this by taking appropriate reasonable action, which can include conducting preliminary investigations, requesting submissions from public entities, and conducting early negotiations and conciliation conferences. </w:t>
      </w:r>
    </w:p>
    <w:p w14:paraId="2C32B9C8" w14:textId="0951FFF5" w:rsidR="002D4C99" w:rsidRDefault="002D4C99" w:rsidP="002D4C99">
      <w:pPr>
        <w:rPr>
          <w:lang w:eastAsia="en-AU"/>
        </w:rPr>
      </w:pPr>
      <w:r>
        <w:rPr>
          <w:lang w:eastAsia="en-AU"/>
        </w:rPr>
        <w:t xml:space="preserve">Should a complaint against a public entity be </w:t>
      </w:r>
      <w:proofErr w:type="spellStart"/>
      <w:r>
        <w:rPr>
          <w:lang w:eastAsia="en-AU"/>
        </w:rPr>
        <w:t>unconciliable</w:t>
      </w:r>
      <w:proofErr w:type="spellEnd"/>
      <w:r>
        <w:rPr>
          <w:lang w:eastAsia="en-AU"/>
        </w:rPr>
        <w:t>, the Commissioner may also report on actions the entity should take to ensure its acts and decisions are compatible with human rights.</w:t>
      </w:r>
      <w:r w:rsidR="0055088F">
        <w:rPr>
          <w:lang w:eastAsia="en-AU"/>
        </w:rPr>
        <w:t xml:space="preserve"> Unresolvable complaints accepted under the Human Rights Act are unable to proceed to a tribunal. </w:t>
      </w:r>
    </w:p>
    <w:p w14:paraId="4BF93783" w14:textId="49A9A67E" w:rsidR="0055088F" w:rsidRDefault="0055088F" w:rsidP="002D4C99">
      <w:pPr>
        <w:rPr>
          <w:i/>
          <w:lang w:eastAsia="en-AU"/>
        </w:rPr>
      </w:pPr>
      <w:r>
        <w:rPr>
          <w:lang w:eastAsia="en-AU"/>
        </w:rPr>
        <w:t xml:space="preserve">It is possible for complaints to be accepted under both Acts. In these cases, the complainant is able to choose which Act’s processes their complaint is dealt with under. </w:t>
      </w:r>
    </w:p>
    <w:p w14:paraId="069517DD" w14:textId="6E524110" w:rsidR="002D4C99" w:rsidRDefault="002D4C99" w:rsidP="00B6405C">
      <w:pPr>
        <w:pStyle w:val="Heading2"/>
      </w:pPr>
      <w:bookmarkStart w:id="76" w:name="_Toc80971335"/>
      <w:r>
        <w:t>Our complaints process</w:t>
      </w:r>
      <w:bookmarkEnd w:id="76"/>
    </w:p>
    <w:p w14:paraId="11AC6720" w14:textId="77777777" w:rsidR="0055088F" w:rsidRDefault="002D4C99" w:rsidP="002D4C99">
      <w:pPr>
        <w:spacing w:before="120" w:after="120" w:line="240" w:lineRule="auto"/>
        <w:rPr>
          <w:rFonts w:cs="Arial"/>
          <w:lang w:eastAsia="en-AU"/>
        </w:rPr>
      </w:pPr>
      <w:r w:rsidRPr="002D025F">
        <w:rPr>
          <w:rFonts w:cs="Arial"/>
          <w:lang w:eastAsia="en-AU"/>
        </w:rPr>
        <w:t xml:space="preserve">The majority of complaints </w:t>
      </w:r>
      <w:r>
        <w:rPr>
          <w:rFonts w:cs="Arial"/>
          <w:lang w:eastAsia="en-AU"/>
        </w:rPr>
        <w:t xml:space="preserve">are now lodged electronically, with only small numbers lodged over the counter or by post in any of our Brisbane or regional offices. </w:t>
      </w:r>
    </w:p>
    <w:p w14:paraId="1F2B2FF6" w14:textId="2C8C11DA" w:rsidR="0055088F" w:rsidRDefault="002D4C99" w:rsidP="002D4C99">
      <w:pPr>
        <w:spacing w:before="120" w:after="120" w:line="240" w:lineRule="auto"/>
        <w:rPr>
          <w:rFonts w:cs="Arial"/>
          <w:lang w:eastAsia="en-AU"/>
        </w:rPr>
      </w:pPr>
      <w:r>
        <w:rPr>
          <w:rFonts w:cs="Arial"/>
          <w:lang w:eastAsia="en-AU"/>
        </w:rPr>
        <w:t>After lodgement, complaints</w:t>
      </w:r>
      <w:r w:rsidRPr="002D025F">
        <w:rPr>
          <w:rFonts w:cs="Arial"/>
          <w:lang w:eastAsia="en-AU"/>
        </w:rPr>
        <w:t xml:space="preserve"> are </w:t>
      </w:r>
      <w:r>
        <w:rPr>
          <w:rFonts w:cs="Arial"/>
          <w:lang w:eastAsia="en-AU"/>
        </w:rPr>
        <w:t>triaged</w:t>
      </w:r>
      <w:r w:rsidR="0055088F">
        <w:rPr>
          <w:rFonts w:cs="Arial"/>
          <w:lang w:eastAsia="en-AU"/>
        </w:rPr>
        <w:t xml:space="preserve">. This allows us to </w:t>
      </w:r>
      <w:r>
        <w:rPr>
          <w:rFonts w:cs="Arial"/>
          <w:lang w:eastAsia="en-AU"/>
        </w:rPr>
        <w:t>notif</w:t>
      </w:r>
      <w:r w:rsidR="0055088F">
        <w:rPr>
          <w:rFonts w:cs="Arial"/>
          <w:lang w:eastAsia="en-AU"/>
        </w:rPr>
        <w:t xml:space="preserve">y complainants </w:t>
      </w:r>
      <w:r>
        <w:rPr>
          <w:rFonts w:cs="Arial"/>
          <w:lang w:eastAsia="en-AU"/>
        </w:rPr>
        <w:t>early</w:t>
      </w:r>
      <w:r w:rsidRPr="000D6127">
        <w:rPr>
          <w:rFonts w:cs="Arial"/>
          <w:lang w:eastAsia="en-AU"/>
        </w:rPr>
        <w:t xml:space="preserve"> </w:t>
      </w:r>
      <w:r>
        <w:rPr>
          <w:rFonts w:cs="Arial"/>
          <w:lang w:eastAsia="en-AU"/>
        </w:rPr>
        <w:t xml:space="preserve">where </w:t>
      </w:r>
      <w:r w:rsidR="0055088F">
        <w:rPr>
          <w:rFonts w:cs="Arial"/>
          <w:lang w:eastAsia="en-AU"/>
        </w:rPr>
        <w:t>t</w:t>
      </w:r>
      <w:r>
        <w:rPr>
          <w:rFonts w:cs="Arial"/>
          <w:lang w:eastAsia="en-AU"/>
        </w:rPr>
        <w:t xml:space="preserve">he complaint is not </w:t>
      </w:r>
      <w:r w:rsidR="0055088F">
        <w:rPr>
          <w:rFonts w:cs="Arial"/>
          <w:lang w:eastAsia="en-AU"/>
        </w:rPr>
        <w:t>something we can deal with. Those complaints which are a</w:t>
      </w:r>
      <w:r w:rsidR="008856E4">
        <w:rPr>
          <w:rFonts w:cs="Arial"/>
          <w:lang w:eastAsia="en-AU"/>
        </w:rPr>
        <w:t>ccepted are then allocated to conciliators</w:t>
      </w:r>
      <w:r w:rsidR="0055088F">
        <w:rPr>
          <w:rFonts w:cs="Arial"/>
          <w:lang w:eastAsia="en-AU"/>
        </w:rPr>
        <w:t xml:space="preserve">. </w:t>
      </w:r>
    </w:p>
    <w:p w14:paraId="0156B722" w14:textId="77777777" w:rsidR="00224E9F" w:rsidRDefault="00224E9F" w:rsidP="00224E9F">
      <w:pPr>
        <w:spacing w:before="120" w:after="120" w:line="240" w:lineRule="auto"/>
        <w:rPr>
          <w:rFonts w:cs="Arial"/>
          <w:lang w:eastAsia="en-AU"/>
        </w:rPr>
      </w:pPr>
      <w:r w:rsidRPr="002D025F">
        <w:rPr>
          <w:lang w:eastAsia="en-AU"/>
        </w:rPr>
        <w:t>Complaints continue to be managed in all offices across Queensland.</w:t>
      </w:r>
      <w:r>
        <w:rPr>
          <w:lang w:eastAsia="en-AU"/>
        </w:rPr>
        <w:t xml:space="preserve"> </w:t>
      </w:r>
      <w:r>
        <w:rPr>
          <w:rFonts w:cs="Arial"/>
          <w:lang w:eastAsia="en-AU"/>
        </w:rPr>
        <w:t>P</w:t>
      </w:r>
      <w:r w:rsidRPr="002D025F">
        <w:rPr>
          <w:rFonts w:cs="Arial"/>
          <w:lang w:eastAsia="en-AU"/>
        </w:rPr>
        <w:t>riority</w:t>
      </w:r>
      <w:r>
        <w:rPr>
          <w:rFonts w:cs="Arial"/>
          <w:lang w:eastAsia="en-AU"/>
        </w:rPr>
        <w:t xml:space="preserve"> is</w:t>
      </w:r>
      <w:r w:rsidRPr="002D025F">
        <w:rPr>
          <w:rFonts w:cs="Arial"/>
          <w:lang w:eastAsia="en-AU"/>
        </w:rPr>
        <w:t xml:space="preserve"> given to regional offices to manage files where parties reside in their respective regional areas</w:t>
      </w:r>
      <w:r>
        <w:rPr>
          <w:rFonts w:cs="Arial"/>
          <w:lang w:eastAsia="en-AU"/>
        </w:rPr>
        <w:t>, as clients often have a preference for their local regional office to deal with their complaint if possible.</w:t>
      </w:r>
    </w:p>
    <w:p w14:paraId="1495A9CC" w14:textId="044A32F2" w:rsidR="00224E9F" w:rsidRDefault="00224E9F" w:rsidP="00D47E3B">
      <w:pPr>
        <w:rPr>
          <w:rFonts w:cs="Arial"/>
          <w:lang w:eastAsia="en-AU"/>
        </w:rPr>
      </w:pPr>
      <w:r w:rsidRPr="002D025F">
        <w:rPr>
          <w:lang w:eastAsia="en-AU"/>
        </w:rPr>
        <w:t>This means that efficient local service delivery can be provided to all parties irrespective of their location, resources and vulnerabilities.</w:t>
      </w:r>
      <w:r>
        <w:rPr>
          <w:lang w:eastAsia="en-AU"/>
        </w:rPr>
        <w:t xml:space="preserve"> </w:t>
      </w:r>
      <w:r w:rsidRPr="002D025F">
        <w:rPr>
          <w:lang w:eastAsia="en-AU"/>
        </w:rPr>
        <w:t>It also means that complaints across Queensland are managed from the various offices depending on available resources</w:t>
      </w:r>
      <w:r>
        <w:rPr>
          <w:lang w:eastAsia="en-AU"/>
        </w:rPr>
        <w:t xml:space="preserve">. </w:t>
      </w:r>
    </w:p>
    <w:p w14:paraId="43FA3909" w14:textId="26DABA1D" w:rsidR="00224E9F" w:rsidRPr="002D025F" w:rsidRDefault="0055088F" w:rsidP="00224E9F">
      <w:pPr>
        <w:rPr>
          <w:i/>
          <w:lang w:eastAsia="en-AU"/>
        </w:rPr>
      </w:pPr>
      <w:r>
        <w:t xml:space="preserve">Conciliation conferences are </w:t>
      </w:r>
      <w:r w:rsidR="008856E4">
        <w:t xml:space="preserve">managed by a conciliator from the Commission. Our conciliators are impartial third parties in this process </w:t>
      </w:r>
      <w:r w:rsidR="008856E4">
        <w:lastRenderedPageBreak/>
        <w:t>and do not take sides or advocate for either party, but ensure the process is fair</w:t>
      </w:r>
      <w:r w:rsidR="00DE0670">
        <w:t>,</w:t>
      </w:r>
      <w:r w:rsidR="008856E4">
        <w:t xml:space="preserve"> safe</w:t>
      </w:r>
      <w:r w:rsidR="00DE0670">
        <w:t xml:space="preserve"> and consistent with the relevant Act</w:t>
      </w:r>
      <w:r w:rsidR="00CC7960">
        <w:t xml:space="preserve"> </w:t>
      </w:r>
      <w:r w:rsidR="008856E4">
        <w:t xml:space="preserve">and assist the parties to come to resolution. </w:t>
      </w:r>
      <w:r w:rsidR="00224E9F" w:rsidRPr="002D025F">
        <w:rPr>
          <w:lang w:eastAsia="en-AU"/>
        </w:rPr>
        <w:t xml:space="preserve">Telephone conferences have continued </w:t>
      </w:r>
      <w:r w:rsidR="00224E9F">
        <w:rPr>
          <w:lang w:eastAsia="en-AU"/>
        </w:rPr>
        <w:t>this year as</w:t>
      </w:r>
      <w:r w:rsidR="00224E9F" w:rsidRPr="002D025F">
        <w:rPr>
          <w:lang w:eastAsia="en-AU"/>
        </w:rPr>
        <w:t xml:space="preserve"> an effective means of resolving complaints</w:t>
      </w:r>
      <w:r w:rsidR="00224E9F">
        <w:rPr>
          <w:lang w:eastAsia="en-AU"/>
        </w:rPr>
        <w:t xml:space="preserve"> due to the ongoing pandemic. For those clients that have a special requirement for a face to face conference, video-conferencing has been offered.</w:t>
      </w:r>
    </w:p>
    <w:p w14:paraId="5197D2D4" w14:textId="02E1F14F" w:rsidR="00B6405C" w:rsidRDefault="00C64865" w:rsidP="00B6405C">
      <w:pPr>
        <w:pStyle w:val="Heading2"/>
      </w:pPr>
      <w:bookmarkStart w:id="77" w:name="_Toc80971336"/>
      <w:r>
        <w:t>Complaints received and accepted</w:t>
      </w:r>
      <w:bookmarkEnd w:id="77"/>
      <w:r>
        <w:t xml:space="preserve"> </w:t>
      </w:r>
    </w:p>
    <w:p w14:paraId="57C8FBA1" w14:textId="7340C24D" w:rsidR="000D6127" w:rsidRDefault="00B6405C" w:rsidP="00D47E3B">
      <w:pPr>
        <w:rPr>
          <w:lang w:eastAsia="en-AU"/>
        </w:rPr>
      </w:pPr>
      <w:r w:rsidRPr="002D025F">
        <w:rPr>
          <w:lang w:eastAsia="en-AU"/>
        </w:rPr>
        <w:t xml:space="preserve">This year </w:t>
      </w:r>
      <w:r w:rsidRPr="00D47E3B">
        <w:t>14</w:t>
      </w:r>
      <w:r w:rsidR="002D4C99">
        <w:t>90</w:t>
      </w:r>
      <w:r w:rsidRPr="002E140F">
        <w:t xml:space="preserve"> </w:t>
      </w:r>
      <w:r w:rsidRPr="002D025F">
        <w:rPr>
          <w:lang w:eastAsia="en-AU"/>
        </w:rPr>
        <w:t xml:space="preserve">complaints were received across the state, representing a </w:t>
      </w:r>
      <w:r>
        <w:rPr>
          <w:lang w:eastAsia="en-AU"/>
        </w:rPr>
        <w:t>36</w:t>
      </w:r>
      <w:r w:rsidRPr="002D025F">
        <w:rPr>
          <w:lang w:eastAsia="en-AU"/>
        </w:rPr>
        <w:t xml:space="preserve">% increase from the </w:t>
      </w:r>
      <w:r>
        <w:rPr>
          <w:lang w:eastAsia="en-AU"/>
        </w:rPr>
        <w:t>1093</w:t>
      </w:r>
      <w:r w:rsidRPr="002D025F">
        <w:rPr>
          <w:lang w:eastAsia="en-AU"/>
        </w:rPr>
        <w:t xml:space="preserve"> complaints received last year. </w:t>
      </w:r>
    </w:p>
    <w:p w14:paraId="6F905A28" w14:textId="60D16A7B" w:rsidR="00B6405C" w:rsidRDefault="000D6127" w:rsidP="00D47E3B">
      <w:pPr>
        <w:rPr>
          <w:lang w:eastAsia="en-AU"/>
        </w:rPr>
      </w:pPr>
      <w:r>
        <w:rPr>
          <w:lang w:eastAsia="en-AU"/>
        </w:rPr>
        <w:t xml:space="preserve">The ongoing increase in complaint numbers </w:t>
      </w:r>
      <w:r w:rsidR="00B6405C">
        <w:rPr>
          <w:lang w:eastAsia="en-AU"/>
        </w:rPr>
        <w:t xml:space="preserve">has had a significant impact on </w:t>
      </w:r>
      <w:r>
        <w:rPr>
          <w:lang w:eastAsia="en-AU"/>
        </w:rPr>
        <w:t xml:space="preserve">our service delivery, </w:t>
      </w:r>
      <w:r w:rsidR="00B6405C">
        <w:rPr>
          <w:lang w:eastAsia="en-AU"/>
        </w:rPr>
        <w:t>with more staff focussing on complaint management activities.</w:t>
      </w:r>
      <w:r w:rsidR="00E923C1">
        <w:rPr>
          <w:lang w:eastAsia="en-AU"/>
        </w:rPr>
        <w:t xml:space="preserve"> </w:t>
      </w:r>
      <w:r w:rsidR="00B6405C">
        <w:rPr>
          <w:lang w:eastAsia="en-AU"/>
        </w:rPr>
        <w:t>We recruited and trained new complaint handling staff, but also had various staff movement</w:t>
      </w:r>
      <w:r w:rsidR="00D47E3B">
        <w:rPr>
          <w:lang w:eastAsia="en-AU"/>
        </w:rPr>
        <w:t>s</w:t>
      </w:r>
      <w:r w:rsidR="00B6405C">
        <w:rPr>
          <w:lang w:eastAsia="en-AU"/>
        </w:rPr>
        <w:t xml:space="preserve"> and absences.</w:t>
      </w:r>
    </w:p>
    <w:p w14:paraId="56137B9E" w14:textId="3CE8C7FD" w:rsidR="00140095" w:rsidRDefault="00B6405C" w:rsidP="00D47E3B">
      <w:pPr>
        <w:rPr>
          <w:lang w:eastAsia="en-AU"/>
        </w:rPr>
      </w:pPr>
      <w:r w:rsidRPr="002D025F">
        <w:rPr>
          <w:lang w:eastAsia="en-AU"/>
        </w:rPr>
        <w:t xml:space="preserve">Of the total complaints </w:t>
      </w:r>
      <w:r>
        <w:rPr>
          <w:lang w:eastAsia="en-AU"/>
        </w:rPr>
        <w:t>received</w:t>
      </w:r>
      <w:r w:rsidRPr="002D025F">
        <w:rPr>
          <w:lang w:eastAsia="en-AU"/>
        </w:rPr>
        <w:t xml:space="preserve"> this year, </w:t>
      </w:r>
      <w:r w:rsidR="00447F0D">
        <w:rPr>
          <w:lang w:eastAsia="en-AU"/>
        </w:rPr>
        <w:t xml:space="preserve">1098 were assessed, and the remaining 390 were awaiting assessment as of 30 June 2021. Of those assessed, </w:t>
      </w:r>
      <w:r>
        <w:rPr>
          <w:lang w:eastAsia="en-AU"/>
        </w:rPr>
        <w:t>457</w:t>
      </w:r>
      <w:r w:rsidRPr="002D025F">
        <w:rPr>
          <w:lang w:eastAsia="en-AU"/>
        </w:rPr>
        <w:t xml:space="preserve"> </w:t>
      </w:r>
      <w:r w:rsidR="00447F0D">
        <w:rPr>
          <w:lang w:eastAsia="en-AU"/>
        </w:rPr>
        <w:t xml:space="preserve">(42%) </w:t>
      </w:r>
      <w:r w:rsidRPr="002D025F">
        <w:rPr>
          <w:lang w:eastAsia="en-AU"/>
        </w:rPr>
        <w:t>were accepted as coming within the Commission’s jurisdiction</w:t>
      </w:r>
      <w:r>
        <w:rPr>
          <w:lang w:eastAsia="en-AU"/>
        </w:rPr>
        <w:t>.</w:t>
      </w:r>
      <w:r w:rsidR="00E923C1">
        <w:rPr>
          <w:lang w:eastAsia="en-AU"/>
        </w:rPr>
        <w:t xml:space="preserve"> </w:t>
      </w:r>
    </w:p>
    <w:p w14:paraId="6B2BB7BC" w14:textId="3E66BA17" w:rsidR="00AA7362" w:rsidRPr="008A00EB" w:rsidRDefault="00AA7362" w:rsidP="00AA7362">
      <w:r>
        <w:rPr>
          <w:lang w:eastAsia="en-AU"/>
        </w:rPr>
        <w:t xml:space="preserve">An accepted complaint is one that we have </w:t>
      </w:r>
      <w:r w:rsidRPr="008A00EB">
        <w:rPr>
          <w:rFonts w:cs="Arial"/>
          <w:lang w:val="en-US"/>
        </w:rPr>
        <w:t xml:space="preserve">assessed and decided </w:t>
      </w:r>
      <w:r>
        <w:rPr>
          <w:rFonts w:cs="Arial"/>
          <w:lang w:val="en-US"/>
        </w:rPr>
        <w:t xml:space="preserve">it </w:t>
      </w:r>
      <w:r w:rsidRPr="008A00EB">
        <w:rPr>
          <w:rFonts w:cs="Arial"/>
          <w:lang w:val="en-US"/>
        </w:rPr>
        <w:t xml:space="preserve">should proceed to a dispute resolution process (conciliation or early intervention) to try to resolve the issues. </w:t>
      </w:r>
      <w:r>
        <w:rPr>
          <w:rFonts w:cs="Arial"/>
        </w:rPr>
        <w:t>A</w:t>
      </w:r>
      <w:r w:rsidRPr="008A00EB">
        <w:rPr>
          <w:rFonts w:cs="Arial"/>
        </w:rPr>
        <w:t xml:space="preserve">ccepting a complaint </w:t>
      </w:r>
      <w:r>
        <w:rPr>
          <w:rFonts w:cs="Arial"/>
        </w:rPr>
        <w:t>does not mean we have</w:t>
      </w:r>
      <w:r w:rsidRPr="008A00EB">
        <w:rPr>
          <w:rFonts w:cs="Arial"/>
        </w:rPr>
        <w:t xml:space="preserve"> decided that there has been a breach of human rights</w:t>
      </w:r>
      <w:r>
        <w:rPr>
          <w:rFonts w:cs="Arial"/>
        </w:rPr>
        <w:t xml:space="preserve"> and/or anti-discrimination law, but that the matters contained in the allegations may be covered by the law</w:t>
      </w:r>
      <w:r w:rsidRPr="008A00EB">
        <w:rPr>
          <w:rFonts w:cs="Arial"/>
        </w:rPr>
        <w:t xml:space="preserve">. </w:t>
      </w:r>
    </w:p>
    <w:p w14:paraId="43437312" w14:textId="2B57CCFA" w:rsidR="00B6405C" w:rsidRDefault="00B6405C" w:rsidP="002E140F">
      <w:pPr>
        <w:rPr>
          <w:lang w:eastAsia="en-AU"/>
        </w:rPr>
      </w:pPr>
      <w:r w:rsidRPr="002D025F">
        <w:rPr>
          <w:lang w:eastAsia="en-AU"/>
        </w:rPr>
        <w:t xml:space="preserve">Where a complaint does not come within </w:t>
      </w:r>
      <w:r w:rsidR="00862EFD">
        <w:rPr>
          <w:lang w:eastAsia="en-AU"/>
        </w:rPr>
        <w:t>our</w:t>
      </w:r>
      <w:r w:rsidRPr="002D025F">
        <w:rPr>
          <w:lang w:eastAsia="en-AU"/>
        </w:rPr>
        <w:t xml:space="preserve"> jurisdiction, the complainant is provided with written reasons and is referred to another agency that can assist them</w:t>
      </w:r>
      <w:r>
        <w:rPr>
          <w:lang w:eastAsia="en-AU"/>
        </w:rPr>
        <w:t>, if there is one</w:t>
      </w:r>
      <w:r w:rsidRPr="002D025F">
        <w:rPr>
          <w:lang w:eastAsia="en-AU"/>
        </w:rPr>
        <w:t>.</w:t>
      </w:r>
    </w:p>
    <w:p w14:paraId="39B3A948" w14:textId="77777777" w:rsidR="001E1A33" w:rsidRDefault="001E1A33" w:rsidP="001E1A33">
      <w:pPr>
        <w:rPr>
          <w:lang w:eastAsia="en-AU"/>
        </w:rPr>
      </w:pPr>
      <w:r w:rsidRPr="002D025F">
        <w:rPr>
          <w:lang w:eastAsia="en-AU"/>
        </w:rPr>
        <w:t xml:space="preserve">The number of complaints finalised this year was </w:t>
      </w:r>
      <w:r>
        <w:rPr>
          <w:lang w:eastAsia="en-AU"/>
        </w:rPr>
        <w:t>1142</w:t>
      </w:r>
      <w:r w:rsidRPr="002D025F">
        <w:rPr>
          <w:lang w:eastAsia="en-AU"/>
        </w:rPr>
        <w:t>. This is a</w:t>
      </w:r>
      <w:r>
        <w:rPr>
          <w:lang w:eastAsia="en-AU"/>
        </w:rPr>
        <w:t xml:space="preserve">n </w:t>
      </w:r>
      <w:r w:rsidRPr="002D025F">
        <w:rPr>
          <w:lang w:eastAsia="en-AU"/>
        </w:rPr>
        <w:t xml:space="preserve">increase from the </w:t>
      </w:r>
      <w:r>
        <w:rPr>
          <w:lang w:eastAsia="en-AU"/>
        </w:rPr>
        <w:t xml:space="preserve">1025 </w:t>
      </w:r>
      <w:r w:rsidRPr="002D025F">
        <w:rPr>
          <w:lang w:eastAsia="en-AU"/>
        </w:rPr>
        <w:t>finalised last year</w:t>
      </w:r>
      <w:r>
        <w:rPr>
          <w:lang w:eastAsia="en-AU"/>
        </w:rPr>
        <w:t>, and 849 in 2018-2019</w:t>
      </w:r>
      <w:r w:rsidRPr="002D025F">
        <w:rPr>
          <w:lang w:eastAsia="en-AU"/>
        </w:rPr>
        <w:t>.</w:t>
      </w:r>
      <w:r>
        <w:rPr>
          <w:lang w:eastAsia="en-AU"/>
        </w:rPr>
        <w:t xml:space="preserve"> </w:t>
      </w:r>
    </w:p>
    <w:p w14:paraId="6BB20F7D" w14:textId="00FBE55E" w:rsidR="00AA7362" w:rsidRDefault="00AA7362" w:rsidP="00AA7362">
      <w:pPr>
        <w:rPr>
          <w:lang w:val="en-US"/>
        </w:rPr>
      </w:pPr>
      <w:r w:rsidRPr="008A00EB">
        <w:rPr>
          <w:lang w:val="en-US"/>
        </w:rPr>
        <w:t xml:space="preserve">A complaint may have been </w:t>
      </w:r>
      <w:proofErr w:type="spellStart"/>
      <w:r w:rsidRPr="008A00EB">
        <w:rPr>
          <w:lang w:val="en-US"/>
        </w:rPr>
        <w:t>finalised</w:t>
      </w:r>
      <w:proofErr w:type="spellEnd"/>
      <w:r w:rsidRPr="008A00EB">
        <w:rPr>
          <w:lang w:val="en-US"/>
        </w:rPr>
        <w:t xml:space="preserve"> for a number of reasons. It may have </w:t>
      </w:r>
      <w:r w:rsidR="00ED4696">
        <w:rPr>
          <w:lang w:val="en-US"/>
        </w:rPr>
        <w:t xml:space="preserve">not been accepted as a matter we can deal with, </w:t>
      </w:r>
      <w:r w:rsidRPr="008A00EB">
        <w:rPr>
          <w:lang w:val="en-US"/>
        </w:rPr>
        <w:t>rejected</w:t>
      </w:r>
      <w:r w:rsidR="00ED4696">
        <w:rPr>
          <w:lang w:val="en-US"/>
        </w:rPr>
        <w:t xml:space="preserve"> or lapsed</w:t>
      </w:r>
      <w:r w:rsidR="0051340E">
        <w:rPr>
          <w:lang w:val="en-US"/>
        </w:rPr>
        <w:t xml:space="preserve"> </w:t>
      </w:r>
      <w:r w:rsidR="00ED4696">
        <w:rPr>
          <w:lang w:val="en-US"/>
        </w:rPr>
        <w:t xml:space="preserve">for a variety of reasons such as the complaint was misconceived or lacking in substance, </w:t>
      </w:r>
      <w:r w:rsidRPr="008A00EB">
        <w:rPr>
          <w:lang w:val="en-US"/>
        </w:rPr>
        <w:t xml:space="preserve">accepted and resolved, accepted and not resolved, or withdrawn. </w:t>
      </w:r>
      <w:r w:rsidR="00F23E07">
        <w:rPr>
          <w:lang w:val="en-US"/>
        </w:rPr>
        <w:t xml:space="preserve">Table 10 </w:t>
      </w:r>
      <w:r w:rsidR="00224E9F">
        <w:rPr>
          <w:lang w:val="en-US"/>
        </w:rPr>
        <w:t>on page</w:t>
      </w:r>
      <w:r w:rsidR="00BF27A9">
        <w:rPr>
          <w:lang w:val="en-US"/>
        </w:rPr>
        <w:t xml:space="preserve"> 44</w:t>
      </w:r>
      <w:r w:rsidR="00224E9F">
        <w:rPr>
          <w:lang w:val="en-US"/>
        </w:rPr>
        <w:t xml:space="preserve"> </w:t>
      </w:r>
      <w:r w:rsidR="00F23E07">
        <w:rPr>
          <w:lang w:val="en-US"/>
        </w:rPr>
        <w:t xml:space="preserve">shows the outcomes for complaints which were accepted and </w:t>
      </w:r>
      <w:proofErr w:type="spellStart"/>
      <w:r w:rsidR="00F23E07">
        <w:rPr>
          <w:lang w:val="en-US"/>
        </w:rPr>
        <w:t>finalised</w:t>
      </w:r>
      <w:proofErr w:type="spellEnd"/>
      <w:r w:rsidR="00F23E07">
        <w:rPr>
          <w:lang w:val="en-US"/>
        </w:rPr>
        <w:t>.</w:t>
      </w:r>
      <w:r w:rsidR="0051340E">
        <w:rPr>
          <w:lang w:val="en-US"/>
        </w:rPr>
        <w:t xml:space="preserve"> </w:t>
      </w:r>
    </w:p>
    <w:p w14:paraId="67B3176E" w14:textId="36B6D03E" w:rsidR="001E1A33" w:rsidRPr="002D025F" w:rsidRDefault="001E1A33" w:rsidP="001E1A33">
      <w:pPr>
        <w:rPr>
          <w:i/>
          <w:lang w:eastAsia="en-AU"/>
        </w:rPr>
      </w:pPr>
      <w:r>
        <w:rPr>
          <w:lang w:eastAsia="en-AU"/>
        </w:rPr>
        <w:t>Although the Commission finalised a large number of complaints</w:t>
      </w:r>
      <w:r w:rsidR="00224E9F">
        <w:rPr>
          <w:lang w:eastAsia="en-AU"/>
        </w:rPr>
        <w:t xml:space="preserve"> in 2020-21</w:t>
      </w:r>
      <w:r>
        <w:rPr>
          <w:lang w:eastAsia="en-AU"/>
        </w:rPr>
        <w:t>, we received more complaints than we finalised, and the backlog that had commenced last year increased. We have continued to employ temporary complaint management staff to reduce the backlog, and further recruitment is currently under way for additional temporary appointments. T</w:t>
      </w:r>
      <w:r w:rsidRPr="002D025F">
        <w:rPr>
          <w:lang w:eastAsia="en-AU"/>
        </w:rPr>
        <w:t xml:space="preserve">he complaint management team across Queensland </w:t>
      </w:r>
      <w:r>
        <w:rPr>
          <w:lang w:eastAsia="en-AU"/>
        </w:rPr>
        <w:t xml:space="preserve">continues </w:t>
      </w:r>
      <w:r w:rsidRPr="002D025F">
        <w:rPr>
          <w:lang w:eastAsia="en-AU"/>
        </w:rPr>
        <w:t>to work together to meet</w:t>
      </w:r>
      <w:r>
        <w:rPr>
          <w:lang w:eastAsia="en-AU"/>
        </w:rPr>
        <w:t xml:space="preserve"> the</w:t>
      </w:r>
      <w:r w:rsidRPr="002D025F">
        <w:rPr>
          <w:lang w:eastAsia="en-AU"/>
        </w:rPr>
        <w:t xml:space="preserve"> increased </w:t>
      </w:r>
      <w:r>
        <w:rPr>
          <w:lang w:eastAsia="en-AU"/>
        </w:rPr>
        <w:t xml:space="preserve">and different client </w:t>
      </w:r>
      <w:r w:rsidRPr="002D025F">
        <w:rPr>
          <w:lang w:eastAsia="en-AU"/>
        </w:rPr>
        <w:t>demands</w:t>
      </w:r>
      <w:r>
        <w:rPr>
          <w:lang w:eastAsia="en-AU"/>
        </w:rPr>
        <w:t xml:space="preserve"> under the </w:t>
      </w:r>
      <w:r w:rsidRPr="0086082A">
        <w:rPr>
          <w:i/>
          <w:lang w:eastAsia="en-AU"/>
        </w:rPr>
        <w:t>Human Rights Act 2019,</w:t>
      </w:r>
      <w:r>
        <w:rPr>
          <w:lang w:eastAsia="en-AU"/>
        </w:rPr>
        <w:t xml:space="preserve"> whilst continuing to provide high quality service. The Townsville (North Queensland) team were responsible for triage and Table </w:t>
      </w:r>
      <w:r w:rsidR="003B0DE7">
        <w:rPr>
          <w:lang w:eastAsia="en-AU"/>
        </w:rPr>
        <w:t>5</w:t>
      </w:r>
      <w:r>
        <w:rPr>
          <w:lang w:eastAsia="en-AU"/>
        </w:rPr>
        <w:t xml:space="preserve"> </w:t>
      </w:r>
      <w:r>
        <w:rPr>
          <w:lang w:eastAsia="en-AU"/>
        </w:rPr>
        <w:lastRenderedPageBreak/>
        <w:t xml:space="preserve">demonstrates they finalised a high volume of files through the triage process. </w:t>
      </w:r>
    </w:p>
    <w:p w14:paraId="3DA86E7B" w14:textId="04406FF2" w:rsidR="001E1A33" w:rsidRPr="00722E26" w:rsidRDefault="001E1A33" w:rsidP="001E1A33">
      <w:pPr>
        <w:pStyle w:val="Caption"/>
        <w:rPr>
          <w:rFonts w:cs="Arial"/>
          <w:color w:val="auto"/>
        </w:rPr>
      </w:pPr>
      <w:r w:rsidRPr="00722E26">
        <w:rPr>
          <w:rFonts w:cs="Arial"/>
          <w:color w:val="auto"/>
        </w:rPr>
        <w:t xml:space="preserve">Table </w:t>
      </w:r>
      <w:r w:rsidR="00D10626">
        <w:rPr>
          <w:rFonts w:cs="Arial"/>
          <w:color w:val="auto"/>
        </w:rPr>
        <w:t>5</w:t>
      </w:r>
      <w:r w:rsidRPr="00722E26">
        <w:rPr>
          <w:rFonts w:cs="Arial"/>
          <w:color w:val="auto"/>
        </w:rPr>
        <w:t>: Complaints received, accepted and finalised</w:t>
      </w:r>
      <w:r>
        <w:rPr>
          <w:rFonts w:cs="Arial"/>
          <w:color w:val="auto"/>
        </w:rPr>
        <w:t>, by regional office</w:t>
      </w:r>
    </w:p>
    <w:tbl>
      <w:tblPr>
        <w:tblStyle w:val="TableGrid"/>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1E0" w:firstRow="1" w:lastRow="1" w:firstColumn="1" w:lastColumn="1" w:noHBand="0" w:noVBand="0"/>
      </w:tblPr>
      <w:tblGrid>
        <w:gridCol w:w="2405"/>
        <w:gridCol w:w="1418"/>
        <w:gridCol w:w="992"/>
        <w:gridCol w:w="992"/>
        <w:gridCol w:w="1134"/>
        <w:gridCol w:w="1276"/>
      </w:tblGrid>
      <w:tr w:rsidR="001E1A33" w:rsidRPr="00BF78C7" w14:paraId="44E15DF4" w14:textId="77777777" w:rsidTr="00E064D7">
        <w:tc>
          <w:tcPr>
            <w:tcW w:w="2405" w:type="dxa"/>
          </w:tcPr>
          <w:p w14:paraId="01A32CC5" w14:textId="77777777" w:rsidR="001E1A33" w:rsidRPr="00BF78C7" w:rsidRDefault="001E1A33" w:rsidP="008674F4">
            <w:pPr>
              <w:pStyle w:val="TableTextHeading"/>
            </w:pPr>
            <w:r>
              <w:t>Complaints</w:t>
            </w:r>
          </w:p>
        </w:tc>
        <w:tc>
          <w:tcPr>
            <w:tcW w:w="1418" w:type="dxa"/>
          </w:tcPr>
          <w:p w14:paraId="6BF92B00" w14:textId="77777777" w:rsidR="001E1A33" w:rsidRPr="00BF78C7" w:rsidRDefault="001E1A33" w:rsidP="008674F4">
            <w:pPr>
              <w:pStyle w:val="TableTextHeading"/>
            </w:pPr>
            <w:r w:rsidRPr="00BF78C7">
              <w:t>South-East</w:t>
            </w:r>
          </w:p>
        </w:tc>
        <w:tc>
          <w:tcPr>
            <w:tcW w:w="992" w:type="dxa"/>
          </w:tcPr>
          <w:p w14:paraId="50F38A00" w14:textId="77777777" w:rsidR="001E1A33" w:rsidRPr="00BF78C7" w:rsidRDefault="001E1A33" w:rsidP="008674F4">
            <w:pPr>
              <w:pStyle w:val="TableTextHeading"/>
            </w:pPr>
            <w:r w:rsidRPr="00BF78C7">
              <w:t>Central</w:t>
            </w:r>
          </w:p>
        </w:tc>
        <w:tc>
          <w:tcPr>
            <w:tcW w:w="992" w:type="dxa"/>
          </w:tcPr>
          <w:p w14:paraId="2A01EFB4" w14:textId="77777777" w:rsidR="001E1A33" w:rsidRPr="00BF78C7" w:rsidRDefault="001E1A33" w:rsidP="008674F4">
            <w:pPr>
              <w:pStyle w:val="TableTextHeading"/>
            </w:pPr>
            <w:r w:rsidRPr="00BF78C7">
              <w:t>North</w:t>
            </w:r>
          </w:p>
        </w:tc>
        <w:tc>
          <w:tcPr>
            <w:tcW w:w="1134" w:type="dxa"/>
          </w:tcPr>
          <w:p w14:paraId="27558DBB" w14:textId="77777777" w:rsidR="001E1A33" w:rsidRPr="00BF78C7" w:rsidRDefault="001E1A33" w:rsidP="008674F4">
            <w:pPr>
              <w:pStyle w:val="TableTextHeading"/>
            </w:pPr>
            <w:r w:rsidRPr="00BF78C7">
              <w:t>Far North</w:t>
            </w:r>
          </w:p>
        </w:tc>
        <w:tc>
          <w:tcPr>
            <w:tcW w:w="1276" w:type="dxa"/>
          </w:tcPr>
          <w:p w14:paraId="182B0166" w14:textId="77777777" w:rsidR="001E1A33" w:rsidRPr="00BF78C7" w:rsidRDefault="001E1A33" w:rsidP="008674F4">
            <w:pPr>
              <w:pStyle w:val="TableTextHeading"/>
            </w:pPr>
            <w:r w:rsidRPr="00BF78C7">
              <w:t>State-wide</w:t>
            </w:r>
          </w:p>
        </w:tc>
      </w:tr>
      <w:tr w:rsidR="001E1A33" w:rsidRPr="00A21D7D" w14:paraId="63AA5806" w14:textId="77777777" w:rsidTr="00E064D7">
        <w:tc>
          <w:tcPr>
            <w:tcW w:w="2405" w:type="dxa"/>
          </w:tcPr>
          <w:p w14:paraId="14DE2073" w14:textId="77777777" w:rsidR="001E1A33" w:rsidRPr="00A21D7D" w:rsidRDefault="001E1A33" w:rsidP="008674F4">
            <w:pPr>
              <w:pStyle w:val="TableTextBody"/>
              <w:rPr>
                <w:i/>
                <w:lang w:eastAsia="en-AU"/>
              </w:rPr>
            </w:pPr>
            <w:r w:rsidRPr="00A21D7D">
              <w:rPr>
                <w:lang w:eastAsia="en-AU"/>
              </w:rPr>
              <w:t>Complaints received</w:t>
            </w:r>
          </w:p>
        </w:tc>
        <w:tc>
          <w:tcPr>
            <w:tcW w:w="1418" w:type="dxa"/>
          </w:tcPr>
          <w:p w14:paraId="288FA835" w14:textId="77777777" w:rsidR="001E1A33" w:rsidRPr="00A21D7D" w:rsidRDefault="001E1A33" w:rsidP="008674F4">
            <w:pPr>
              <w:pStyle w:val="TableTextBody"/>
              <w:rPr>
                <w:i/>
                <w:lang w:eastAsia="en-AU"/>
              </w:rPr>
            </w:pPr>
            <w:r>
              <w:t>1473</w:t>
            </w:r>
          </w:p>
        </w:tc>
        <w:tc>
          <w:tcPr>
            <w:tcW w:w="992" w:type="dxa"/>
          </w:tcPr>
          <w:p w14:paraId="2A34B739" w14:textId="022F192A" w:rsidR="001E1A33" w:rsidRPr="00A21D7D" w:rsidRDefault="001C3A94" w:rsidP="008674F4">
            <w:pPr>
              <w:pStyle w:val="TableTextBody"/>
              <w:rPr>
                <w:i/>
                <w:lang w:eastAsia="en-AU"/>
              </w:rPr>
            </w:pPr>
            <w:r>
              <w:t>3</w:t>
            </w:r>
          </w:p>
        </w:tc>
        <w:tc>
          <w:tcPr>
            <w:tcW w:w="992" w:type="dxa"/>
          </w:tcPr>
          <w:p w14:paraId="4365C180" w14:textId="77777777" w:rsidR="001E1A33" w:rsidRPr="00A21D7D" w:rsidRDefault="001E1A33" w:rsidP="008674F4">
            <w:pPr>
              <w:pStyle w:val="TableTextBody"/>
              <w:rPr>
                <w:i/>
                <w:lang w:eastAsia="en-AU"/>
              </w:rPr>
            </w:pPr>
            <w:r>
              <w:t>2</w:t>
            </w:r>
          </w:p>
        </w:tc>
        <w:tc>
          <w:tcPr>
            <w:tcW w:w="1134" w:type="dxa"/>
          </w:tcPr>
          <w:p w14:paraId="31BD2364" w14:textId="63396C2B" w:rsidR="001E1A33" w:rsidRPr="00A21D7D" w:rsidRDefault="001E1A33">
            <w:pPr>
              <w:pStyle w:val="TableTextBody"/>
              <w:rPr>
                <w:i/>
                <w:lang w:eastAsia="en-AU"/>
              </w:rPr>
            </w:pPr>
            <w:r>
              <w:t>1</w:t>
            </w:r>
            <w:r w:rsidR="001C3A94">
              <w:t>22</w:t>
            </w:r>
          </w:p>
        </w:tc>
        <w:tc>
          <w:tcPr>
            <w:tcW w:w="1276" w:type="dxa"/>
          </w:tcPr>
          <w:p w14:paraId="40038FA4" w14:textId="07C1FD2D" w:rsidR="001E1A33" w:rsidRPr="00A21D7D" w:rsidRDefault="001E1A33">
            <w:pPr>
              <w:pStyle w:val="TableTextBody"/>
              <w:rPr>
                <w:b/>
                <w:i/>
                <w:lang w:eastAsia="en-AU"/>
              </w:rPr>
            </w:pPr>
            <w:r>
              <w:rPr>
                <w:b/>
              </w:rPr>
              <w:t>14</w:t>
            </w:r>
            <w:r w:rsidR="001C3A94">
              <w:rPr>
                <w:b/>
              </w:rPr>
              <w:t>90</w:t>
            </w:r>
          </w:p>
        </w:tc>
      </w:tr>
      <w:tr w:rsidR="001E1A33" w:rsidRPr="00A21D7D" w14:paraId="0A98BD8F" w14:textId="77777777" w:rsidTr="00E064D7">
        <w:tc>
          <w:tcPr>
            <w:tcW w:w="2405" w:type="dxa"/>
          </w:tcPr>
          <w:p w14:paraId="18FFC908" w14:textId="77777777" w:rsidR="001E1A33" w:rsidRPr="00A21D7D" w:rsidRDefault="001E1A33" w:rsidP="008674F4">
            <w:pPr>
              <w:pStyle w:val="TableTextBody"/>
              <w:rPr>
                <w:i/>
                <w:lang w:eastAsia="en-AU"/>
              </w:rPr>
            </w:pPr>
            <w:r w:rsidRPr="00A21D7D">
              <w:rPr>
                <w:lang w:eastAsia="en-AU"/>
              </w:rPr>
              <w:t>Complaints accepted</w:t>
            </w:r>
          </w:p>
        </w:tc>
        <w:tc>
          <w:tcPr>
            <w:tcW w:w="1418" w:type="dxa"/>
          </w:tcPr>
          <w:p w14:paraId="27CFEC22" w14:textId="77777777" w:rsidR="001E1A33" w:rsidRPr="00A21D7D" w:rsidRDefault="001E1A33" w:rsidP="008674F4">
            <w:pPr>
              <w:pStyle w:val="TableTextBody"/>
              <w:rPr>
                <w:i/>
                <w:lang w:eastAsia="en-AU"/>
              </w:rPr>
            </w:pPr>
            <w:r>
              <w:t>272</w:t>
            </w:r>
          </w:p>
        </w:tc>
        <w:tc>
          <w:tcPr>
            <w:tcW w:w="992" w:type="dxa"/>
          </w:tcPr>
          <w:p w14:paraId="6EA29EFA" w14:textId="77777777" w:rsidR="001E1A33" w:rsidRPr="00A21D7D" w:rsidRDefault="001E1A33" w:rsidP="008674F4">
            <w:pPr>
              <w:pStyle w:val="TableTextBody"/>
              <w:rPr>
                <w:i/>
                <w:lang w:eastAsia="en-AU"/>
              </w:rPr>
            </w:pPr>
            <w:r>
              <w:t>70</w:t>
            </w:r>
          </w:p>
        </w:tc>
        <w:tc>
          <w:tcPr>
            <w:tcW w:w="992" w:type="dxa"/>
          </w:tcPr>
          <w:p w14:paraId="6FB9D9B9" w14:textId="77777777" w:rsidR="001E1A33" w:rsidRPr="00A21D7D" w:rsidRDefault="001E1A33" w:rsidP="008674F4">
            <w:pPr>
              <w:pStyle w:val="TableTextBody"/>
              <w:rPr>
                <w:i/>
                <w:lang w:eastAsia="en-AU"/>
              </w:rPr>
            </w:pPr>
            <w:r>
              <w:t>51</w:t>
            </w:r>
          </w:p>
        </w:tc>
        <w:tc>
          <w:tcPr>
            <w:tcW w:w="1134" w:type="dxa"/>
          </w:tcPr>
          <w:p w14:paraId="47E2869E" w14:textId="77777777" w:rsidR="001E1A33" w:rsidRPr="00A21D7D" w:rsidRDefault="001E1A33" w:rsidP="008674F4">
            <w:pPr>
              <w:pStyle w:val="TableTextBody"/>
              <w:rPr>
                <w:i/>
                <w:lang w:eastAsia="en-AU"/>
              </w:rPr>
            </w:pPr>
            <w:r>
              <w:t>64</w:t>
            </w:r>
          </w:p>
        </w:tc>
        <w:tc>
          <w:tcPr>
            <w:tcW w:w="1276" w:type="dxa"/>
          </w:tcPr>
          <w:p w14:paraId="58533157" w14:textId="77777777" w:rsidR="001E1A33" w:rsidRPr="00A21D7D" w:rsidRDefault="001E1A33" w:rsidP="008674F4">
            <w:pPr>
              <w:pStyle w:val="TableTextBody"/>
              <w:rPr>
                <w:b/>
                <w:i/>
                <w:lang w:eastAsia="en-AU"/>
              </w:rPr>
            </w:pPr>
            <w:r>
              <w:rPr>
                <w:b/>
              </w:rPr>
              <w:t>457</w:t>
            </w:r>
          </w:p>
        </w:tc>
      </w:tr>
      <w:tr w:rsidR="001E1A33" w:rsidRPr="00A21D7D" w14:paraId="21A10A4D" w14:textId="77777777" w:rsidTr="00E064D7">
        <w:trPr>
          <w:trHeight w:val="57"/>
        </w:trPr>
        <w:tc>
          <w:tcPr>
            <w:tcW w:w="2405" w:type="dxa"/>
          </w:tcPr>
          <w:p w14:paraId="20ACE075" w14:textId="77777777" w:rsidR="001E1A33" w:rsidRPr="00A21D7D" w:rsidRDefault="001E1A33" w:rsidP="008674F4">
            <w:pPr>
              <w:pStyle w:val="TableTextBody"/>
              <w:rPr>
                <w:i/>
                <w:sz w:val="12"/>
                <w:szCs w:val="12"/>
                <w:lang w:eastAsia="en-AU"/>
              </w:rPr>
            </w:pPr>
          </w:p>
        </w:tc>
        <w:tc>
          <w:tcPr>
            <w:tcW w:w="1418" w:type="dxa"/>
          </w:tcPr>
          <w:p w14:paraId="232BA340" w14:textId="77777777" w:rsidR="001E1A33" w:rsidRPr="00A21D7D" w:rsidRDefault="001E1A33" w:rsidP="008674F4">
            <w:pPr>
              <w:pStyle w:val="TableTextBody"/>
              <w:rPr>
                <w:i/>
                <w:sz w:val="8"/>
                <w:szCs w:val="8"/>
                <w:lang w:eastAsia="en-AU"/>
              </w:rPr>
            </w:pPr>
          </w:p>
        </w:tc>
        <w:tc>
          <w:tcPr>
            <w:tcW w:w="992" w:type="dxa"/>
          </w:tcPr>
          <w:p w14:paraId="5C22914F" w14:textId="77777777" w:rsidR="001E1A33" w:rsidRPr="00A21D7D" w:rsidRDefault="001E1A33" w:rsidP="008674F4">
            <w:pPr>
              <w:pStyle w:val="TableTextBody"/>
              <w:rPr>
                <w:i/>
                <w:sz w:val="12"/>
                <w:szCs w:val="12"/>
                <w:lang w:eastAsia="en-AU"/>
              </w:rPr>
            </w:pPr>
          </w:p>
        </w:tc>
        <w:tc>
          <w:tcPr>
            <w:tcW w:w="992" w:type="dxa"/>
          </w:tcPr>
          <w:p w14:paraId="352D7358" w14:textId="77777777" w:rsidR="001E1A33" w:rsidRPr="00A21D7D" w:rsidRDefault="001E1A33" w:rsidP="008674F4">
            <w:pPr>
              <w:pStyle w:val="TableTextBody"/>
              <w:rPr>
                <w:i/>
                <w:sz w:val="12"/>
                <w:szCs w:val="12"/>
                <w:lang w:eastAsia="en-AU"/>
              </w:rPr>
            </w:pPr>
          </w:p>
        </w:tc>
        <w:tc>
          <w:tcPr>
            <w:tcW w:w="1134" w:type="dxa"/>
          </w:tcPr>
          <w:p w14:paraId="2BAEC32C" w14:textId="77777777" w:rsidR="001E1A33" w:rsidRPr="00A21D7D" w:rsidRDefault="001E1A33" w:rsidP="008674F4">
            <w:pPr>
              <w:pStyle w:val="TableTextBody"/>
              <w:rPr>
                <w:i/>
                <w:sz w:val="12"/>
                <w:szCs w:val="12"/>
                <w:lang w:eastAsia="en-AU"/>
              </w:rPr>
            </w:pPr>
          </w:p>
        </w:tc>
        <w:tc>
          <w:tcPr>
            <w:tcW w:w="1276" w:type="dxa"/>
          </w:tcPr>
          <w:p w14:paraId="6A823E68" w14:textId="77777777" w:rsidR="001E1A33" w:rsidRPr="00A21D7D" w:rsidRDefault="001E1A33" w:rsidP="008674F4">
            <w:pPr>
              <w:pStyle w:val="TableTextBody"/>
              <w:rPr>
                <w:b/>
                <w:i/>
                <w:sz w:val="12"/>
                <w:szCs w:val="12"/>
                <w:lang w:eastAsia="en-AU"/>
              </w:rPr>
            </w:pPr>
          </w:p>
        </w:tc>
      </w:tr>
      <w:tr w:rsidR="001E1A33" w:rsidRPr="00A21D7D" w14:paraId="7B56D339" w14:textId="77777777" w:rsidTr="00E064D7">
        <w:trPr>
          <w:trHeight w:val="268"/>
        </w:trPr>
        <w:tc>
          <w:tcPr>
            <w:tcW w:w="2405" w:type="dxa"/>
          </w:tcPr>
          <w:p w14:paraId="3A1502BE" w14:textId="33D06DD0" w:rsidR="001E1A33" w:rsidRPr="00A21D7D" w:rsidRDefault="00D10626" w:rsidP="00D10626">
            <w:pPr>
              <w:pStyle w:val="TableTextBody"/>
              <w:rPr>
                <w:i/>
                <w:lang w:eastAsia="en-AU"/>
              </w:rPr>
            </w:pPr>
            <w:r>
              <w:rPr>
                <w:lang w:eastAsia="en-AU"/>
              </w:rPr>
              <w:t xml:space="preserve">Finalised complaints – accepted </w:t>
            </w:r>
          </w:p>
        </w:tc>
        <w:tc>
          <w:tcPr>
            <w:tcW w:w="1418" w:type="dxa"/>
          </w:tcPr>
          <w:p w14:paraId="5316F389" w14:textId="77777777" w:rsidR="001E1A33" w:rsidRPr="00A21D7D" w:rsidRDefault="001E1A33" w:rsidP="008674F4">
            <w:pPr>
              <w:pStyle w:val="TableTextBody"/>
              <w:rPr>
                <w:i/>
                <w:lang w:eastAsia="en-AU"/>
              </w:rPr>
            </w:pPr>
            <w:r>
              <w:t>283</w:t>
            </w:r>
          </w:p>
        </w:tc>
        <w:tc>
          <w:tcPr>
            <w:tcW w:w="992" w:type="dxa"/>
          </w:tcPr>
          <w:p w14:paraId="3289B7AC" w14:textId="77777777" w:rsidR="001E1A33" w:rsidRPr="00A21D7D" w:rsidRDefault="001E1A33" w:rsidP="008674F4">
            <w:pPr>
              <w:pStyle w:val="TableTextBody"/>
              <w:rPr>
                <w:i/>
                <w:lang w:eastAsia="en-AU"/>
              </w:rPr>
            </w:pPr>
            <w:r>
              <w:t>64</w:t>
            </w:r>
          </w:p>
        </w:tc>
        <w:tc>
          <w:tcPr>
            <w:tcW w:w="992" w:type="dxa"/>
          </w:tcPr>
          <w:p w14:paraId="68580059" w14:textId="77777777" w:rsidR="001E1A33" w:rsidRPr="00A21D7D" w:rsidRDefault="001E1A33" w:rsidP="008674F4">
            <w:pPr>
              <w:pStyle w:val="TableTextBody"/>
              <w:rPr>
                <w:i/>
                <w:lang w:eastAsia="en-AU"/>
              </w:rPr>
            </w:pPr>
            <w:r>
              <w:t>57</w:t>
            </w:r>
          </w:p>
        </w:tc>
        <w:tc>
          <w:tcPr>
            <w:tcW w:w="1134" w:type="dxa"/>
          </w:tcPr>
          <w:p w14:paraId="13123F62" w14:textId="77777777" w:rsidR="001E1A33" w:rsidRPr="00A21D7D" w:rsidRDefault="001E1A33" w:rsidP="008674F4">
            <w:pPr>
              <w:pStyle w:val="TableTextBody"/>
              <w:rPr>
                <w:i/>
                <w:lang w:eastAsia="en-AU"/>
              </w:rPr>
            </w:pPr>
            <w:r>
              <w:t>60</w:t>
            </w:r>
          </w:p>
        </w:tc>
        <w:tc>
          <w:tcPr>
            <w:tcW w:w="1276" w:type="dxa"/>
          </w:tcPr>
          <w:p w14:paraId="3E165F67" w14:textId="77777777" w:rsidR="001E1A33" w:rsidRPr="00A21D7D" w:rsidRDefault="001E1A33" w:rsidP="008674F4">
            <w:pPr>
              <w:pStyle w:val="TableTextBody"/>
              <w:rPr>
                <w:b/>
                <w:i/>
                <w:lang w:eastAsia="en-AU"/>
              </w:rPr>
            </w:pPr>
            <w:r>
              <w:rPr>
                <w:b/>
              </w:rPr>
              <w:t>464</w:t>
            </w:r>
          </w:p>
        </w:tc>
      </w:tr>
      <w:tr w:rsidR="001E1A33" w:rsidRPr="00A21D7D" w14:paraId="20694FBB" w14:textId="77777777" w:rsidTr="00E064D7">
        <w:trPr>
          <w:trHeight w:val="268"/>
        </w:trPr>
        <w:tc>
          <w:tcPr>
            <w:tcW w:w="2405" w:type="dxa"/>
          </w:tcPr>
          <w:p w14:paraId="4CF2259F" w14:textId="413653F1" w:rsidR="001E1A33" w:rsidRPr="00A21D7D" w:rsidRDefault="00D10626" w:rsidP="00E064D7">
            <w:pPr>
              <w:pStyle w:val="TableTextBody"/>
              <w:rPr>
                <w:i/>
                <w:lang w:eastAsia="en-AU"/>
              </w:rPr>
            </w:pPr>
            <w:r>
              <w:rPr>
                <w:lang w:eastAsia="en-AU"/>
              </w:rPr>
              <w:t>F</w:t>
            </w:r>
            <w:r w:rsidR="001E1A33" w:rsidRPr="00A21D7D">
              <w:rPr>
                <w:lang w:eastAsia="en-AU"/>
              </w:rPr>
              <w:t xml:space="preserve">inalised </w:t>
            </w:r>
            <w:r>
              <w:rPr>
                <w:lang w:eastAsia="en-AU"/>
              </w:rPr>
              <w:t>complaints –</w:t>
            </w:r>
            <w:r w:rsidR="001E1A33" w:rsidRPr="00A21D7D">
              <w:rPr>
                <w:lang w:eastAsia="en-AU"/>
              </w:rPr>
              <w:t xml:space="preserve"> not</w:t>
            </w:r>
            <w:r>
              <w:rPr>
                <w:lang w:eastAsia="en-AU"/>
              </w:rPr>
              <w:t xml:space="preserve"> </w:t>
            </w:r>
            <w:r w:rsidR="001E1A33" w:rsidRPr="00A21D7D">
              <w:rPr>
                <w:lang w:eastAsia="en-AU"/>
              </w:rPr>
              <w:t xml:space="preserve">accepted </w:t>
            </w:r>
          </w:p>
        </w:tc>
        <w:tc>
          <w:tcPr>
            <w:tcW w:w="1418" w:type="dxa"/>
          </w:tcPr>
          <w:p w14:paraId="009A1E9B" w14:textId="77777777" w:rsidR="001E1A33" w:rsidRPr="00A21D7D" w:rsidRDefault="001E1A33" w:rsidP="008674F4">
            <w:pPr>
              <w:pStyle w:val="TableTextBody"/>
              <w:rPr>
                <w:i/>
                <w:lang w:eastAsia="en-AU"/>
              </w:rPr>
            </w:pPr>
            <w:r>
              <w:t>216</w:t>
            </w:r>
          </w:p>
        </w:tc>
        <w:tc>
          <w:tcPr>
            <w:tcW w:w="992" w:type="dxa"/>
          </w:tcPr>
          <w:p w14:paraId="3394CB9E" w14:textId="78964233" w:rsidR="001E1A33" w:rsidRPr="00A21D7D" w:rsidRDefault="00090B13" w:rsidP="008674F4">
            <w:pPr>
              <w:pStyle w:val="TableTextBody"/>
              <w:rPr>
                <w:i/>
                <w:lang w:eastAsia="en-AU"/>
              </w:rPr>
            </w:pPr>
            <w:r>
              <w:t>81</w:t>
            </w:r>
          </w:p>
        </w:tc>
        <w:tc>
          <w:tcPr>
            <w:tcW w:w="992" w:type="dxa"/>
          </w:tcPr>
          <w:p w14:paraId="6E5445C9" w14:textId="5501AE8A" w:rsidR="001E1A33" w:rsidRPr="00A21D7D" w:rsidRDefault="00090B13" w:rsidP="008674F4">
            <w:pPr>
              <w:pStyle w:val="TableTextBody"/>
              <w:rPr>
                <w:i/>
                <w:lang w:eastAsia="en-AU"/>
              </w:rPr>
            </w:pPr>
            <w:r>
              <w:t>316</w:t>
            </w:r>
          </w:p>
        </w:tc>
        <w:tc>
          <w:tcPr>
            <w:tcW w:w="1134" w:type="dxa"/>
          </w:tcPr>
          <w:p w14:paraId="3206301C" w14:textId="77777777" w:rsidR="001E1A33" w:rsidRPr="00A21D7D" w:rsidRDefault="001E1A33" w:rsidP="008674F4">
            <w:pPr>
              <w:pStyle w:val="TableTextBody"/>
              <w:rPr>
                <w:i/>
                <w:lang w:eastAsia="en-AU"/>
              </w:rPr>
            </w:pPr>
            <w:r>
              <w:t>65</w:t>
            </w:r>
          </w:p>
        </w:tc>
        <w:tc>
          <w:tcPr>
            <w:tcW w:w="1276" w:type="dxa"/>
          </w:tcPr>
          <w:p w14:paraId="32707C9D" w14:textId="77777777" w:rsidR="001E1A33" w:rsidRPr="00A21D7D" w:rsidRDefault="001E1A33" w:rsidP="008674F4">
            <w:pPr>
              <w:pStyle w:val="TableTextBody"/>
              <w:rPr>
                <w:b/>
                <w:i/>
                <w:lang w:eastAsia="en-AU"/>
              </w:rPr>
            </w:pPr>
            <w:r>
              <w:rPr>
                <w:b/>
              </w:rPr>
              <w:t>678</w:t>
            </w:r>
          </w:p>
        </w:tc>
      </w:tr>
      <w:tr w:rsidR="001E1A33" w:rsidRPr="00A21D7D" w14:paraId="40E1A6F1" w14:textId="77777777" w:rsidTr="00E064D7">
        <w:trPr>
          <w:trHeight w:val="268"/>
        </w:trPr>
        <w:tc>
          <w:tcPr>
            <w:tcW w:w="2405" w:type="dxa"/>
          </w:tcPr>
          <w:p w14:paraId="0324715C" w14:textId="77777777" w:rsidR="001E1A33" w:rsidRPr="00A21D7D" w:rsidRDefault="001E1A33" w:rsidP="008674F4">
            <w:pPr>
              <w:pStyle w:val="TableTextBody"/>
              <w:rPr>
                <w:i/>
                <w:lang w:eastAsia="en-AU"/>
              </w:rPr>
            </w:pPr>
            <w:r w:rsidRPr="00A21D7D">
              <w:rPr>
                <w:lang w:eastAsia="en-AU"/>
              </w:rPr>
              <w:t>Total complaints finalised</w:t>
            </w:r>
          </w:p>
        </w:tc>
        <w:tc>
          <w:tcPr>
            <w:tcW w:w="1418" w:type="dxa"/>
          </w:tcPr>
          <w:p w14:paraId="281D8148" w14:textId="77777777" w:rsidR="001E1A33" w:rsidRPr="00A21D7D" w:rsidRDefault="001E1A33" w:rsidP="008674F4">
            <w:pPr>
              <w:pStyle w:val="TableTextBody"/>
              <w:rPr>
                <w:b/>
                <w:i/>
                <w:lang w:eastAsia="en-AU"/>
              </w:rPr>
            </w:pPr>
            <w:r>
              <w:rPr>
                <w:b/>
              </w:rPr>
              <w:t>499</w:t>
            </w:r>
          </w:p>
        </w:tc>
        <w:tc>
          <w:tcPr>
            <w:tcW w:w="992" w:type="dxa"/>
          </w:tcPr>
          <w:p w14:paraId="0EF57D1B" w14:textId="5BCD5B37" w:rsidR="001E1A33" w:rsidRPr="00A21D7D" w:rsidRDefault="001C3A94" w:rsidP="008674F4">
            <w:pPr>
              <w:pStyle w:val="TableTextBody"/>
              <w:rPr>
                <w:b/>
                <w:i/>
                <w:lang w:eastAsia="en-AU"/>
              </w:rPr>
            </w:pPr>
            <w:r>
              <w:rPr>
                <w:b/>
              </w:rPr>
              <w:t>145</w:t>
            </w:r>
          </w:p>
        </w:tc>
        <w:tc>
          <w:tcPr>
            <w:tcW w:w="992" w:type="dxa"/>
          </w:tcPr>
          <w:p w14:paraId="7ACD2609" w14:textId="36F05FC9" w:rsidR="001E1A33" w:rsidRPr="00A21D7D" w:rsidRDefault="001C3A94" w:rsidP="008674F4">
            <w:pPr>
              <w:pStyle w:val="TableTextBody"/>
              <w:rPr>
                <w:b/>
                <w:i/>
                <w:lang w:eastAsia="en-AU"/>
              </w:rPr>
            </w:pPr>
            <w:r>
              <w:rPr>
                <w:b/>
              </w:rPr>
              <w:t>373</w:t>
            </w:r>
          </w:p>
        </w:tc>
        <w:tc>
          <w:tcPr>
            <w:tcW w:w="1134" w:type="dxa"/>
          </w:tcPr>
          <w:p w14:paraId="2B390E13" w14:textId="77777777" w:rsidR="001E1A33" w:rsidRPr="00A21D7D" w:rsidRDefault="001E1A33" w:rsidP="008674F4">
            <w:pPr>
              <w:pStyle w:val="TableTextBody"/>
              <w:rPr>
                <w:b/>
                <w:i/>
                <w:lang w:eastAsia="en-AU"/>
              </w:rPr>
            </w:pPr>
            <w:r>
              <w:rPr>
                <w:b/>
              </w:rPr>
              <w:t>125</w:t>
            </w:r>
          </w:p>
        </w:tc>
        <w:tc>
          <w:tcPr>
            <w:tcW w:w="1276" w:type="dxa"/>
          </w:tcPr>
          <w:p w14:paraId="46DDAA78" w14:textId="77777777" w:rsidR="001E1A33" w:rsidRPr="00A21D7D" w:rsidRDefault="001E1A33" w:rsidP="008674F4">
            <w:pPr>
              <w:pStyle w:val="TableTextBody"/>
              <w:rPr>
                <w:b/>
                <w:i/>
                <w:lang w:eastAsia="en-AU"/>
              </w:rPr>
            </w:pPr>
            <w:r>
              <w:rPr>
                <w:b/>
              </w:rPr>
              <w:t>1142</w:t>
            </w:r>
          </w:p>
        </w:tc>
      </w:tr>
    </w:tbl>
    <w:p w14:paraId="2BCE543A" w14:textId="77777777" w:rsidR="001E1A33" w:rsidRPr="00722E26" w:rsidRDefault="001E1A33" w:rsidP="001E1A33">
      <w:pPr>
        <w:pStyle w:val="Note"/>
        <w:rPr>
          <w:i/>
          <w:lang w:eastAsia="en-AU"/>
        </w:rPr>
      </w:pPr>
      <w:r w:rsidRPr="00A21D7D">
        <w:rPr>
          <w:lang w:eastAsia="en-AU"/>
        </w:rPr>
        <w:t xml:space="preserve">Note: Complaints may </w:t>
      </w:r>
      <w:r w:rsidRPr="00722E26">
        <w:rPr>
          <w:lang w:eastAsia="en-AU"/>
        </w:rPr>
        <w:t>be dealt with in a location other than where they were received</w:t>
      </w:r>
    </w:p>
    <w:p w14:paraId="5DAFB9E8" w14:textId="77777777" w:rsidR="00C64865" w:rsidRPr="002D025F" w:rsidRDefault="00C64865" w:rsidP="00D47E3B">
      <w:pPr>
        <w:rPr>
          <w:i/>
          <w:lang w:eastAsia="en-AU"/>
        </w:rPr>
      </w:pPr>
    </w:p>
    <w:p w14:paraId="21EB65AB" w14:textId="200BDADF" w:rsidR="00D67A1D" w:rsidRDefault="00F23E07" w:rsidP="002E140F">
      <w:r>
        <w:t xml:space="preserve">This year is the first time the number of accepted complaints was lower than the number of complaints not accepted. </w:t>
      </w:r>
    </w:p>
    <w:p w14:paraId="40A925B8" w14:textId="530ACB86" w:rsidR="00C64865" w:rsidRDefault="003B0DE7" w:rsidP="002E140F">
      <w:pPr>
        <w:pStyle w:val="Heading2"/>
        <w:rPr>
          <w:lang w:eastAsia="en-AU"/>
        </w:rPr>
      </w:pPr>
      <w:bookmarkStart w:id="78" w:name="_Toc80971337"/>
      <w:r>
        <w:rPr>
          <w:lang w:eastAsia="en-AU"/>
        </w:rPr>
        <w:t>Accepted complaints</w:t>
      </w:r>
      <w:bookmarkEnd w:id="78"/>
    </w:p>
    <w:p w14:paraId="642E88A1" w14:textId="5CCDF828" w:rsidR="00C511CA" w:rsidRDefault="00C511CA" w:rsidP="00C511CA">
      <w:pPr>
        <w:rPr>
          <w:lang w:eastAsia="en-AU"/>
        </w:rPr>
      </w:pPr>
      <w:r>
        <w:rPr>
          <w:lang w:eastAsia="en-AU"/>
        </w:rPr>
        <w:t xml:space="preserve">Table </w:t>
      </w:r>
      <w:r w:rsidR="00D10626">
        <w:rPr>
          <w:lang w:eastAsia="en-AU"/>
        </w:rPr>
        <w:t>6</w:t>
      </w:r>
      <w:r>
        <w:rPr>
          <w:lang w:eastAsia="en-AU"/>
        </w:rPr>
        <w:t xml:space="preserve"> shows the number of </w:t>
      </w:r>
      <w:r w:rsidR="00DD30A1">
        <w:rPr>
          <w:lang w:eastAsia="en-AU"/>
        </w:rPr>
        <w:t xml:space="preserve">complaints </w:t>
      </w:r>
      <w:r w:rsidR="003B0DE7">
        <w:rPr>
          <w:lang w:eastAsia="en-AU"/>
        </w:rPr>
        <w:t xml:space="preserve">we accepted in </w:t>
      </w:r>
      <w:r w:rsidR="00DD30A1">
        <w:rPr>
          <w:lang w:eastAsia="en-AU"/>
        </w:rPr>
        <w:t xml:space="preserve">2020-21 about specific </w:t>
      </w:r>
      <w:r>
        <w:rPr>
          <w:lang w:eastAsia="en-AU"/>
        </w:rPr>
        <w:t>breaches</w:t>
      </w:r>
      <w:r w:rsidR="003B0DE7">
        <w:rPr>
          <w:lang w:eastAsia="en-AU"/>
        </w:rPr>
        <w:t xml:space="preserve">. </w:t>
      </w:r>
      <w:r w:rsidR="00097996">
        <w:rPr>
          <w:lang w:eastAsia="en-AU"/>
        </w:rPr>
        <w:t xml:space="preserve">Complaints about specific breaches were accepted when the complaint contained </w:t>
      </w:r>
      <w:r w:rsidR="00D83ECC">
        <w:rPr>
          <w:lang w:eastAsia="en-AU"/>
        </w:rPr>
        <w:t xml:space="preserve">reasonably </w:t>
      </w:r>
      <w:r w:rsidR="00097996">
        <w:rPr>
          <w:lang w:eastAsia="en-AU"/>
        </w:rPr>
        <w:t>sufficient details to indicate</w:t>
      </w:r>
      <w:r w:rsidR="00C31109">
        <w:rPr>
          <w:lang w:eastAsia="en-AU"/>
        </w:rPr>
        <w:t xml:space="preserve"> the alleged breach</w:t>
      </w:r>
      <w:r w:rsidR="00D83ECC">
        <w:rPr>
          <w:lang w:eastAsia="en-AU"/>
        </w:rPr>
        <w:t xml:space="preserve"> of the Act.</w:t>
      </w:r>
    </w:p>
    <w:p w14:paraId="683C622D" w14:textId="691159E0" w:rsidR="00C511CA" w:rsidRDefault="00C511CA" w:rsidP="00C511CA">
      <w:pPr>
        <w:rPr>
          <w:lang w:eastAsia="en-AU"/>
        </w:rPr>
      </w:pPr>
      <w:r>
        <w:rPr>
          <w:lang w:eastAsia="en-AU"/>
        </w:rPr>
        <w:t xml:space="preserve">One complaint may contain </w:t>
      </w:r>
      <w:r w:rsidR="00DD30A1">
        <w:rPr>
          <w:lang w:eastAsia="en-AU"/>
        </w:rPr>
        <w:t xml:space="preserve">multiple breaches. </w:t>
      </w:r>
      <w:r w:rsidR="006E53CF">
        <w:rPr>
          <w:lang w:eastAsia="en-AU"/>
        </w:rPr>
        <w:t>Complaints can also be accepted under both the Anti-Discrimination Act and the Human Rights Act. These complaints are referred to as ‘piggy-back’ complaints.</w:t>
      </w:r>
      <w:r w:rsidR="0051340E">
        <w:rPr>
          <w:lang w:eastAsia="en-AU"/>
        </w:rPr>
        <w:t xml:space="preserve"> </w:t>
      </w:r>
    </w:p>
    <w:p w14:paraId="6F8F4272" w14:textId="3BB27D9E" w:rsidR="00C511CA" w:rsidRDefault="00C511CA" w:rsidP="00C511CA">
      <w:pPr>
        <w:rPr>
          <w:lang w:eastAsia="en-AU"/>
        </w:rPr>
      </w:pPr>
      <w:r>
        <w:rPr>
          <w:lang w:eastAsia="en-AU"/>
        </w:rPr>
        <w:t xml:space="preserve">Each allegation is assessed as part of the complaint assessment process. The increasing numbers demonstrate the rising complexity of complaints, as well as the significant amount of work done by complaint handlers to assess complaints we receive. </w:t>
      </w:r>
    </w:p>
    <w:p w14:paraId="1BAA28E8" w14:textId="77777777" w:rsidR="003B0DE7" w:rsidRDefault="003B0DE7">
      <w:pPr>
        <w:ind w:right="0"/>
        <w:rPr>
          <w:rFonts w:eastAsiaTheme="minorEastAsia"/>
          <w:b/>
          <w:bCs/>
          <w:i/>
          <w:iCs/>
          <w:color w:val="000000" w:themeColor="text1"/>
          <w:sz w:val="20"/>
          <w:szCs w:val="18"/>
          <w:lang w:eastAsia="en-AU"/>
        </w:rPr>
      </w:pPr>
      <w:r>
        <w:rPr>
          <w:lang w:eastAsia="en-AU"/>
        </w:rPr>
        <w:br w:type="page"/>
      </w:r>
    </w:p>
    <w:p w14:paraId="479EB1BB" w14:textId="78BA3C59" w:rsidR="00C64865" w:rsidRDefault="00C64865" w:rsidP="00C64865">
      <w:pPr>
        <w:pStyle w:val="Caption"/>
        <w:rPr>
          <w:lang w:eastAsia="en-AU"/>
        </w:rPr>
      </w:pPr>
      <w:r>
        <w:rPr>
          <w:lang w:eastAsia="en-AU"/>
        </w:rPr>
        <w:lastRenderedPageBreak/>
        <w:t xml:space="preserve">Table </w:t>
      </w:r>
      <w:r w:rsidR="00D10626">
        <w:rPr>
          <w:lang w:eastAsia="en-AU"/>
        </w:rPr>
        <w:t>6</w:t>
      </w:r>
      <w:r>
        <w:rPr>
          <w:lang w:eastAsia="en-AU"/>
        </w:rPr>
        <w:t xml:space="preserve">: </w:t>
      </w:r>
      <w:r w:rsidR="003B0DE7">
        <w:rPr>
          <w:lang w:eastAsia="en-AU"/>
        </w:rPr>
        <w:t>A</w:t>
      </w:r>
      <w:r>
        <w:rPr>
          <w:lang w:eastAsia="en-AU"/>
        </w:rPr>
        <w:t xml:space="preserve">ll accepted complaints, by breach </w:t>
      </w:r>
    </w:p>
    <w:tbl>
      <w:tblPr>
        <w:tblpPr w:leftFromText="180" w:rightFromText="180" w:vertAnchor="text" w:tblpY="1"/>
        <w:tblOverlap w:val="never"/>
        <w:tblW w:w="7933"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1E0" w:firstRow="1" w:lastRow="1" w:firstColumn="1" w:lastColumn="1" w:noHBand="0" w:noVBand="0"/>
      </w:tblPr>
      <w:tblGrid>
        <w:gridCol w:w="3823"/>
        <w:gridCol w:w="2126"/>
        <w:gridCol w:w="1984"/>
      </w:tblGrid>
      <w:tr w:rsidR="00091EC8" w:rsidRPr="00A21D7D" w14:paraId="26CDF4EA" w14:textId="448BC1EE" w:rsidTr="00695373">
        <w:tc>
          <w:tcPr>
            <w:tcW w:w="3823" w:type="dxa"/>
          </w:tcPr>
          <w:p w14:paraId="2E151DCA" w14:textId="77777777" w:rsidR="00091EC8" w:rsidRPr="002E140F" w:rsidRDefault="00091EC8" w:rsidP="00DD30A1">
            <w:pPr>
              <w:pStyle w:val="TableTextHeading"/>
            </w:pPr>
            <w:r w:rsidRPr="000C5E83">
              <w:t xml:space="preserve">BREACH </w:t>
            </w:r>
          </w:p>
        </w:tc>
        <w:tc>
          <w:tcPr>
            <w:tcW w:w="2126" w:type="dxa"/>
          </w:tcPr>
          <w:p w14:paraId="453A2834" w14:textId="71E5527A" w:rsidR="00091EC8" w:rsidRPr="002E140F" w:rsidRDefault="00091EC8" w:rsidP="005432B9">
            <w:pPr>
              <w:pStyle w:val="TableTextHeading"/>
            </w:pPr>
            <w:r w:rsidRPr="002E140F">
              <w:t xml:space="preserve">Number of </w:t>
            </w:r>
            <w:r w:rsidR="005432B9">
              <w:t xml:space="preserve">accepted </w:t>
            </w:r>
            <w:r w:rsidRPr="002E140F">
              <w:t xml:space="preserve">complaints </w:t>
            </w:r>
          </w:p>
        </w:tc>
        <w:tc>
          <w:tcPr>
            <w:tcW w:w="1984" w:type="dxa"/>
          </w:tcPr>
          <w:p w14:paraId="409B9F94" w14:textId="16AFCAE0" w:rsidR="00091EC8" w:rsidRPr="002E140F" w:rsidRDefault="00091EC8" w:rsidP="00DD0125">
            <w:pPr>
              <w:pStyle w:val="TableTextHeading"/>
            </w:pPr>
            <w:r w:rsidRPr="002E140F">
              <w:t xml:space="preserve">% </w:t>
            </w:r>
          </w:p>
        </w:tc>
      </w:tr>
      <w:tr w:rsidR="00091EC8" w:rsidRPr="00A21D7D" w14:paraId="78FFFC4F" w14:textId="2D45BB9F" w:rsidTr="00695373">
        <w:tc>
          <w:tcPr>
            <w:tcW w:w="3823" w:type="dxa"/>
          </w:tcPr>
          <w:p w14:paraId="463978E5" w14:textId="77777777" w:rsidR="00091EC8" w:rsidRPr="00A21D7D" w:rsidRDefault="00091EC8" w:rsidP="00A07931">
            <w:pPr>
              <w:pStyle w:val="TableTextBody"/>
            </w:pPr>
            <w:r>
              <w:t xml:space="preserve">Discrimination </w:t>
            </w:r>
          </w:p>
        </w:tc>
        <w:tc>
          <w:tcPr>
            <w:tcW w:w="2126" w:type="dxa"/>
          </w:tcPr>
          <w:p w14:paraId="11CBB84B" w14:textId="43E2D9F8" w:rsidR="00091EC8" w:rsidRDefault="00091EC8" w:rsidP="00A07931">
            <w:pPr>
              <w:pStyle w:val="TableTextBody"/>
              <w:jc w:val="right"/>
            </w:pPr>
            <w:r>
              <w:t>343</w:t>
            </w:r>
          </w:p>
        </w:tc>
        <w:tc>
          <w:tcPr>
            <w:tcW w:w="1984" w:type="dxa"/>
          </w:tcPr>
          <w:p w14:paraId="673B87D8" w14:textId="79F8C6C7" w:rsidR="00091EC8" w:rsidRDefault="00F72DEF" w:rsidP="00A07931">
            <w:pPr>
              <w:pStyle w:val="TableTextBody"/>
              <w:jc w:val="right"/>
            </w:pPr>
            <w:r>
              <w:t>49.1</w:t>
            </w:r>
          </w:p>
        </w:tc>
      </w:tr>
      <w:tr w:rsidR="00091EC8" w:rsidRPr="00A21D7D" w14:paraId="51C3B1C1" w14:textId="71D75570" w:rsidTr="00695373">
        <w:tc>
          <w:tcPr>
            <w:tcW w:w="3823" w:type="dxa"/>
          </w:tcPr>
          <w:p w14:paraId="0F7F5E2F" w14:textId="77777777" w:rsidR="00091EC8" w:rsidRPr="00A21D7D" w:rsidRDefault="00091EC8" w:rsidP="00A07931">
            <w:pPr>
              <w:pStyle w:val="TableTextBody"/>
            </w:pPr>
            <w:r>
              <w:t xml:space="preserve">Human rights </w:t>
            </w:r>
          </w:p>
        </w:tc>
        <w:tc>
          <w:tcPr>
            <w:tcW w:w="2126" w:type="dxa"/>
          </w:tcPr>
          <w:p w14:paraId="36E2B022" w14:textId="77777777" w:rsidR="00091EC8" w:rsidRDefault="00091EC8" w:rsidP="00A07931">
            <w:pPr>
              <w:pStyle w:val="TableTextBody"/>
              <w:jc w:val="right"/>
            </w:pPr>
            <w:r>
              <w:t>178</w:t>
            </w:r>
          </w:p>
        </w:tc>
        <w:tc>
          <w:tcPr>
            <w:tcW w:w="1984" w:type="dxa"/>
          </w:tcPr>
          <w:p w14:paraId="6CF5A012" w14:textId="05C324F8" w:rsidR="00091EC8" w:rsidRDefault="00F72DEF" w:rsidP="00A07931">
            <w:pPr>
              <w:pStyle w:val="TableTextBody"/>
              <w:jc w:val="right"/>
            </w:pPr>
            <w:r>
              <w:t>25.5</w:t>
            </w:r>
          </w:p>
        </w:tc>
      </w:tr>
      <w:tr w:rsidR="00091EC8" w:rsidRPr="00A21D7D" w14:paraId="2F2410E7" w14:textId="260AD272" w:rsidTr="00695373">
        <w:tc>
          <w:tcPr>
            <w:tcW w:w="3823" w:type="dxa"/>
          </w:tcPr>
          <w:p w14:paraId="5B871712" w14:textId="77777777" w:rsidR="00091EC8" w:rsidRDefault="00091EC8" w:rsidP="00A07931">
            <w:pPr>
              <w:pStyle w:val="TableTextBody"/>
            </w:pPr>
            <w:r>
              <w:t xml:space="preserve">Sexual harassment </w:t>
            </w:r>
          </w:p>
        </w:tc>
        <w:tc>
          <w:tcPr>
            <w:tcW w:w="2126" w:type="dxa"/>
          </w:tcPr>
          <w:p w14:paraId="050D5271" w14:textId="77777777" w:rsidR="00091EC8" w:rsidRDefault="00091EC8" w:rsidP="00A07931">
            <w:pPr>
              <w:pStyle w:val="TableTextBody"/>
              <w:jc w:val="right"/>
            </w:pPr>
            <w:r>
              <w:t>52</w:t>
            </w:r>
          </w:p>
        </w:tc>
        <w:tc>
          <w:tcPr>
            <w:tcW w:w="1984" w:type="dxa"/>
          </w:tcPr>
          <w:p w14:paraId="0838154B" w14:textId="0B246A49" w:rsidR="00091EC8" w:rsidRDefault="00F72DEF" w:rsidP="00A07931">
            <w:pPr>
              <w:pStyle w:val="TableTextBody"/>
              <w:jc w:val="right"/>
            </w:pPr>
            <w:r>
              <w:t>7.4</w:t>
            </w:r>
          </w:p>
        </w:tc>
      </w:tr>
      <w:tr w:rsidR="00091EC8" w:rsidRPr="00A21D7D" w14:paraId="1EA52561" w14:textId="6A95825C" w:rsidTr="00695373">
        <w:tc>
          <w:tcPr>
            <w:tcW w:w="3823" w:type="dxa"/>
          </w:tcPr>
          <w:p w14:paraId="15A92A50" w14:textId="77777777" w:rsidR="00091EC8" w:rsidRDefault="00091EC8" w:rsidP="00A07931">
            <w:pPr>
              <w:pStyle w:val="TableTextBody"/>
            </w:pPr>
            <w:r>
              <w:t xml:space="preserve">Vilification </w:t>
            </w:r>
          </w:p>
        </w:tc>
        <w:tc>
          <w:tcPr>
            <w:tcW w:w="2126" w:type="dxa"/>
          </w:tcPr>
          <w:p w14:paraId="5B5D8F2A" w14:textId="77777777" w:rsidR="00091EC8" w:rsidRDefault="00091EC8" w:rsidP="00A07931">
            <w:pPr>
              <w:pStyle w:val="TableTextBody"/>
              <w:jc w:val="right"/>
            </w:pPr>
            <w:r>
              <w:t>11</w:t>
            </w:r>
          </w:p>
        </w:tc>
        <w:tc>
          <w:tcPr>
            <w:tcW w:w="1984" w:type="dxa"/>
          </w:tcPr>
          <w:p w14:paraId="04B6F265" w14:textId="69971973" w:rsidR="00091EC8" w:rsidRDefault="00F72DEF" w:rsidP="00A07931">
            <w:pPr>
              <w:pStyle w:val="TableTextBody"/>
              <w:jc w:val="right"/>
            </w:pPr>
            <w:r>
              <w:t>1.6</w:t>
            </w:r>
          </w:p>
        </w:tc>
      </w:tr>
      <w:tr w:rsidR="00091EC8" w:rsidRPr="00A21D7D" w14:paraId="3D8C4293" w14:textId="797DC08A" w:rsidTr="00695373">
        <w:tc>
          <w:tcPr>
            <w:tcW w:w="3823" w:type="dxa"/>
          </w:tcPr>
          <w:p w14:paraId="4097AD7D" w14:textId="77777777" w:rsidR="00091EC8" w:rsidRPr="00A21D7D" w:rsidRDefault="00091EC8" w:rsidP="00A07931">
            <w:pPr>
              <w:pStyle w:val="TableTextBody"/>
              <w:rPr>
                <w:i/>
              </w:rPr>
            </w:pPr>
            <w:r>
              <w:t>Victimisation</w:t>
            </w:r>
          </w:p>
        </w:tc>
        <w:tc>
          <w:tcPr>
            <w:tcW w:w="2126" w:type="dxa"/>
          </w:tcPr>
          <w:p w14:paraId="6BE1CEE2" w14:textId="77777777" w:rsidR="00091EC8" w:rsidRPr="00031A80" w:rsidRDefault="00091EC8" w:rsidP="00A07931">
            <w:pPr>
              <w:pStyle w:val="TableTextBody"/>
              <w:jc w:val="right"/>
              <w:rPr>
                <w:color w:val="000000" w:themeColor="text1"/>
              </w:rPr>
            </w:pPr>
            <w:r w:rsidRPr="00031A80">
              <w:rPr>
                <w:color w:val="000000" w:themeColor="text1"/>
              </w:rPr>
              <w:t>59</w:t>
            </w:r>
          </w:p>
        </w:tc>
        <w:tc>
          <w:tcPr>
            <w:tcW w:w="1984" w:type="dxa"/>
          </w:tcPr>
          <w:p w14:paraId="685062A5" w14:textId="3676B0AD" w:rsidR="00091EC8" w:rsidRPr="00031A80" w:rsidRDefault="00F72DEF" w:rsidP="00A07931">
            <w:pPr>
              <w:pStyle w:val="TableTextBody"/>
              <w:jc w:val="right"/>
              <w:rPr>
                <w:color w:val="000000" w:themeColor="text1"/>
              </w:rPr>
            </w:pPr>
            <w:r>
              <w:rPr>
                <w:color w:val="000000" w:themeColor="text1"/>
              </w:rPr>
              <w:t>8.5</w:t>
            </w:r>
          </w:p>
        </w:tc>
      </w:tr>
      <w:tr w:rsidR="00091EC8" w:rsidRPr="00A21D7D" w14:paraId="04250CC6" w14:textId="6EE53F29" w:rsidTr="00695373">
        <w:tc>
          <w:tcPr>
            <w:tcW w:w="3823" w:type="dxa"/>
          </w:tcPr>
          <w:p w14:paraId="48E2D88B" w14:textId="77777777" w:rsidR="00091EC8" w:rsidRPr="00A21D7D" w:rsidRDefault="00091EC8" w:rsidP="00A07931">
            <w:pPr>
              <w:pStyle w:val="TableTextBody"/>
              <w:rPr>
                <w:i/>
                <w:color w:val="00B050"/>
              </w:rPr>
            </w:pPr>
            <w:r>
              <w:t>Unnecessary q</w:t>
            </w:r>
            <w:r w:rsidRPr="00A21D7D">
              <w:t>uestions</w:t>
            </w:r>
          </w:p>
        </w:tc>
        <w:tc>
          <w:tcPr>
            <w:tcW w:w="2126" w:type="dxa"/>
          </w:tcPr>
          <w:p w14:paraId="532A927D" w14:textId="77777777" w:rsidR="00091EC8" w:rsidRPr="00031A80" w:rsidRDefault="00091EC8" w:rsidP="00A07931">
            <w:pPr>
              <w:pStyle w:val="TableTextBody"/>
              <w:jc w:val="right"/>
              <w:rPr>
                <w:color w:val="000000" w:themeColor="text1"/>
              </w:rPr>
            </w:pPr>
            <w:r w:rsidRPr="00031A80">
              <w:rPr>
                <w:color w:val="000000" w:themeColor="text1"/>
              </w:rPr>
              <w:t>43</w:t>
            </w:r>
          </w:p>
        </w:tc>
        <w:tc>
          <w:tcPr>
            <w:tcW w:w="1984" w:type="dxa"/>
          </w:tcPr>
          <w:p w14:paraId="6BB50552" w14:textId="7F49D6D2" w:rsidR="00091EC8" w:rsidRPr="00031A80" w:rsidRDefault="00F72DEF" w:rsidP="00A07931">
            <w:pPr>
              <w:pStyle w:val="TableTextBody"/>
              <w:jc w:val="right"/>
              <w:rPr>
                <w:color w:val="000000" w:themeColor="text1"/>
              </w:rPr>
            </w:pPr>
            <w:r>
              <w:rPr>
                <w:color w:val="000000" w:themeColor="text1"/>
              </w:rPr>
              <w:t>6.2</w:t>
            </w:r>
          </w:p>
        </w:tc>
      </w:tr>
      <w:tr w:rsidR="00091EC8" w:rsidRPr="00A21D7D" w14:paraId="46CF8DA2" w14:textId="1A9A1DB1" w:rsidTr="00695373">
        <w:trPr>
          <w:trHeight w:val="45"/>
        </w:trPr>
        <w:tc>
          <w:tcPr>
            <w:tcW w:w="3823" w:type="dxa"/>
          </w:tcPr>
          <w:p w14:paraId="1C67CBBE" w14:textId="77777777" w:rsidR="00091EC8" w:rsidRPr="00A21D7D" w:rsidRDefault="00091EC8" w:rsidP="00A07931">
            <w:pPr>
              <w:pStyle w:val="TableTextBody"/>
            </w:pPr>
            <w:r>
              <w:t>Discriminatory a</w:t>
            </w:r>
            <w:r w:rsidRPr="00A21D7D">
              <w:t>dvertising</w:t>
            </w:r>
          </w:p>
        </w:tc>
        <w:tc>
          <w:tcPr>
            <w:tcW w:w="2126" w:type="dxa"/>
          </w:tcPr>
          <w:p w14:paraId="7B30A5B1" w14:textId="77777777" w:rsidR="00091EC8" w:rsidRPr="00A21D7D" w:rsidRDefault="00091EC8" w:rsidP="00A07931">
            <w:pPr>
              <w:pStyle w:val="TableTextBody"/>
              <w:jc w:val="right"/>
            </w:pPr>
            <w:r>
              <w:t>1</w:t>
            </w:r>
          </w:p>
        </w:tc>
        <w:tc>
          <w:tcPr>
            <w:tcW w:w="1984" w:type="dxa"/>
          </w:tcPr>
          <w:p w14:paraId="2571CF5E" w14:textId="5DEF785B" w:rsidR="00091EC8" w:rsidRDefault="00F72DEF" w:rsidP="00A07931">
            <w:pPr>
              <w:pStyle w:val="TableTextBody"/>
              <w:jc w:val="right"/>
            </w:pPr>
            <w:r>
              <w:t>0.1</w:t>
            </w:r>
          </w:p>
        </w:tc>
      </w:tr>
      <w:tr w:rsidR="00091EC8" w:rsidRPr="00A21D7D" w14:paraId="290EA449" w14:textId="1A2D083E" w:rsidTr="00695373">
        <w:trPr>
          <w:trHeight w:val="45"/>
        </w:trPr>
        <w:tc>
          <w:tcPr>
            <w:tcW w:w="3823" w:type="dxa"/>
          </w:tcPr>
          <w:p w14:paraId="23794ADB" w14:textId="77777777" w:rsidR="00091EC8" w:rsidRPr="00031A80" w:rsidRDefault="00091EC8" w:rsidP="00A07931">
            <w:pPr>
              <w:pStyle w:val="TableTextBody"/>
              <w:rPr>
                <w:b/>
              </w:rPr>
            </w:pPr>
            <w:r>
              <w:t>Request/e</w:t>
            </w:r>
            <w:r w:rsidRPr="00A21D7D">
              <w:t xml:space="preserve">ncourage a </w:t>
            </w:r>
            <w:r>
              <w:t>b</w:t>
            </w:r>
            <w:r w:rsidRPr="00A21D7D">
              <w:t>reach</w:t>
            </w:r>
            <w:r>
              <w:t xml:space="preserve"> of the ADA</w:t>
            </w:r>
          </w:p>
        </w:tc>
        <w:tc>
          <w:tcPr>
            <w:tcW w:w="2126" w:type="dxa"/>
          </w:tcPr>
          <w:p w14:paraId="5CECBF7E" w14:textId="77777777" w:rsidR="00091EC8" w:rsidRPr="00A21D7D" w:rsidRDefault="00091EC8" w:rsidP="00A07931">
            <w:pPr>
              <w:pStyle w:val="TableTextBody"/>
              <w:jc w:val="right"/>
            </w:pPr>
            <w:r>
              <w:t>2</w:t>
            </w:r>
          </w:p>
        </w:tc>
        <w:tc>
          <w:tcPr>
            <w:tcW w:w="1984" w:type="dxa"/>
          </w:tcPr>
          <w:p w14:paraId="4CA1E3C0" w14:textId="163B7287" w:rsidR="00091EC8" w:rsidRDefault="00F72DEF" w:rsidP="00A07931">
            <w:pPr>
              <w:pStyle w:val="TableTextBody"/>
              <w:jc w:val="right"/>
            </w:pPr>
            <w:r>
              <w:t>0.3</w:t>
            </w:r>
          </w:p>
        </w:tc>
      </w:tr>
      <w:tr w:rsidR="00091EC8" w:rsidRPr="00A21D7D" w14:paraId="0A0CE06A" w14:textId="79AB238C" w:rsidTr="00695373">
        <w:trPr>
          <w:trHeight w:val="45"/>
        </w:trPr>
        <w:tc>
          <w:tcPr>
            <w:tcW w:w="3823" w:type="dxa"/>
          </w:tcPr>
          <w:p w14:paraId="31C157C4" w14:textId="77777777" w:rsidR="00091EC8" w:rsidRPr="00A21D7D" w:rsidRDefault="00091EC8" w:rsidP="00A07931">
            <w:pPr>
              <w:pStyle w:val="TableTextBody"/>
            </w:pPr>
            <w:r>
              <w:t xml:space="preserve">Whistle-blower reprisal </w:t>
            </w:r>
          </w:p>
        </w:tc>
        <w:tc>
          <w:tcPr>
            <w:tcW w:w="2126" w:type="dxa"/>
          </w:tcPr>
          <w:p w14:paraId="73C128BA" w14:textId="77777777" w:rsidR="00091EC8" w:rsidRPr="00A21D7D" w:rsidRDefault="00091EC8" w:rsidP="00A07931">
            <w:pPr>
              <w:pStyle w:val="TableTextBody"/>
              <w:jc w:val="right"/>
            </w:pPr>
            <w:r w:rsidRPr="00DD221D">
              <w:t>9</w:t>
            </w:r>
          </w:p>
        </w:tc>
        <w:tc>
          <w:tcPr>
            <w:tcW w:w="1984" w:type="dxa"/>
          </w:tcPr>
          <w:p w14:paraId="357FBA28" w14:textId="5085CB63" w:rsidR="00091EC8" w:rsidRDefault="00F72DEF" w:rsidP="00A07931">
            <w:pPr>
              <w:pStyle w:val="TableTextBody"/>
              <w:jc w:val="right"/>
            </w:pPr>
            <w:r>
              <w:t>1.3</w:t>
            </w:r>
          </w:p>
        </w:tc>
      </w:tr>
      <w:tr w:rsidR="00091EC8" w:rsidRPr="00A21D7D" w14:paraId="4C5C5678" w14:textId="00155399" w:rsidTr="00695373">
        <w:trPr>
          <w:trHeight w:val="45"/>
        </w:trPr>
        <w:tc>
          <w:tcPr>
            <w:tcW w:w="3823" w:type="dxa"/>
          </w:tcPr>
          <w:p w14:paraId="2B09F1A4" w14:textId="77777777" w:rsidR="00091EC8" w:rsidRDefault="00091EC8" w:rsidP="00A07931">
            <w:pPr>
              <w:pStyle w:val="TableTextBold"/>
            </w:pPr>
            <w:r>
              <w:t>Total</w:t>
            </w:r>
          </w:p>
        </w:tc>
        <w:tc>
          <w:tcPr>
            <w:tcW w:w="2126" w:type="dxa"/>
          </w:tcPr>
          <w:p w14:paraId="7251BE12" w14:textId="3946AECB" w:rsidR="00091EC8" w:rsidRPr="00DD221D" w:rsidRDefault="00DD0125" w:rsidP="00DD0125">
            <w:pPr>
              <w:pStyle w:val="TableTextBold"/>
              <w:jc w:val="right"/>
            </w:pPr>
            <w:r>
              <w:t>698</w:t>
            </w:r>
          </w:p>
        </w:tc>
        <w:tc>
          <w:tcPr>
            <w:tcW w:w="1984" w:type="dxa"/>
          </w:tcPr>
          <w:p w14:paraId="4D34B780" w14:textId="4FB5955A" w:rsidR="00091EC8" w:rsidRDefault="00F72DEF" w:rsidP="00BF27A9">
            <w:pPr>
              <w:pStyle w:val="TableTextBold"/>
              <w:jc w:val="right"/>
            </w:pPr>
            <w:r>
              <w:t>100.0</w:t>
            </w:r>
            <w:r w:rsidR="00091EC8">
              <w:t xml:space="preserve"> </w:t>
            </w:r>
          </w:p>
        </w:tc>
      </w:tr>
    </w:tbl>
    <w:p w14:paraId="74A2994D" w14:textId="21AD4A6A" w:rsidR="00097996" w:rsidRPr="00097996" w:rsidRDefault="002F5DFE" w:rsidP="00097996">
      <w:pPr>
        <w:pStyle w:val="Note"/>
        <w:rPr>
          <w:lang w:eastAsia="en-AU"/>
        </w:rPr>
      </w:pPr>
      <w:r>
        <w:rPr>
          <w:lang w:eastAsia="en-AU"/>
        </w:rPr>
        <w:t xml:space="preserve">Note: </w:t>
      </w:r>
      <w:r w:rsidR="002F63B7">
        <w:rPr>
          <w:lang w:eastAsia="en-AU"/>
        </w:rPr>
        <w:t>C</w:t>
      </w:r>
      <w:r>
        <w:rPr>
          <w:lang w:eastAsia="en-AU"/>
        </w:rPr>
        <w:t xml:space="preserve">omplaints may </w:t>
      </w:r>
      <w:r w:rsidR="00EB4929">
        <w:rPr>
          <w:lang w:eastAsia="en-AU"/>
        </w:rPr>
        <w:t xml:space="preserve">be accepted on the basis of multiple </w:t>
      </w:r>
      <w:r w:rsidR="002F63B7">
        <w:rPr>
          <w:lang w:eastAsia="en-AU"/>
        </w:rPr>
        <w:t>breaches</w:t>
      </w:r>
      <w:r w:rsidR="002039F9">
        <w:rPr>
          <w:lang w:eastAsia="en-AU"/>
        </w:rPr>
        <w:t>.</w:t>
      </w:r>
    </w:p>
    <w:p w14:paraId="36F269A0" w14:textId="77777777" w:rsidR="00C511CA" w:rsidRDefault="00C511CA" w:rsidP="002E140F">
      <w:pPr>
        <w:pStyle w:val="Heading3"/>
        <w:rPr>
          <w:lang w:eastAsia="en-AU"/>
        </w:rPr>
      </w:pPr>
      <w:bookmarkStart w:id="79" w:name="_Toc80971338"/>
      <w:r>
        <w:rPr>
          <w:lang w:eastAsia="en-AU"/>
        </w:rPr>
        <w:t>Discrimination</w:t>
      </w:r>
      <w:bookmarkEnd w:id="79"/>
      <w:r>
        <w:rPr>
          <w:lang w:eastAsia="en-AU"/>
        </w:rPr>
        <w:t xml:space="preserve"> </w:t>
      </w:r>
    </w:p>
    <w:p w14:paraId="1714B150" w14:textId="223BD317" w:rsidR="0033239E" w:rsidRDefault="00E76BB2" w:rsidP="002E140F">
      <w:pPr>
        <w:rPr>
          <w:lang w:eastAsia="en-AU"/>
        </w:rPr>
      </w:pPr>
      <w:r>
        <w:rPr>
          <w:lang w:eastAsia="en-AU"/>
        </w:rPr>
        <w:t>As shown in Table 6, i</w:t>
      </w:r>
      <w:r w:rsidR="00474C89">
        <w:rPr>
          <w:lang w:eastAsia="en-AU"/>
        </w:rPr>
        <w:t xml:space="preserve">n 2020-21 </w:t>
      </w:r>
      <w:r>
        <w:rPr>
          <w:lang w:eastAsia="en-AU"/>
        </w:rPr>
        <w:t>almost half</w:t>
      </w:r>
      <w:r w:rsidR="00C511CA">
        <w:rPr>
          <w:lang w:eastAsia="en-AU"/>
        </w:rPr>
        <w:t xml:space="preserve"> </w:t>
      </w:r>
      <w:r>
        <w:rPr>
          <w:lang w:eastAsia="en-AU"/>
        </w:rPr>
        <w:t xml:space="preserve">of </w:t>
      </w:r>
      <w:r w:rsidR="00C511CA">
        <w:rPr>
          <w:lang w:eastAsia="en-AU"/>
        </w:rPr>
        <w:t xml:space="preserve">all accepted </w:t>
      </w:r>
      <w:r w:rsidR="002F63B7">
        <w:rPr>
          <w:lang w:eastAsia="en-AU"/>
        </w:rPr>
        <w:t xml:space="preserve">complaints </w:t>
      </w:r>
      <w:r w:rsidR="00101DAC">
        <w:rPr>
          <w:lang w:eastAsia="en-AU"/>
        </w:rPr>
        <w:t>were about</w:t>
      </w:r>
      <w:r w:rsidR="00C511CA">
        <w:rPr>
          <w:lang w:eastAsia="en-AU"/>
        </w:rPr>
        <w:t xml:space="preserve"> </w:t>
      </w:r>
      <w:r w:rsidR="00B6405C" w:rsidRPr="002D025F">
        <w:rPr>
          <w:lang w:eastAsia="en-AU"/>
        </w:rPr>
        <w:t>discrimination</w:t>
      </w:r>
      <w:r w:rsidR="00B6405C">
        <w:rPr>
          <w:lang w:eastAsia="en-AU"/>
        </w:rPr>
        <w:t>.</w:t>
      </w:r>
      <w:r w:rsidR="00B6405C" w:rsidRPr="002D025F">
        <w:rPr>
          <w:lang w:eastAsia="en-AU"/>
        </w:rPr>
        <w:t xml:space="preserve"> Discrimination complaints </w:t>
      </w:r>
      <w:r w:rsidR="00B6405C">
        <w:rPr>
          <w:lang w:eastAsia="en-AU"/>
        </w:rPr>
        <w:t xml:space="preserve">under the </w:t>
      </w:r>
      <w:r w:rsidR="00B6405C" w:rsidRPr="0086082A">
        <w:rPr>
          <w:i/>
          <w:lang w:eastAsia="en-AU"/>
        </w:rPr>
        <w:t xml:space="preserve">Anti-Discrimination Act 1991 </w:t>
      </w:r>
      <w:r w:rsidR="00B6405C" w:rsidRPr="002D025F">
        <w:rPr>
          <w:lang w:eastAsia="en-AU"/>
        </w:rPr>
        <w:t>involve allegations of less favourable treatment based on a</w:t>
      </w:r>
      <w:r w:rsidR="00BE5B3D">
        <w:rPr>
          <w:lang w:eastAsia="en-AU"/>
        </w:rPr>
        <w:t xml:space="preserve"> protected </w:t>
      </w:r>
      <w:r w:rsidR="00B6405C" w:rsidRPr="002D025F">
        <w:rPr>
          <w:lang w:eastAsia="en-AU"/>
        </w:rPr>
        <w:t xml:space="preserve">attribute </w:t>
      </w:r>
      <w:r w:rsidR="00BE5B3D">
        <w:rPr>
          <w:lang w:eastAsia="en-AU"/>
        </w:rPr>
        <w:t>occurring</w:t>
      </w:r>
      <w:r w:rsidR="00B6405C" w:rsidRPr="002D025F">
        <w:rPr>
          <w:lang w:eastAsia="en-AU"/>
        </w:rPr>
        <w:t xml:space="preserve"> in an area of public life covered by the </w:t>
      </w:r>
      <w:r w:rsidR="00BE5B3D">
        <w:rPr>
          <w:lang w:eastAsia="en-AU"/>
        </w:rPr>
        <w:t>Act</w:t>
      </w:r>
      <w:r w:rsidR="00B6405C" w:rsidRPr="002D025F">
        <w:rPr>
          <w:lang w:eastAsia="en-AU"/>
        </w:rPr>
        <w:t xml:space="preserve">, such as at work, in accommodation, in education and in obtaining goods and services, including government services. </w:t>
      </w:r>
    </w:p>
    <w:p w14:paraId="56907595" w14:textId="44446642" w:rsidR="00B6405C" w:rsidRDefault="00C511CA" w:rsidP="002E140F">
      <w:pPr>
        <w:rPr>
          <w:lang w:eastAsia="en-AU"/>
        </w:rPr>
      </w:pPr>
      <w:r>
        <w:rPr>
          <w:lang w:eastAsia="en-AU"/>
        </w:rPr>
        <w:t xml:space="preserve">Further breakdown of discrimination allegations in accepted complaints is available in </w:t>
      </w:r>
      <w:r w:rsidRPr="00BF27A9">
        <w:rPr>
          <w:lang w:eastAsia="en-AU"/>
        </w:rPr>
        <w:t xml:space="preserve">tables </w:t>
      </w:r>
      <w:r w:rsidR="00BF27A9" w:rsidRPr="00BF27A9">
        <w:rPr>
          <w:lang w:eastAsia="en-AU"/>
        </w:rPr>
        <w:t>7</w:t>
      </w:r>
      <w:r w:rsidRPr="00BF27A9">
        <w:rPr>
          <w:lang w:eastAsia="en-AU"/>
        </w:rPr>
        <w:t xml:space="preserve"> and </w:t>
      </w:r>
      <w:r w:rsidR="00BF27A9" w:rsidRPr="00BF27A9">
        <w:rPr>
          <w:lang w:eastAsia="en-AU"/>
        </w:rPr>
        <w:t>8 (on pages 38 and 40 of this report)</w:t>
      </w:r>
      <w:r w:rsidRPr="00BF27A9">
        <w:rPr>
          <w:lang w:eastAsia="en-AU"/>
        </w:rPr>
        <w:t>.</w:t>
      </w:r>
    </w:p>
    <w:p w14:paraId="5EC9EF6A" w14:textId="56B4D5C2" w:rsidR="00C511CA" w:rsidRDefault="00C511CA" w:rsidP="002E140F">
      <w:pPr>
        <w:pStyle w:val="Heading3"/>
        <w:rPr>
          <w:lang w:eastAsia="en-AU"/>
        </w:rPr>
      </w:pPr>
      <w:bookmarkStart w:id="80" w:name="_Toc80971339"/>
      <w:r>
        <w:rPr>
          <w:lang w:eastAsia="en-AU"/>
        </w:rPr>
        <w:t>Human rights</w:t>
      </w:r>
      <w:bookmarkEnd w:id="80"/>
      <w:r>
        <w:rPr>
          <w:lang w:eastAsia="en-AU"/>
        </w:rPr>
        <w:t xml:space="preserve"> </w:t>
      </w:r>
    </w:p>
    <w:p w14:paraId="72795D33" w14:textId="233D0A77" w:rsidR="0033239E" w:rsidRDefault="0033239E" w:rsidP="002E140F">
      <w:pPr>
        <w:rPr>
          <w:lang w:eastAsia="en-AU"/>
        </w:rPr>
      </w:pPr>
      <w:r>
        <w:rPr>
          <w:lang w:eastAsia="en-AU"/>
        </w:rPr>
        <w:t xml:space="preserve">Just over a </w:t>
      </w:r>
      <w:r w:rsidR="002F63B7">
        <w:rPr>
          <w:lang w:eastAsia="en-AU"/>
        </w:rPr>
        <w:t xml:space="preserve">quarter of </w:t>
      </w:r>
      <w:r w:rsidR="00231394">
        <w:rPr>
          <w:lang w:eastAsia="en-AU"/>
        </w:rPr>
        <w:t>accepted complaints</w:t>
      </w:r>
      <w:r w:rsidR="00E76BB2">
        <w:rPr>
          <w:lang w:eastAsia="en-AU"/>
        </w:rPr>
        <w:t xml:space="preserve"> this year</w:t>
      </w:r>
      <w:r w:rsidR="00231394">
        <w:rPr>
          <w:lang w:eastAsia="en-AU"/>
        </w:rPr>
        <w:t xml:space="preserve"> </w:t>
      </w:r>
      <w:r w:rsidR="00101DAC">
        <w:rPr>
          <w:lang w:eastAsia="en-AU"/>
        </w:rPr>
        <w:t>were about human rights</w:t>
      </w:r>
      <w:r w:rsidR="00231394">
        <w:rPr>
          <w:lang w:eastAsia="en-AU"/>
        </w:rPr>
        <w:t xml:space="preserve">. </w:t>
      </w:r>
    </w:p>
    <w:p w14:paraId="70FAE1FC" w14:textId="0FE31B37" w:rsidR="0033239E" w:rsidRDefault="0033239E" w:rsidP="002E140F">
      <w:pPr>
        <w:rPr>
          <w:lang w:eastAsia="en-AU"/>
        </w:rPr>
      </w:pPr>
      <w:r>
        <w:rPr>
          <w:lang w:eastAsia="en-AU"/>
        </w:rPr>
        <w:t xml:space="preserve">Human rights complaints can be made by complainants who believe their rights protected under the Act have been unreasonably limited by a Queensland public sector entity. Public entities under the Act include state and local government agencies and departments, and entities providing services on behalf of the state. In order for a complaint to be accepted by the Commission, the complainant must have first complained to the entity. </w:t>
      </w:r>
    </w:p>
    <w:p w14:paraId="1697B598" w14:textId="7DD52DA1" w:rsidR="0033239E" w:rsidRDefault="0033239E" w:rsidP="002E140F">
      <w:pPr>
        <w:rPr>
          <w:lang w:eastAsia="en-AU"/>
        </w:rPr>
      </w:pPr>
      <w:r>
        <w:rPr>
          <w:lang w:eastAsia="en-AU"/>
        </w:rPr>
        <w:t>Further breakdown of human rights c</w:t>
      </w:r>
      <w:r w:rsidR="007A5706">
        <w:rPr>
          <w:lang w:eastAsia="en-AU"/>
        </w:rPr>
        <w:t>omplaints is available in table</w:t>
      </w:r>
      <w:r>
        <w:rPr>
          <w:lang w:eastAsia="en-AU"/>
        </w:rPr>
        <w:t xml:space="preserve"> </w:t>
      </w:r>
      <w:r w:rsidR="00BF27A9" w:rsidRPr="00BF27A9">
        <w:rPr>
          <w:lang w:eastAsia="en-AU"/>
        </w:rPr>
        <w:t>9, on page 42 of this report</w:t>
      </w:r>
      <w:r w:rsidRPr="00BF27A9">
        <w:rPr>
          <w:lang w:eastAsia="en-AU"/>
        </w:rPr>
        <w:t>.</w:t>
      </w:r>
    </w:p>
    <w:p w14:paraId="78600D5B" w14:textId="3F69F85B" w:rsidR="00C511CA" w:rsidRDefault="00C511CA" w:rsidP="002E140F">
      <w:pPr>
        <w:pStyle w:val="Heading3"/>
        <w:rPr>
          <w:i/>
          <w:lang w:eastAsia="en-AU"/>
        </w:rPr>
      </w:pPr>
      <w:bookmarkStart w:id="81" w:name="_Toc80971340"/>
      <w:r>
        <w:rPr>
          <w:lang w:eastAsia="en-AU"/>
        </w:rPr>
        <w:t>Sexual harassment</w:t>
      </w:r>
      <w:bookmarkEnd w:id="81"/>
      <w:r>
        <w:rPr>
          <w:lang w:eastAsia="en-AU"/>
        </w:rPr>
        <w:t xml:space="preserve"> </w:t>
      </w:r>
    </w:p>
    <w:p w14:paraId="13D84DB6" w14:textId="66D3B95A" w:rsidR="00B6405C" w:rsidRPr="002D025F" w:rsidRDefault="00BF27A9" w:rsidP="002E140F">
      <w:pPr>
        <w:rPr>
          <w:i/>
          <w:lang w:eastAsia="en-AU"/>
        </w:rPr>
      </w:pPr>
      <w:r>
        <w:rPr>
          <w:lang w:eastAsia="en-AU"/>
        </w:rPr>
        <w:t>As shown in Table 6,</w:t>
      </w:r>
      <w:r w:rsidR="00B6405C" w:rsidRPr="002D025F">
        <w:rPr>
          <w:lang w:eastAsia="en-AU"/>
        </w:rPr>
        <w:t xml:space="preserve"> </w:t>
      </w:r>
      <w:r w:rsidR="002F63B7">
        <w:rPr>
          <w:lang w:eastAsia="en-AU"/>
        </w:rPr>
        <w:t>we</w:t>
      </w:r>
      <w:r w:rsidR="00B6405C">
        <w:rPr>
          <w:lang w:eastAsia="en-AU"/>
        </w:rPr>
        <w:t xml:space="preserve"> accepted</w:t>
      </w:r>
      <w:r w:rsidR="002F63B7">
        <w:rPr>
          <w:lang w:eastAsia="en-AU"/>
        </w:rPr>
        <w:t xml:space="preserve"> 52 complaints</w:t>
      </w:r>
      <w:r w:rsidR="00B6405C">
        <w:rPr>
          <w:lang w:eastAsia="en-AU"/>
        </w:rPr>
        <w:t xml:space="preserve"> </w:t>
      </w:r>
      <w:r w:rsidR="00101DAC">
        <w:rPr>
          <w:lang w:eastAsia="en-AU"/>
        </w:rPr>
        <w:t>about</w:t>
      </w:r>
      <w:r w:rsidR="00B6405C" w:rsidRPr="002D025F">
        <w:rPr>
          <w:lang w:eastAsia="en-AU"/>
        </w:rPr>
        <w:t xml:space="preserve"> </w:t>
      </w:r>
      <w:r w:rsidR="00AA5959">
        <w:rPr>
          <w:lang w:eastAsia="en-AU"/>
        </w:rPr>
        <w:t>sexual harassment</w:t>
      </w:r>
      <w:r w:rsidR="002F63B7">
        <w:rPr>
          <w:lang w:eastAsia="en-AU"/>
        </w:rPr>
        <w:t xml:space="preserve"> this year</w:t>
      </w:r>
      <w:r w:rsidR="00F72DEF">
        <w:rPr>
          <w:lang w:eastAsia="en-AU"/>
        </w:rPr>
        <w:t xml:space="preserve">, </w:t>
      </w:r>
      <w:r w:rsidR="00C511CA">
        <w:rPr>
          <w:lang w:eastAsia="en-AU"/>
        </w:rPr>
        <w:t>a decrease from last year’s 91</w:t>
      </w:r>
      <w:r w:rsidR="00F72DEF">
        <w:rPr>
          <w:lang w:eastAsia="en-AU"/>
        </w:rPr>
        <w:t xml:space="preserve"> complaints</w:t>
      </w:r>
      <w:r w:rsidR="00C511CA">
        <w:rPr>
          <w:lang w:eastAsia="en-AU"/>
        </w:rPr>
        <w:t xml:space="preserve">. </w:t>
      </w:r>
    </w:p>
    <w:p w14:paraId="13CDBC75" w14:textId="7564F58B" w:rsidR="0033239E" w:rsidRDefault="00B6405C" w:rsidP="002E140F">
      <w:pPr>
        <w:rPr>
          <w:lang w:eastAsia="en-AU"/>
        </w:rPr>
      </w:pPr>
      <w:r w:rsidRPr="002D025F">
        <w:rPr>
          <w:lang w:eastAsia="en-AU"/>
        </w:rPr>
        <w:lastRenderedPageBreak/>
        <w:t xml:space="preserve">Sexual harassment </w:t>
      </w:r>
      <w:r w:rsidR="00474C89">
        <w:rPr>
          <w:lang w:eastAsia="en-AU"/>
        </w:rPr>
        <w:t>is</w:t>
      </w:r>
      <w:r w:rsidRPr="002D025F">
        <w:rPr>
          <w:lang w:eastAsia="en-AU"/>
        </w:rPr>
        <w:t xml:space="preserve"> unwelcome sexual behaviour such as comments about a person’s body and/or sex life, telling lewd jokes to or about a person, requests for sex, sending sexualised emails and texts, showing pornographic pictures and/or videos, sexual assault and even rape.</w:t>
      </w:r>
      <w:r w:rsidR="00E923C1">
        <w:rPr>
          <w:lang w:eastAsia="en-AU"/>
        </w:rPr>
        <w:t xml:space="preserve"> </w:t>
      </w:r>
      <w:r w:rsidR="0033239E">
        <w:rPr>
          <w:lang w:eastAsia="en-AU"/>
        </w:rPr>
        <w:t xml:space="preserve">Unlike discrimination or human rights complaints, sexual harassment </w:t>
      </w:r>
      <w:r w:rsidR="00101DAC">
        <w:rPr>
          <w:lang w:eastAsia="en-AU"/>
        </w:rPr>
        <w:t>complaints</w:t>
      </w:r>
      <w:r w:rsidR="0033239E">
        <w:rPr>
          <w:lang w:eastAsia="en-AU"/>
        </w:rPr>
        <w:t xml:space="preserve"> can be made about harassment that happens anywhere, not just in prescribed areas, although the majority of sexual harassment complaints we receive are about the workplace. </w:t>
      </w:r>
    </w:p>
    <w:p w14:paraId="6C29EACC" w14:textId="2313CC40" w:rsidR="00B6405C" w:rsidRDefault="0033239E" w:rsidP="002E140F">
      <w:pPr>
        <w:pStyle w:val="Keystatistics"/>
        <w:rPr>
          <w:lang w:eastAsia="en-AU"/>
        </w:rPr>
      </w:pPr>
      <w:r>
        <w:rPr>
          <w:lang w:eastAsia="en-AU"/>
        </w:rPr>
        <w:t xml:space="preserve">In 2020-21, </w:t>
      </w:r>
      <w:r w:rsidRPr="002E140F">
        <w:rPr>
          <w:sz w:val="36"/>
          <w:lang w:eastAsia="en-AU"/>
        </w:rPr>
        <w:t xml:space="preserve">88.5% </w:t>
      </w:r>
      <w:r>
        <w:rPr>
          <w:lang w:eastAsia="en-AU"/>
        </w:rPr>
        <w:t xml:space="preserve">of </w:t>
      </w:r>
      <w:r w:rsidR="007A5706">
        <w:rPr>
          <w:lang w:eastAsia="en-AU"/>
        </w:rPr>
        <w:t xml:space="preserve">the </w:t>
      </w:r>
      <w:r w:rsidRPr="002E140F">
        <w:rPr>
          <w:sz w:val="36"/>
          <w:lang w:eastAsia="en-AU"/>
        </w:rPr>
        <w:t xml:space="preserve">sexual harassment </w:t>
      </w:r>
      <w:r w:rsidR="002F63B7" w:rsidRPr="002E140F">
        <w:rPr>
          <w:sz w:val="36"/>
          <w:lang w:eastAsia="en-AU"/>
        </w:rPr>
        <w:t>complaints</w:t>
      </w:r>
      <w:r w:rsidR="007A5706" w:rsidRPr="002E140F">
        <w:rPr>
          <w:sz w:val="36"/>
          <w:lang w:eastAsia="en-AU"/>
        </w:rPr>
        <w:t xml:space="preserve"> </w:t>
      </w:r>
      <w:r w:rsidR="007A5706">
        <w:rPr>
          <w:lang w:eastAsia="en-AU"/>
        </w:rPr>
        <w:t xml:space="preserve">we accepted </w:t>
      </w:r>
      <w:r>
        <w:rPr>
          <w:lang w:eastAsia="en-AU"/>
        </w:rPr>
        <w:t xml:space="preserve">involved workplace harassment. </w:t>
      </w:r>
    </w:p>
    <w:p w14:paraId="33396140" w14:textId="40BDDFE4" w:rsidR="00C511CA" w:rsidRDefault="00C511CA" w:rsidP="002E140F">
      <w:pPr>
        <w:pStyle w:val="Heading3"/>
        <w:rPr>
          <w:lang w:eastAsia="en-AU"/>
        </w:rPr>
      </w:pPr>
      <w:bookmarkStart w:id="82" w:name="_Toc80971341"/>
      <w:r>
        <w:rPr>
          <w:lang w:eastAsia="en-AU"/>
        </w:rPr>
        <w:t>Vilification</w:t>
      </w:r>
      <w:bookmarkEnd w:id="82"/>
      <w:r>
        <w:rPr>
          <w:lang w:eastAsia="en-AU"/>
        </w:rPr>
        <w:t xml:space="preserve"> </w:t>
      </w:r>
    </w:p>
    <w:p w14:paraId="622DE9EB" w14:textId="3D29DDE1" w:rsidR="00C511CA" w:rsidRPr="002D025F" w:rsidRDefault="00C511CA" w:rsidP="00C511CA">
      <w:pPr>
        <w:rPr>
          <w:i/>
          <w:lang w:eastAsia="en-AU"/>
        </w:rPr>
      </w:pPr>
      <w:r>
        <w:rPr>
          <w:lang w:eastAsia="en-AU"/>
        </w:rPr>
        <w:t xml:space="preserve">There were 11 accepted </w:t>
      </w:r>
      <w:r w:rsidR="002F63B7">
        <w:rPr>
          <w:lang w:eastAsia="en-AU"/>
        </w:rPr>
        <w:t xml:space="preserve">complaints of </w:t>
      </w:r>
      <w:r>
        <w:rPr>
          <w:lang w:eastAsia="en-AU"/>
        </w:rPr>
        <w:t xml:space="preserve">vilification in 2020-21, a decrease from 34 last year. </w:t>
      </w:r>
    </w:p>
    <w:p w14:paraId="57BB319D" w14:textId="3B31FF73" w:rsidR="00C511CA" w:rsidRDefault="00C511CA" w:rsidP="00C511CA">
      <w:pPr>
        <w:rPr>
          <w:lang w:eastAsia="en-AU"/>
        </w:rPr>
      </w:pPr>
      <w:r w:rsidRPr="002D025F">
        <w:rPr>
          <w:lang w:eastAsia="en-AU"/>
        </w:rPr>
        <w:t>To make a complaint of vilification, a complainant must provide information to allege that others have been publicly encouraged to hate, severely ridicule or have severe contempt for them</w:t>
      </w:r>
      <w:r w:rsidR="0033239E">
        <w:rPr>
          <w:lang w:eastAsia="en-AU"/>
        </w:rPr>
        <w:t>, or threaten harm to them or their property</w:t>
      </w:r>
      <w:r w:rsidRPr="002D025F">
        <w:rPr>
          <w:lang w:eastAsia="en-AU"/>
        </w:rPr>
        <w:t>.</w:t>
      </w:r>
      <w:r w:rsidR="0033239E">
        <w:rPr>
          <w:lang w:eastAsia="en-AU"/>
        </w:rPr>
        <w:t xml:space="preserve"> Complaints can only be made about vilification on the basis of the complainant’s race, religion, sexuality or gender identity.</w:t>
      </w:r>
      <w:r w:rsidR="0051340E">
        <w:rPr>
          <w:lang w:eastAsia="en-AU"/>
        </w:rPr>
        <w:t xml:space="preserve"> </w:t>
      </w:r>
    </w:p>
    <w:p w14:paraId="65505F3E" w14:textId="5E119A54" w:rsidR="009E5EF8" w:rsidRPr="002D025F" w:rsidRDefault="009E5EF8" w:rsidP="002E140F">
      <w:pPr>
        <w:pStyle w:val="Keystatistics"/>
        <w:rPr>
          <w:lang w:eastAsia="en-AU"/>
        </w:rPr>
      </w:pPr>
      <w:r>
        <w:rPr>
          <w:lang w:eastAsia="en-AU"/>
        </w:rPr>
        <w:t xml:space="preserve">Of the </w:t>
      </w:r>
      <w:r w:rsidRPr="002E140F">
        <w:rPr>
          <w:sz w:val="36"/>
          <w:szCs w:val="36"/>
          <w:lang w:eastAsia="en-AU"/>
        </w:rPr>
        <w:t>11 vilification complaints</w:t>
      </w:r>
      <w:r>
        <w:rPr>
          <w:lang w:eastAsia="en-AU"/>
        </w:rPr>
        <w:t xml:space="preserve"> we accepted,</w:t>
      </w:r>
      <w:r w:rsidR="0051340E">
        <w:rPr>
          <w:lang w:eastAsia="en-AU"/>
        </w:rPr>
        <w:t xml:space="preserve">   </w:t>
      </w:r>
      <w:r w:rsidRPr="002E140F">
        <w:t>5 were about racial vilification</w:t>
      </w:r>
      <w:r w:rsidR="007A5706" w:rsidRPr="002E140F">
        <w:t>, 5</w:t>
      </w:r>
      <w:r w:rsidRPr="002E140F">
        <w:t xml:space="preserve"> were about sexuality vilification, and 1 </w:t>
      </w:r>
      <w:r w:rsidR="007A5706" w:rsidRPr="002E140F">
        <w:t xml:space="preserve">was </w:t>
      </w:r>
      <w:r w:rsidRPr="002E140F">
        <w:t>about vilification on the basis of gender identity. No complaints about religious vilification were accepted.</w:t>
      </w:r>
      <w:r>
        <w:rPr>
          <w:lang w:eastAsia="en-AU"/>
        </w:rPr>
        <w:t xml:space="preserve"> </w:t>
      </w:r>
    </w:p>
    <w:p w14:paraId="4F42FB9A" w14:textId="01E8A1A6" w:rsidR="00C511CA" w:rsidRPr="002E140F" w:rsidRDefault="0033239E" w:rsidP="002E140F">
      <w:pPr>
        <w:pStyle w:val="Heading3"/>
        <w:rPr>
          <w:lang w:eastAsia="en-AU"/>
        </w:rPr>
      </w:pPr>
      <w:bookmarkStart w:id="83" w:name="_Toc80971342"/>
      <w:r>
        <w:rPr>
          <w:lang w:eastAsia="en-AU"/>
        </w:rPr>
        <w:t>Victimisation</w:t>
      </w:r>
      <w:bookmarkEnd w:id="83"/>
      <w:r>
        <w:rPr>
          <w:lang w:eastAsia="en-AU"/>
        </w:rPr>
        <w:t xml:space="preserve"> </w:t>
      </w:r>
    </w:p>
    <w:p w14:paraId="46DECF2F" w14:textId="3FB6730F" w:rsidR="00534310" w:rsidRDefault="00B6405C" w:rsidP="002E140F">
      <w:pPr>
        <w:rPr>
          <w:lang w:eastAsia="en-AU"/>
        </w:rPr>
      </w:pPr>
      <w:r w:rsidRPr="002D025F">
        <w:rPr>
          <w:lang w:eastAsia="en-AU"/>
        </w:rPr>
        <w:t xml:space="preserve">Victimisation complaints arise where a complainant or witness feels they have been poorly treated for being involved in a complaint. Victimisation complaints </w:t>
      </w:r>
      <w:r>
        <w:rPr>
          <w:lang w:eastAsia="en-AU"/>
        </w:rPr>
        <w:t xml:space="preserve">have decreased from 84 accepted </w:t>
      </w:r>
      <w:r w:rsidR="002F63B7">
        <w:rPr>
          <w:lang w:eastAsia="en-AU"/>
        </w:rPr>
        <w:t xml:space="preserve">complaints </w:t>
      </w:r>
      <w:r>
        <w:rPr>
          <w:lang w:eastAsia="en-AU"/>
        </w:rPr>
        <w:t>last yea</w:t>
      </w:r>
      <w:r w:rsidR="00E76BB2">
        <w:rPr>
          <w:lang w:eastAsia="en-AU"/>
        </w:rPr>
        <w:t>r to 59</w:t>
      </w:r>
      <w:r>
        <w:rPr>
          <w:lang w:eastAsia="en-AU"/>
        </w:rPr>
        <w:t xml:space="preserve"> this year.</w:t>
      </w:r>
      <w:r w:rsidR="00E923C1">
        <w:rPr>
          <w:lang w:eastAsia="en-AU"/>
        </w:rPr>
        <w:t xml:space="preserve"> </w:t>
      </w:r>
    </w:p>
    <w:p w14:paraId="64DC04F5" w14:textId="6A944B6C" w:rsidR="00534310" w:rsidRDefault="00B6405C" w:rsidP="002E140F">
      <w:pPr>
        <w:rPr>
          <w:lang w:eastAsia="en-AU"/>
        </w:rPr>
      </w:pPr>
      <w:r w:rsidRPr="002D025F">
        <w:rPr>
          <w:lang w:eastAsia="en-AU"/>
        </w:rPr>
        <w:t xml:space="preserve">As </w:t>
      </w:r>
      <w:r w:rsidR="00534310">
        <w:rPr>
          <w:lang w:eastAsia="en-AU"/>
        </w:rPr>
        <w:t xml:space="preserve">with sexual harassment, most accepted victimisation </w:t>
      </w:r>
      <w:r w:rsidR="002F63B7">
        <w:rPr>
          <w:lang w:eastAsia="en-AU"/>
        </w:rPr>
        <w:t>complaints</w:t>
      </w:r>
      <w:r w:rsidR="00534310">
        <w:rPr>
          <w:lang w:eastAsia="en-AU"/>
        </w:rPr>
        <w:t xml:space="preserve"> were in relation to the workplace.</w:t>
      </w:r>
      <w:r w:rsidRPr="002D025F">
        <w:rPr>
          <w:lang w:eastAsia="en-AU"/>
        </w:rPr>
        <w:t xml:space="preserve"> Because of the continuing relationship between the employer and their employees, there is more opportunity for victimisation complaints to arise after a person makes an initial complaint at work, compared to other areas. Fear of victimisation is also a reason why complainants are sometimes reluctant to lodge complaints until after they leave the workplace, or at all.</w:t>
      </w:r>
      <w:r w:rsidR="00E923C1">
        <w:rPr>
          <w:lang w:eastAsia="en-AU"/>
        </w:rPr>
        <w:t xml:space="preserve"> </w:t>
      </w:r>
    </w:p>
    <w:p w14:paraId="1F219058" w14:textId="51F6BA56" w:rsidR="00B6405C" w:rsidRDefault="00534310" w:rsidP="002E140F">
      <w:pPr>
        <w:rPr>
          <w:lang w:eastAsia="en-AU"/>
        </w:rPr>
      </w:pPr>
      <w:r>
        <w:rPr>
          <w:lang w:eastAsia="en-AU"/>
        </w:rPr>
        <w:t>There were also f</w:t>
      </w:r>
      <w:r w:rsidR="00474C89">
        <w:rPr>
          <w:lang w:eastAsia="en-AU"/>
        </w:rPr>
        <w:t>ive</w:t>
      </w:r>
      <w:r w:rsidR="00B6405C">
        <w:rPr>
          <w:lang w:eastAsia="en-AU"/>
        </w:rPr>
        <w:t xml:space="preserve"> </w:t>
      </w:r>
      <w:r w:rsidR="002F63B7">
        <w:rPr>
          <w:lang w:eastAsia="en-AU"/>
        </w:rPr>
        <w:t>accepted complaint</w:t>
      </w:r>
      <w:r>
        <w:rPr>
          <w:lang w:eastAsia="en-AU"/>
        </w:rPr>
        <w:t>s of</w:t>
      </w:r>
      <w:r w:rsidR="00B6405C">
        <w:rPr>
          <w:lang w:eastAsia="en-AU"/>
        </w:rPr>
        <w:t xml:space="preserve"> victimisation</w:t>
      </w:r>
      <w:r>
        <w:rPr>
          <w:lang w:eastAsia="en-AU"/>
        </w:rPr>
        <w:t xml:space="preserve"> made</w:t>
      </w:r>
      <w:r w:rsidR="00B6405C">
        <w:rPr>
          <w:lang w:eastAsia="en-AU"/>
        </w:rPr>
        <w:t xml:space="preserve"> by prisoners. </w:t>
      </w:r>
    </w:p>
    <w:p w14:paraId="39DC3B2E" w14:textId="40BB71F2" w:rsidR="00534310" w:rsidRPr="002D025F" w:rsidRDefault="00534310" w:rsidP="002E140F">
      <w:pPr>
        <w:pStyle w:val="Heading3"/>
        <w:rPr>
          <w:i/>
          <w:lang w:eastAsia="en-AU"/>
        </w:rPr>
      </w:pPr>
      <w:bookmarkStart w:id="84" w:name="_Toc80971343"/>
      <w:r>
        <w:rPr>
          <w:lang w:eastAsia="en-AU"/>
        </w:rPr>
        <w:lastRenderedPageBreak/>
        <w:t>Reprisal for Public Interest Disclosure</w:t>
      </w:r>
      <w:bookmarkEnd w:id="84"/>
    </w:p>
    <w:p w14:paraId="2399E8C4" w14:textId="38DB3B4E" w:rsidR="00534310" w:rsidRDefault="00B6405C" w:rsidP="002E140F">
      <w:pPr>
        <w:rPr>
          <w:lang w:eastAsia="en-AU"/>
        </w:rPr>
      </w:pPr>
      <w:r>
        <w:rPr>
          <w:lang w:eastAsia="en-AU"/>
        </w:rPr>
        <w:t xml:space="preserve">Complainants alleging they have been caused a detriment because of making a public interest disclosure under the </w:t>
      </w:r>
      <w:r w:rsidRPr="0086082A">
        <w:rPr>
          <w:i/>
          <w:lang w:eastAsia="en-AU"/>
        </w:rPr>
        <w:t>Public Interest Disclosure Act 2010</w:t>
      </w:r>
      <w:r>
        <w:rPr>
          <w:lang w:eastAsia="en-AU"/>
        </w:rPr>
        <w:t xml:space="preserve"> </w:t>
      </w:r>
      <w:r w:rsidR="00534310">
        <w:rPr>
          <w:lang w:eastAsia="en-AU"/>
        </w:rPr>
        <w:t xml:space="preserve">are able to </w:t>
      </w:r>
      <w:r>
        <w:rPr>
          <w:lang w:eastAsia="en-AU"/>
        </w:rPr>
        <w:t xml:space="preserve">make a complaint to the Commission to be dealt with under the </w:t>
      </w:r>
      <w:r w:rsidRPr="0086082A">
        <w:rPr>
          <w:i/>
          <w:lang w:eastAsia="en-AU"/>
        </w:rPr>
        <w:t>Anti-Discrimination Act 1991</w:t>
      </w:r>
      <w:r>
        <w:rPr>
          <w:lang w:eastAsia="en-AU"/>
        </w:rPr>
        <w:t xml:space="preserve">. </w:t>
      </w:r>
    </w:p>
    <w:p w14:paraId="3B4FA382" w14:textId="5FA604AC" w:rsidR="00534310" w:rsidRDefault="00534310" w:rsidP="002E140F">
      <w:pPr>
        <w:rPr>
          <w:lang w:eastAsia="en-AU"/>
        </w:rPr>
      </w:pPr>
      <w:r>
        <w:rPr>
          <w:lang w:eastAsia="en-AU"/>
        </w:rPr>
        <w:t xml:space="preserve">The 9 accepted </w:t>
      </w:r>
      <w:r w:rsidR="002F63B7">
        <w:rPr>
          <w:lang w:eastAsia="en-AU"/>
        </w:rPr>
        <w:t>complaints</w:t>
      </w:r>
      <w:r>
        <w:rPr>
          <w:lang w:eastAsia="en-AU"/>
        </w:rPr>
        <w:t xml:space="preserve"> of whistle-blower reprisal this year are an increase from last year’s 6. </w:t>
      </w:r>
    </w:p>
    <w:p w14:paraId="74D2E338" w14:textId="0E711E8B" w:rsidR="00B6405C" w:rsidRDefault="00534310" w:rsidP="002E140F">
      <w:pPr>
        <w:pStyle w:val="Heading3"/>
        <w:rPr>
          <w:i/>
          <w:lang w:eastAsia="en-AU"/>
        </w:rPr>
      </w:pPr>
      <w:bookmarkStart w:id="85" w:name="_Toc80971344"/>
      <w:r>
        <w:rPr>
          <w:lang w:eastAsia="en-AU"/>
        </w:rPr>
        <w:t>Discrimination in large resource projects</w:t>
      </w:r>
      <w:bookmarkEnd w:id="85"/>
      <w:r>
        <w:rPr>
          <w:lang w:eastAsia="en-AU"/>
        </w:rPr>
        <w:t xml:space="preserve"> </w:t>
      </w:r>
    </w:p>
    <w:p w14:paraId="03540312" w14:textId="2BE80090" w:rsidR="00534310" w:rsidRPr="002E140F" w:rsidRDefault="00534310" w:rsidP="002E140F">
      <w:r w:rsidRPr="002E140F">
        <w:t xml:space="preserve">A </w:t>
      </w:r>
      <w:r w:rsidR="00B6405C" w:rsidRPr="002E140F">
        <w:t xml:space="preserve">new type of discrimination </w:t>
      </w:r>
      <w:r w:rsidRPr="002E140F">
        <w:t xml:space="preserve">was added to the Act </w:t>
      </w:r>
      <w:r w:rsidR="00B6405C" w:rsidRPr="002E140F">
        <w:t>in 2017-1</w:t>
      </w:r>
      <w:r w:rsidRPr="002E140F">
        <w:t>8</w:t>
      </w:r>
      <w:r w:rsidR="00B6405C" w:rsidRPr="002E140F">
        <w:t>,</w:t>
      </w:r>
      <w:r w:rsidRPr="002E140F">
        <w:t xml:space="preserve"> designed to protect residents of regional towns near large resource projects from being excluded from working on the projects. </w:t>
      </w:r>
    </w:p>
    <w:p w14:paraId="5963DA32" w14:textId="5130C0F2" w:rsidR="00B6405C" w:rsidRPr="002E140F" w:rsidRDefault="00534310" w:rsidP="002E140F">
      <w:r w:rsidRPr="002E140F">
        <w:t xml:space="preserve">We received no complaints about this type of discrimination this year. </w:t>
      </w:r>
    </w:p>
    <w:p w14:paraId="702F0444" w14:textId="77FFEF56" w:rsidR="0077344A" w:rsidRDefault="00DA600F" w:rsidP="002E140F">
      <w:pPr>
        <w:pStyle w:val="Heading2"/>
        <w:rPr>
          <w:lang w:eastAsia="en-AU"/>
        </w:rPr>
      </w:pPr>
      <w:bookmarkStart w:id="86" w:name="_Toc80971345"/>
      <w:r>
        <w:rPr>
          <w:lang w:eastAsia="en-AU"/>
        </w:rPr>
        <w:t>Accepted complaints: discrimination</w:t>
      </w:r>
      <w:bookmarkEnd w:id="86"/>
      <w:r>
        <w:rPr>
          <w:lang w:eastAsia="en-AU"/>
        </w:rPr>
        <w:t xml:space="preserve"> </w:t>
      </w:r>
    </w:p>
    <w:p w14:paraId="308DA2AA" w14:textId="5715E4F2" w:rsidR="009E5EF8" w:rsidRPr="00DD30A1" w:rsidRDefault="009E5EF8" w:rsidP="002E140F">
      <w:pPr>
        <w:pStyle w:val="Heading3"/>
        <w:rPr>
          <w:lang w:eastAsia="en-AU"/>
        </w:rPr>
      </w:pPr>
      <w:bookmarkStart w:id="87" w:name="_Toc80971346"/>
      <w:r>
        <w:rPr>
          <w:lang w:eastAsia="en-AU"/>
        </w:rPr>
        <w:t>Attributes</w:t>
      </w:r>
      <w:bookmarkEnd w:id="87"/>
      <w:r>
        <w:rPr>
          <w:lang w:eastAsia="en-AU"/>
        </w:rPr>
        <w:t xml:space="preserve"> </w:t>
      </w:r>
    </w:p>
    <w:p w14:paraId="565BD531" w14:textId="77777777" w:rsidR="009E5EF8" w:rsidRDefault="009E5EF8" w:rsidP="00C511CA">
      <w:pPr>
        <w:rPr>
          <w:lang w:eastAsia="en-AU"/>
        </w:rPr>
      </w:pPr>
      <w:r>
        <w:rPr>
          <w:lang w:eastAsia="en-AU"/>
        </w:rPr>
        <w:t xml:space="preserve">Complaints about discrimination can only be made if the discrimination is on the basis of one of 16 attributes protected under the Act. </w:t>
      </w:r>
    </w:p>
    <w:p w14:paraId="789937E7" w14:textId="0077901A" w:rsidR="00C31109" w:rsidRDefault="00C511CA" w:rsidP="00C31109">
      <w:pPr>
        <w:rPr>
          <w:lang w:eastAsia="en-AU"/>
        </w:rPr>
      </w:pPr>
      <w:r w:rsidRPr="002D025F">
        <w:rPr>
          <w:lang w:eastAsia="en-AU"/>
        </w:rPr>
        <w:t xml:space="preserve">The breakdown of </w:t>
      </w:r>
      <w:r w:rsidR="00BF27A9">
        <w:rPr>
          <w:lang w:eastAsia="en-AU"/>
        </w:rPr>
        <w:t xml:space="preserve">accepted </w:t>
      </w:r>
      <w:r w:rsidR="00C31109">
        <w:rPr>
          <w:lang w:eastAsia="en-AU"/>
        </w:rPr>
        <w:t xml:space="preserve">complaints </w:t>
      </w:r>
      <w:r w:rsidR="00BF27A9">
        <w:rPr>
          <w:lang w:eastAsia="en-AU"/>
        </w:rPr>
        <w:t>by</w:t>
      </w:r>
      <w:r w:rsidR="00C31109">
        <w:rPr>
          <w:lang w:eastAsia="en-AU"/>
        </w:rPr>
        <w:t xml:space="preserve"> </w:t>
      </w:r>
      <w:r w:rsidRPr="002D025F">
        <w:rPr>
          <w:lang w:eastAsia="en-AU"/>
        </w:rPr>
        <w:t>attribute</w:t>
      </w:r>
      <w:r w:rsidR="00091EC8">
        <w:rPr>
          <w:lang w:eastAsia="en-AU"/>
        </w:rPr>
        <w:t xml:space="preserve"> </w:t>
      </w:r>
      <w:r w:rsidR="008C2C39">
        <w:rPr>
          <w:lang w:eastAsia="en-AU"/>
        </w:rPr>
        <w:t xml:space="preserve">is shown </w:t>
      </w:r>
      <w:r w:rsidRPr="002D025F">
        <w:rPr>
          <w:lang w:eastAsia="en-AU"/>
        </w:rPr>
        <w:t xml:space="preserve">in Table </w:t>
      </w:r>
      <w:r w:rsidR="00D10626">
        <w:rPr>
          <w:lang w:eastAsia="en-AU"/>
        </w:rPr>
        <w:t>7</w:t>
      </w:r>
      <w:r w:rsidR="008C2C39">
        <w:rPr>
          <w:lang w:eastAsia="en-AU"/>
        </w:rPr>
        <w:t xml:space="preserve">. </w:t>
      </w:r>
      <w:r w:rsidR="00C31109">
        <w:rPr>
          <w:lang w:eastAsia="en-AU"/>
        </w:rPr>
        <w:t>Complaints about specific attributes were accepted when the complaint contained reasonably sufficient details to indicate an alleged breach of the Act on the basis of that attribute.</w:t>
      </w:r>
    </w:p>
    <w:p w14:paraId="3538F621" w14:textId="77777777" w:rsidR="009057ED" w:rsidRDefault="00841755" w:rsidP="00C511CA">
      <w:pPr>
        <w:rPr>
          <w:lang w:eastAsia="en-AU"/>
        </w:rPr>
      </w:pPr>
      <w:r>
        <w:rPr>
          <w:lang w:eastAsia="en-AU"/>
        </w:rPr>
        <w:t>Impairment d</w:t>
      </w:r>
      <w:r w:rsidR="008C2C39">
        <w:rPr>
          <w:lang w:eastAsia="en-AU"/>
        </w:rPr>
        <w:t>i</w:t>
      </w:r>
      <w:r w:rsidR="00C511CA" w:rsidRPr="002D025F">
        <w:rPr>
          <w:lang w:eastAsia="en-AU"/>
        </w:rPr>
        <w:t xml:space="preserve">scrimination </w:t>
      </w:r>
      <w:r>
        <w:rPr>
          <w:lang w:eastAsia="en-AU"/>
        </w:rPr>
        <w:t xml:space="preserve">was the most common accepted complaint this year. </w:t>
      </w:r>
      <w:r w:rsidR="00C511CA">
        <w:rPr>
          <w:lang w:eastAsia="en-AU"/>
        </w:rPr>
        <w:t>While the 20</w:t>
      </w:r>
      <w:r w:rsidR="008C2C39">
        <w:rPr>
          <w:lang w:eastAsia="en-AU"/>
        </w:rPr>
        <w:t xml:space="preserve">6 complaints we accepted this year about this </w:t>
      </w:r>
      <w:r w:rsidR="00C31109">
        <w:rPr>
          <w:lang w:eastAsia="en-AU"/>
        </w:rPr>
        <w:t xml:space="preserve">attribute </w:t>
      </w:r>
      <w:r>
        <w:rPr>
          <w:lang w:eastAsia="en-AU"/>
        </w:rPr>
        <w:t>was</w:t>
      </w:r>
      <w:r w:rsidR="00C511CA">
        <w:rPr>
          <w:lang w:eastAsia="en-AU"/>
        </w:rPr>
        <w:t xml:space="preserve"> slightly down on 2019-20’s 242, impairment still remains the </w:t>
      </w:r>
      <w:r>
        <w:rPr>
          <w:lang w:eastAsia="en-AU"/>
        </w:rPr>
        <w:t>most commonly accepted complaint</w:t>
      </w:r>
      <w:r w:rsidR="00C31109">
        <w:rPr>
          <w:lang w:eastAsia="en-AU"/>
        </w:rPr>
        <w:t>.</w:t>
      </w:r>
      <w:r w:rsidR="00C511CA">
        <w:rPr>
          <w:lang w:eastAsia="en-AU"/>
        </w:rPr>
        <w:t xml:space="preserve"> </w:t>
      </w:r>
    </w:p>
    <w:p w14:paraId="53154F59" w14:textId="3BFAA07F" w:rsidR="00C511CA" w:rsidRPr="002D025F" w:rsidRDefault="00E76BB2" w:rsidP="009057ED">
      <w:pPr>
        <w:pStyle w:val="Keystatistics"/>
        <w:rPr>
          <w:lang w:eastAsia="en-AU"/>
        </w:rPr>
      </w:pPr>
      <w:r w:rsidRPr="00E76BB2">
        <w:t>In 2020-21,</w:t>
      </w:r>
      <w:r>
        <w:rPr>
          <w:sz w:val="36"/>
          <w:lang w:eastAsia="en-AU"/>
        </w:rPr>
        <w:t xml:space="preserve"> 46.2</w:t>
      </w:r>
      <w:r w:rsidR="008C2C39" w:rsidRPr="009057ED">
        <w:rPr>
          <w:sz w:val="36"/>
          <w:lang w:eastAsia="en-AU"/>
        </w:rPr>
        <w:t xml:space="preserve">% </w:t>
      </w:r>
      <w:r w:rsidR="008C2C39">
        <w:rPr>
          <w:lang w:eastAsia="en-AU"/>
        </w:rPr>
        <w:t>of discrimination</w:t>
      </w:r>
      <w:r>
        <w:rPr>
          <w:lang w:eastAsia="en-AU"/>
        </w:rPr>
        <w:t xml:space="preserve"> complaints were about impairment discrimination</w:t>
      </w:r>
      <w:r w:rsidR="008C2C39">
        <w:rPr>
          <w:lang w:eastAsia="en-AU"/>
        </w:rPr>
        <w:t>.</w:t>
      </w:r>
      <w:r w:rsidR="0051340E">
        <w:rPr>
          <w:lang w:eastAsia="en-AU"/>
        </w:rPr>
        <w:t xml:space="preserve"> </w:t>
      </w:r>
    </w:p>
    <w:p w14:paraId="3FB375EC" w14:textId="7C7C5163" w:rsidR="00C511CA" w:rsidRPr="002D025F" w:rsidRDefault="008C2C39" w:rsidP="00C511CA">
      <w:pPr>
        <w:rPr>
          <w:i/>
          <w:lang w:eastAsia="en-AU"/>
        </w:rPr>
      </w:pPr>
      <w:r>
        <w:rPr>
          <w:lang w:eastAsia="en-AU"/>
        </w:rPr>
        <w:t xml:space="preserve">We accepted 67 complaints </w:t>
      </w:r>
      <w:r w:rsidR="00C31109">
        <w:rPr>
          <w:lang w:eastAsia="en-AU"/>
        </w:rPr>
        <w:t xml:space="preserve">of </w:t>
      </w:r>
      <w:r>
        <w:rPr>
          <w:lang w:eastAsia="en-AU"/>
        </w:rPr>
        <w:t>r</w:t>
      </w:r>
      <w:r w:rsidR="00C511CA">
        <w:rPr>
          <w:lang w:eastAsia="en-AU"/>
        </w:rPr>
        <w:t>ace discrimination this year</w:t>
      </w:r>
      <w:r w:rsidR="00223BC0">
        <w:rPr>
          <w:lang w:eastAsia="en-AU"/>
        </w:rPr>
        <w:t xml:space="preserve">, </w:t>
      </w:r>
      <w:r w:rsidR="00C511CA">
        <w:rPr>
          <w:lang w:eastAsia="en-AU"/>
        </w:rPr>
        <w:t xml:space="preserve">consistent with last year’s 68 </w:t>
      </w:r>
      <w:r>
        <w:rPr>
          <w:lang w:eastAsia="en-AU"/>
        </w:rPr>
        <w:t>complaints made</w:t>
      </w:r>
      <w:r w:rsidR="00C511CA">
        <w:rPr>
          <w:lang w:eastAsia="en-AU"/>
        </w:rPr>
        <w:t xml:space="preserve"> on this ground.</w:t>
      </w:r>
      <w:r w:rsidR="00C511CA" w:rsidRPr="002D025F">
        <w:rPr>
          <w:lang w:eastAsia="en-AU"/>
        </w:rPr>
        <w:t xml:space="preserve"> </w:t>
      </w:r>
      <w:r>
        <w:rPr>
          <w:lang w:eastAsia="en-AU"/>
        </w:rPr>
        <w:t>Fifty-two complaints about s</w:t>
      </w:r>
      <w:r w:rsidR="00C511CA">
        <w:rPr>
          <w:lang w:eastAsia="en-AU"/>
        </w:rPr>
        <w:t xml:space="preserve">ex discrimination </w:t>
      </w:r>
      <w:r>
        <w:rPr>
          <w:lang w:eastAsia="en-AU"/>
        </w:rPr>
        <w:t>were</w:t>
      </w:r>
      <w:r w:rsidR="00C511CA">
        <w:rPr>
          <w:lang w:eastAsia="en-AU"/>
        </w:rPr>
        <w:t xml:space="preserve"> accepted </w:t>
      </w:r>
      <w:r>
        <w:rPr>
          <w:lang w:eastAsia="en-AU"/>
        </w:rPr>
        <w:t>this year</w:t>
      </w:r>
      <w:r w:rsidR="00C511CA">
        <w:rPr>
          <w:lang w:eastAsia="en-AU"/>
        </w:rPr>
        <w:t>, a decrease from last year‘s 86.</w:t>
      </w:r>
    </w:p>
    <w:p w14:paraId="7ABF07AD" w14:textId="77777777" w:rsidR="00BF27A9" w:rsidRDefault="00BF27A9">
      <w:pPr>
        <w:ind w:right="0"/>
        <w:rPr>
          <w:lang w:eastAsia="en-AU"/>
        </w:rPr>
      </w:pPr>
      <w:r>
        <w:rPr>
          <w:lang w:eastAsia="en-AU"/>
        </w:rPr>
        <w:br w:type="page"/>
      </w:r>
    </w:p>
    <w:p w14:paraId="62BFBB6B" w14:textId="0B798804" w:rsidR="00C511CA" w:rsidRDefault="00C511CA" w:rsidP="00C511CA">
      <w:pPr>
        <w:rPr>
          <w:lang w:eastAsia="en-AU"/>
        </w:rPr>
      </w:pPr>
      <w:r>
        <w:rPr>
          <w:lang w:eastAsia="en-AU"/>
        </w:rPr>
        <w:lastRenderedPageBreak/>
        <w:t>We accepted 26 f</w:t>
      </w:r>
      <w:r w:rsidRPr="002D025F">
        <w:rPr>
          <w:lang w:eastAsia="en-AU"/>
        </w:rPr>
        <w:t>amily responsibilities complaints</w:t>
      </w:r>
      <w:r>
        <w:rPr>
          <w:lang w:eastAsia="en-AU"/>
        </w:rPr>
        <w:t xml:space="preserve">, a decrease from 29 last year. </w:t>
      </w:r>
      <w:r w:rsidRPr="002D025F">
        <w:rPr>
          <w:lang w:eastAsia="en-AU"/>
        </w:rPr>
        <w:t xml:space="preserve">Age discrimination complaints </w:t>
      </w:r>
      <w:r>
        <w:rPr>
          <w:lang w:eastAsia="en-AU"/>
        </w:rPr>
        <w:t>decreased slightly from 31 to 26. There were 7 r</w:t>
      </w:r>
      <w:r w:rsidRPr="002D025F">
        <w:rPr>
          <w:lang w:eastAsia="en-AU"/>
        </w:rPr>
        <w:t xml:space="preserve">eligious discrimination complaints </w:t>
      </w:r>
      <w:r>
        <w:rPr>
          <w:lang w:eastAsia="en-AU"/>
        </w:rPr>
        <w:t>compared to 10 last year. Gender identity complaints increased slightly from 8 complaints last year to 9 complaints this year.</w:t>
      </w:r>
    </w:p>
    <w:p w14:paraId="5063B17B" w14:textId="77777777" w:rsidR="00BF27A9" w:rsidRPr="002D025F" w:rsidRDefault="00BF27A9" w:rsidP="00C511CA">
      <w:pPr>
        <w:rPr>
          <w:i/>
          <w:lang w:eastAsia="en-AU"/>
        </w:rPr>
      </w:pPr>
    </w:p>
    <w:p w14:paraId="4FF2AB93" w14:textId="00F60902" w:rsidR="00B6405C" w:rsidRPr="00196BED" w:rsidRDefault="00B6405C">
      <w:pPr>
        <w:pStyle w:val="Caption"/>
      </w:pPr>
      <w:r w:rsidRPr="00BE6F07">
        <w:t xml:space="preserve">Table </w:t>
      </w:r>
      <w:r w:rsidR="00D10626">
        <w:t>7</w:t>
      </w:r>
      <w:r w:rsidRPr="00BE6F07">
        <w:t xml:space="preserve">: </w:t>
      </w:r>
      <w:r w:rsidR="00D67A1D">
        <w:t xml:space="preserve">Number of </w:t>
      </w:r>
      <w:r w:rsidR="009E5EF8">
        <w:t xml:space="preserve">accepted </w:t>
      </w:r>
      <w:r w:rsidR="009057ED">
        <w:t xml:space="preserve">discrimination </w:t>
      </w:r>
      <w:r w:rsidR="009E5EF8">
        <w:t>complaints, by attribute</w:t>
      </w:r>
    </w:p>
    <w:tbl>
      <w:tblPr>
        <w:tblpPr w:leftFromText="180" w:rightFromText="180" w:vertAnchor="text" w:tblpY="1"/>
        <w:tblOverlap w:val="never"/>
        <w:tblW w:w="8075"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1E0" w:firstRow="1" w:lastRow="1" w:firstColumn="1" w:lastColumn="1" w:noHBand="0" w:noVBand="0"/>
      </w:tblPr>
      <w:tblGrid>
        <w:gridCol w:w="3397"/>
        <w:gridCol w:w="2410"/>
        <w:gridCol w:w="2268"/>
      </w:tblGrid>
      <w:tr w:rsidR="00091EC8" w:rsidRPr="00A21D7D" w14:paraId="65DBFB6D" w14:textId="77777777" w:rsidTr="00252223">
        <w:trPr>
          <w:trHeight w:val="280"/>
        </w:trPr>
        <w:tc>
          <w:tcPr>
            <w:tcW w:w="3397" w:type="dxa"/>
          </w:tcPr>
          <w:p w14:paraId="2BAD0B8F" w14:textId="687C8BE8" w:rsidR="00091EC8" w:rsidRPr="00A21D7D" w:rsidRDefault="00091EC8" w:rsidP="00DD30A1">
            <w:pPr>
              <w:pStyle w:val="TableTextHeading"/>
              <w:rPr>
                <w:i/>
              </w:rPr>
            </w:pPr>
            <w:r>
              <w:t xml:space="preserve">Attribute </w:t>
            </w:r>
          </w:p>
        </w:tc>
        <w:tc>
          <w:tcPr>
            <w:tcW w:w="2410" w:type="dxa"/>
          </w:tcPr>
          <w:p w14:paraId="28A128AB" w14:textId="30B01A8F" w:rsidR="00091EC8" w:rsidRPr="00A21D7D" w:rsidRDefault="00091EC8" w:rsidP="0056673C">
            <w:pPr>
              <w:pStyle w:val="TableTextHeading"/>
              <w:jc w:val="right"/>
              <w:rPr>
                <w:i/>
              </w:rPr>
            </w:pPr>
            <w:r w:rsidRPr="00A21D7D">
              <w:t>Number</w:t>
            </w:r>
            <w:r>
              <w:t xml:space="preserve"> of accepted complaints </w:t>
            </w:r>
          </w:p>
        </w:tc>
        <w:tc>
          <w:tcPr>
            <w:tcW w:w="2268" w:type="dxa"/>
          </w:tcPr>
          <w:p w14:paraId="49A1F90B" w14:textId="23ED5A97" w:rsidR="00091EC8" w:rsidRPr="00A21D7D" w:rsidRDefault="00091EC8" w:rsidP="005432B9">
            <w:pPr>
              <w:pStyle w:val="TableTextHeading"/>
              <w:jc w:val="right"/>
              <w:rPr>
                <w:i/>
              </w:rPr>
            </w:pPr>
            <w:r w:rsidRPr="00A21D7D">
              <w:t>%</w:t>
            </w:r>
            <w:r>
              <w:t xml:space="preserve"> </w:t>
            </w:r>
          </w:p>
        </w:tc>
      </w:tr>
      <w:tr w:rsidR="00091EC8" w:rsidRPr="00A21D7D" w14:paraId="274CF9C1" w14:textId="77777777" w:rsidTr="00252223">
        <w:tc>
          <w:tcPr>
            <w:tcW w:w="3397" w:type="dxa"/>
          </w:tcPr>
          <w:p w14:paraId="755EADE7" w14:textId="3B736A89" w:rsidR="00091EC8" w:rsidRPr="00A21D7D" w:rsidRDefault="00091EC8" w:rsidP="002E140F">
            <w:pPr>
              <w:pStyle w:val="TableTextBody"/>
            </w:pPr>
            <w:r w:rsidRPr="00A21D7D">
              <w:t>Impairment</w:t>
            </w:r>
          </w:p>
        </w:tc>
        <w:tc>
          <w:tcPr>
            <w:tcW w:w="2410" w:type="dxa"/>
          </w:tcPr>
          <w:p w14:paraId="2BEC5D14" w14:textId="60AACA73" w:rsidR="00091EC8" w:rsidRDefault="00091EC8" w:rsidP="002E140F">
            <w:pPr>
              <w:pStyle w:val="TableTextBody"/>
              <w:jc w:val="right"/>
            </w:pPr>
            <w:r>
              <w:t>206</w:t>
            </w:r>
          </w:p>
        </w:tc>
        <w:tc>
          <w:tcPr>
            <w:tcW w:w="2268" w:type="dxa"/>
          </w:tcPr>
          <w:p w14:paraId="25BB8E40" w14:textId="14F954E2" w:rsidR="00091EC8" w:rsidRPr="00F72DEF" w:rsidRDefault="00F72DEF" w:rsidP="002E140F">
            <w:pPr>
              <w:pStyle w:val="TableTextBody"/>
              <w:jc w:val="right"/>
            </w:pPr>
            <w:r w:rsidRPr="00F72DEF">
              <w:t>46.2</w:t>
            </w:r>
          </w:p>
        </w:tc>
      </w:tr>
      <w:tr w:rsidR="00091EC8" w:rsidRPr="00A21D7D" w14:paraId="4286AED3" w14:textId="77777777" w:rsidTr="00252223">
        <w:tc>
          <w:tcPr>
            <w:tcW w:w="3397" w:type="dxa"/>
          </w:tcPr>
          <w:p w14:paraId="36A1C34D" w14:textId="78F47FD7" w:rsidR="00091EC8" w:rsidRPr="00A21D7D" w:rsidRDefault="00091EC8" w:rsidP="002E140F">
            <w:pPr>
              <w:pStyle w:val="TableTextBody"/>
            </w:pPr>
            <w:r w:rsidRPr="00A21D7D">
              <w:t>Race</w:t>
            </w:r>
          </w:p>
        </w:tc>
        <w:tc>
          <w:tcPr>
            <w:tcW w:w="2410" w:type="dxa"/>
          </w:tcPr>
          <w:p w14:paraId="5D0159C8" w14:textId="6BB335E4" w:rsidR="00091EC8" w:rsidRDefault="00091EC8" w:rsidP="002E140F">
            <w:pPr>
              <w:pStyle w:val="TableTextBody"/>
              <w:jc w:val="right"/>
            </w:pPr>
            <w:r>
              <w:t>67</w:t>
            </w:r>
          </w:p>
        </w:tc>
        <w:tc>
          <w:tcPr>
            <w:tcW w:w="2268" w:type="dxa"/>
          </w:tcPr>
          <w:p w14:paraId="17DE343C" w14:textId="18712B0B" w:rsidR="00091EC8" w:rsidRPr="00F72DEF" w:rsidRDefault="00F72DEF" w:rsidP="002E140F">
            <w:pPr>
              <w:pStyle w:val="TableTextBody"/>
              <w:jc w:val="right"/>
            </w:pPr>
            <w:r w:rsidRPr="00F72DEF">
              <w:t>15.0</w:t>
            </w:r>
          </w:p>
        </w:tc>
      </w:tr>
      <w:tr w:rsidR="00091EC8" w:rsidRPr="00A21D7D" w14:paraId="1AD295B5" w14:textId="77777777" w:rsidTr="00252223">
        <w:tc>
          <w:tcPr>
            <w:tcW w:w="3397" w:type="dxa"/>
          </w:tcPr>
          <w:p w14:paraId="799F4698" w14:textId="77777777" w:rsidR="00091EC8" w:rsidRPr="00A21D7D" w:rsidRDefault="00091EC8" w:rsidP="002E140F">
            <w:pPr>
              <w:pStyle w:val="TableTextBody"/>
              <w:rPr>
                <w:i/>
              </w:rPr>
            </w:pPr>
            <w:r w:rsidRPr="00A21D7D">
              <w:t>Sex</w:t>
            </w:r>
          </w:p>
        </w:tc>
        <w:tc>
          <w:tcPr>
            <w:tcW w:w="2410" w:type="dxa"/>
          </w:tcPr>
          <w:p w14:paraId="13E6D30E" w14:textId="77777777" w:rsidR="00091EC8" w:rsidRPr="00A21D7D" w:rsidRDefault="00091EC8" w:rsidP="002E140F">
            <w:pPr>
              <w:pStyle w:val="TableTextBody"/>
              <w:jc w:val="right"/>
              <w:rPr>
                <w:i/>
              </w:rPr>
            </w:pPr>
            <w:r>
              <w:t>52</w:t>
            </w:r>
          </w:p>
        </w:tc>
        <w:tc>
          <w:tcPr>
            <w:tcW w:w="2268" w:type="dxa"/>
          </w:tcPr>
          <w:p w14:paraId="193B810D" w14:textId="4DA3F545" w:rsidR="00091EC8" w:rsidRPr="00F72DEF" w:rsidRDefault="00F72DEF" w:rsidP="002E140F">
            <w:pPr>
              <w:pStyle w:val="TableTextBody"/>
              <w:jc w:val="right"/>
            </w:pPr>
            <w:r w:rsidRPr="00F72DEF">
              <w:t>11.7</w:t>
            </w:r>
          </w:p>
        </w:tc>
      </w:tr>
      <w:tr w:rsidR="00091EC8" w:rsidRPr="00A21D7D" w14:paraId="4EDB833E" w14:textId="77777777" w:rsidTr="00252223">
        <w:tc>
          <w:tcPr>
            <w:tcW w:w="3397" w:type="dxa"/>
          </w:tcPr>
          <w:p w14:paraId="4CB7F48B" w14:textId="77777777" w:rsidR="00091EC8" w:rsidRPr="00A21D7D" w:rsidRDefault="00091EC8" w:rsidP="002E140F">
            <w:pPr>
              <w:pStyle w:val="TableTextBody"/>
              <w:rPr>
                <w:i/>
              </w:rPr>
            </w:pPr>
            <w:r w:rsidRPr="00A21D7D">
              <w:t>Age</w:t>
            </w:r>
          </w:p>
        </w:tc>
        <w:tc>
          <w:tcPr>
            <w:tcW w:w="2410" w:type="dxa"/>
          </w:tcPr>
          <w:p w14:paraId="0E66174A" w14:textId="77777777" w:rsidR="00091EC8" w:rsidRPr="00A21D7D" w:rsidRDefault="00091EC8" w:rsidP="002E140F">
            <w:pPr>
              <w:pStyle w:val="TableTextBody"/>
              <w:jc w:val="right"/>
              <w:rPr>
                <w:i/>
              </w:rPr>
            </w:pPr>
            <w:r>
              <w:t>26</w:t>
            </w:r>
          </w:p>
        </w:tc>
        <w:tc>
          <w:tcPr>
            <w:tcW w:w="2268" w:type="dxa"/>
          </w:tcPr>
          <w:p w14:paraId="7D9817F1" w14:textId="515A6ED0" w:rsidR="00091EC8" w:rsidRPr="00F72DEF" w:rsidRDefault="00703E7C" w:rsidP="002E140F">
            <w:pPr>
              <w:pStyle w:val="TableTextBody"/>
              <w:jc w:val="right"/>
            </w:pPr>
            <w:r>
              <w:t>5.8</w:t>
            </w:r>
          </w:p>
        </w:tc>
      </w:tr>
      <w:tr w:rsidR="00091EC8" w:rsidRPr="00A21D7D" w14:paraId="4234E72E" w14:textId="77777777" w:rsidTr="00252223">
        <w:tc>
          <w:tcPr>
            <w:tcW w:w="3397" w:type="dxa"/>
          </w:tcPr>
          <w:p w14:paraId="688495DB" w14:textId="743870CD" w:rsidR="00091EC8" w:rsidRPr="00A21D7D" w:rsidRDefault="00091EC8" w:rsidP="002E140F">
            <w:pPr>
              <w:pStyle w:val="TableTextBody"/>
            </w:pPr>
            <w:r w:rsidRPr="00A21D7D">
              <w:t xml:space="preserve">Family </w:t>
            </w:r>
            <w:r>
              <w:t>r</w:t>
            </w:r>
            <w:r w:rsidRPr="00A21D7D">
              <w:t>esponsibility</w:t>
            </w:r>
          </w:p>
        </w:tc>
        <w:tc>
          <w:tcPr>
            <w:tcW w:w="2410" w:type="dxa"/>
          </w:tcPr>
          <w:p w14:paraId="5FEFCE0F" w14:textId="7210A9E6" w:rsidR="00091EC8" w:rsidRDefault="00091EC8" w:rsidP="002E140F">
            <w:pPr>
              <w:pStyle w:val="TableTextBody"/>
              <w:jc w:val="right"/>
            </w:pPr>
            <w:r>
              <w:t>26</w:t>
            </w:r>
          </w:p>
        </w:tc>
        <w:tc>
          <w:tcPr>
            <w:tcW w:w="2268" w:type="dxa"/>
          </w:tcPr>
          <w:p w14:paraId="0DC10DA3" w14:textId="3009B3DF" w:rsidR="00091EC8" w:rsidRPr="00F72DEF" w:rsidRDefault="00703E7C" w:rsidP="002E140F">
            <w:pPr>
              <w:pStyle w:val="TableTextBody"/>
              <w:jc w:val="right"/>
            </w:pPr>
            <w:r>
              <w:t>5.8</w:t>
            </w:r>
          </w:p>
        </w:tc>
      </w:tr>
      <w:tr w:rsidR="00091EC8" w:rsidRPr="00A21D7D" w14:paraId="0DB3A837" w14:textId="77777777" w:rsidTr="00252223">
        <w:tc>
          <w:tcPr>
            <w:tcW w:w="3397" w:type="dxa"/>
          </w:tcPr>
          <w:p w14:paraId="4F724659" w14:textId="58116336" w:rsidR="00091EC8" w:rsidRPr="00A21D7D" w:rsidRDefault="00091EC8" w:rsidP="002E140F">
            <w:pPr>
              <w:pStyle w:val="TableTextBody"/>
            </w:pPr>
            <w:r w:rsidRPr="00A21D7D">
              <w:t>Sexuality</w:t>
            </w:r>
          </w:p>
        </w:tc>
        <w:tc>
          <w:tcPr>
            <w:tcW w:w="2410" w:type="dxa"/>
          </w:tcPr>
          <w:p w14:paraId="4F712BE8" w14:textId="68402B06" w:rsidR="00091EC8" w:rsidRDefault="00091EC8" w:rsidP="002E140F">
            <w:pPr>
              <w:pStyle w:val="TableTextBody"/>
              <w:jc w:val="right"/>
            </w:pPr>
            <w:r>
              <w:t>14</w:t>
            </w:r>
          </w:p>
        </w:tc>
        <w:tc>
          <w:tcPr>
            <w:tcW w:w="2268" w:type="dxa"/>
          </w:tcPr>
          <w:p w14:paraId="43AE3853" w14:textId="386975D8" w:rsidR="00091EC8" w:rsidRPr="00F72DEF" w:rsidRDefault="00F72DEF" w:rsidP="002E140F">
            <w:pPr>
              <w:pStyle w:val="TableTextBody"/>
              <w:jc w:val="right"/>
            </w:pPr>
            <w:r w:rsidRPr="00F72DEF">
              <w:t>3.1</w:t>
            </w:r>
          </w:p>
        </w:tc>
      </w:tr>
      <w:tr w:rsidR="00091EC8" w:rsidRPr="00A21D7D" w14:paraId="3FF8714D" w14:textId="77777777" w:rsidTr="00252223">
        <w:tc>
          <w:tcPr>
            <w:tcW w:w="3397" w:type="dxa"/>
          </w:tcPr>
          <w:p w14:paraId="13ECBE32" w14:textId="399698D2" w:rsidR="00091EC8" w:rsidRPr="00A21D7D" w:rsidRDefault="00091EC8" w:rsidP="00024BCF">
            <w:pPr>
              <w:pStyle w:val="TableTextBody"/>
              <w:rPr>
                <w:i/>
              </w:rPr>
            </w:pPr>
            <w:r w:rsidRPr="00A21D7D">
              <w:t>Pregnancy</w:t>
            </w:r>
          </w:p>
        </w:tc>
        <w:tc>
          <w:tcPr>
            <w:tcW w:w="2410" w:type="dxa"/>
          </w:tcPr>
          <w:p w14:paraId="7C494D37" w14:textId="5954821C" w:rsidR="00091EC8" w:rsidRPr="00A21D7D" w:rsidRDefault="00091EC8" w:rsidP="00024BCF">
            <w:pPr>
              <w:pStyle w:val="TableTextBody"/>
              <w:jc w:val="right"/>
              <w:rPr>
                <w:i/>
              </w:rPr>
            </w:pPr>
            <w:r>
              <w:t>11</w:t>
            </w:r>
          </w:p>
        </w:tc>
        <w:tc>
          <w:tcPr>
            <w:tcW w:w="2268" w:type="dxa"/>
          </w:tcPr>
          <w:p w14:paraId="23243B02" w14:textId="5815222E" w:rsidR="00091EC8" w:rsidRPr="00F72DEF" w:rsidRDefault="00F72DEF" w:rsidP="00024BCF">
            <w:pPr>
              <w:pStyle w:val="TableTextBody"/>
              <w:jc w:val="right"/>
            </w:pPr>
            <w:r w:rsidRPr="00F72DEF">
              <w:t>2.5</w:t>
            </w:r>
          </w:p>
        </w:tc>
      </w:tr>
      <w:tr w:rsidR="00091EC8" w:rsidRPr="00A21D7D" w14:paraId="6659B677" w14:textId="77777777" w:rsidTr="00252223">
        <w:tc>
          <w:tcPr>
            <w:tcW w:w="3397" w:type="dxa"/>
          </w:tcPr>
          <w:p w14:paraId="3C8C6987" w14:textId="7AC2DA28" w:rsidR="00091EC8" w:rsidRPr="00A21D7D" w:rsidRDefault="00091EC8" w:rsidP="00024BCF">
            <w:pPr>
              <w:pStyle w:val="TableTextBody"/>
              <w:rPr>
                <w:i/>
              </w:rPr>
            </w:pPr>
            <w:r w:rsidRPr="00A21D7D">
              <w:t xml:space="preserve">Gender </w:t>
            </w:r>
            <w:r>
              <w:t>i</w:t>
            </w:r>
            <w:r w:rsidRPr="00A21D7D">
              <w:t>dentity</w:t>
            </w:r>
          </w:p>
        </w:tc>
        <w:tc>
          <w:tcPr>
            <w:tcW w:w="2410" w:type="dxa"/>
          </w:tcPr>
          <w:p w14:paraId="71B928A5" w14:textId="5920C778" w:rsidR="00091EC8" w:rsidRPr="00A21D7D" w:rsidRDefault="00091EC8" w:rsidP="00024BCF">
            <w:pPr>
              <w:pStyle w:val="TableTextBody"/>
              <w:jc w:val="right"/>
              <w:rPr>
                <w:i/>
              </w:rPr>
            </w:pPr>
            <w:r>
              <w:t>9</w:t>
            </w:r>
          </w:p>
        </w:tc>
        <w:tc>
          <w:tcPr>
            <w:tcW w:w="2268" w:type="dxa"/>
          </w:tcPr>
          <w:p w14:paraId="67594284" w14:textId="5CF26193" w:rsidR="00091EC8" w:rsidRPr="00F72DEF" w:rsidRDefault="00F72DEF" w:rsidP="00024BCF">
            <w:pPr>
              <w:pStyle w:val="TableTextBody"/>
              <w:jc w:val="right"/>
            </w:pPr>
            <w:r w:rsidRPr="00F72DEF">
              <w:t>2.0</w:t>
            </w:r>
          </w:p>
        </w:tc>
      </w:tr>
      <w:tr w:rsidR="00091EC8" w:rsidRPr="00A21D7D" w14:paraId="5BB6ABCA" w14:textId="77777777" w:rsidTr="00252223">
        <w:tc>
          <w:tcPr>
            <w:tcW w:w="3397" w:type="dxa"/>
          </w:tcPr>
          <w:p w14:paraId="1AB9DE61" w14:textId="7C69317D" w:rsidR="00091EC8" w:rsidRPr="00A21D7D" w:rsidRDefault="00091EC8" w:rsidP="00024BCF">
            <w:pPr>
              <w:pStyle w:val="TableTextBody"/>
              <w:rPr>
                <w:i/>
              </w:rPr>
            </w:pPr>
            <w:r w:rsidRPr="00A21D7D">
              <w:t>Religion</w:t>
            </w:r>
          </w:p>
        </w:tc>
        <w:tc>
          <w:tcPr>
            <w:tcW w:w="2410" w:type="dxa"/>
          </w:tcPr>
          <w:p w14:paraId="6794FF56" w14:textId="1065D57A" w:rsidR="00091EC8" w:rsidRPr="00A21D7D" w:rsidRDefault="00091EC8" w:rsidP="00024BCF">
            <w:pPr>
              <w:pStyle w:val="TableTextBody"/>
              <w:jc w:val="right"/>
              <w:rPr>
                <w:i/>
              </w:rPr>
            </w:pPr>
            <w:r>
              <w:t>7</w:t>
            </w:r>
          </w:p>
        </w:tc>
        <w:tc>
          <w:tcPr>
            <w:tcW w:w="2268" w:type="dxa"/>
          </w:tcPr>
          <w:p w14:paraId="5A1466C0" w14:textId="4F6DB849" w:rsidR="00091EC8" w:rsidRPr="00F72DEF" w:rsidRDefault="00F72DEF" w:rsidP="00024BCF">
            <w:pPr>
              <w:pStyle w:val="TableTextBody"/>
              <w:jc w:val="right"/>
            </w:pPr>
            <w:r w:rsidRPr="00F72DEF">
              <w:t>1.6</w:t>
            </w:r>
          </w:p>
        </w:tc>
      </w:tr>
      <w:tr w:rsidR="00091EC8" w:rsidRPr="00A21D7D" w14:paraId="1831AD1D" w14:textId="77777777" w:rsidTr="00252223">
        <w:tc>
          <w:tcPr>
            <w:tcW w:w="3397" w:type="dxa"/>
          </w:tcPr>
          <w:p w14:paraId="7701480A" w14:textId="723946AF" w:rsidR="00091EC8" w:rsidRPr="00A21D7D" w:rsidRDefault="00091EC8" w:rsidP="00024BCF">
            <w:pPr>
              <w:pStyle w:val="TableTextBody"/>
              <w:rPr>
                <w:i/>
              </w:rPr>
            </w:pPr>
            <w:r w:rsidRPr="00A21D7D">
              <w:t xml:space="preserve">Parental </w:t>
            </w:r>
            <w:r>
              <w:t>s</w:t>
            </w:r>
            <w:r w:rsidRPr="00A21D7D">
              <w:t>tatus</w:t>
            </w:r>
          </w:p>
        </w:tc>
        <w:tc>
          <w:tcPr>
            <w:tcW w:w="2410" w:type="dxa"/>
          </w:tcPr>
          <w:p w14:paraId="0735A84A" w14:textId="1D325055" w:rsidR="00091EC8" w:rsidRPr="00A21D7D" w:rsidRDefault="00091EC8" w:rsidP="00024BCF">
            <w:pPr>
              <w:pStyle w:val="TableTextBody"/>
              <w:jc w:val="right"/>
              <w:rPr>
                <w:i/>
              </w:rPr>
            </w:pPr>
            <w:r>
              <w:t>6</w:t>
            </w:r>
          </w:p>
        </w:tc>
        <w:tc>
          <w:tcPr>
            <w:tcW w:w="2268" w:type="dxa"/>
          </w:tcPr>
          <w:p w14:paraId="3085CDB7" w14:textId="39E85351" w:rsidR="00091EC8" w:rsidRPr="00F72DEF" w:rsidRDefault="00F72DEF" w:rsidP="00024BCF">
            <w:pPr>
              <w:pStyle w:val="TableTextBody"/>
              <w:jc w:val="right"/>
            </w:pPr>
            <w:r w:rsidRPr="00F72DEF">
              <w:t>1.3</w:t>
            </w:r>
          </w:p>
        </w:tc>
      </w:tr>
      <w:tr w:rsidR="00091EC8" w:rsidRPr="00A21D7D" w14:paraId="5D7F0FFA" w14:textId="77777777" w:rsidTr="00252223">
        <w:tc>
          <w:tcPr>
            <w:tcW w:w="3397" w:type="dxa"/>
          </w:tcPr>
          <w:p w14:paraId="44CAFDE3" w14:textId="43AF1E69" w:rsidR="00091EC8" w:rsidRPr="00A21D7D" w:rsidRDefault="00091EC8" w:rsidP="00024BCF">
            <w:pPr>
              <w:pStyle w:val="TableTextBody"/>
              <w:rPr>
                <w:i/>
              </w:rPr>
            </w:pPr>
            <w:r w:rsidRPr="00A21D7D">
              <w:t xml:space="preserve">Relationship </w:t>
            </w:r>
            <w:r>
              <w:t>s</w:t>
            </w:r>
            <w:r w:rsidRPr="00A21D7D">
              <w:t>tatus</w:t>
            </w:r>
          </w:p>
        </w:tc>
        <w:tc>
          <w:tcPr>
            <w:tcW w:w="2410" w:type="dxa"/>
          </w:tcPr>
          <w:p w14:paraId="3A7ACAD3" w14:textId="04D84762" w:rsidR="00091EC8" w:rsidRPr="00A21D7D" w:rsidRDefault="00091EC8" w:rsidP="00024BCF">
            <w:pPr>
              <w:pStyle w:val="TableTextBody"/>
              <w:jc w:val="right"/>
              <w:rPr>
                <w:i/>
              </w:rPr>
            </w:pPr>
            <w:r>
              <w:t>6</w:t>
            </w:r>
          </w:p>
        </w:tc>
        <w:tc>
          <w:tcPr>
            <w:tcW w:w="2268" w:type="dxa"/>
          </w:tcPr>
          <w:p w14:paraId="13C3E6EF" w14:textId="40152B96" w:rsidR="00091EC8" w:rsidRPr="00F72DEF" w:rsidRDefault="00F72DEF" w:rsidP="00024BCF">
            <w:pPr>
              <w:pStyle w:val="TableTextBody"/>
              <w:jc w:val="right"/>
            </w:pPr>
            <w:r w:rsidRPr="00F72DEF">
              <w:t>1.3</w:t>
            </w:r>
          </w:p>
        </w:tc>
      </w:tr>
      <w:tr w:rsidR="00091EC8" w:rsidRPr="00A21D7D" w14:paraId="701AE5DC" w14:textId="77777777" w:rsidTr="00252223">
        <w:tc>
          <w:tcPr>
            <w:tcW w:w="3397" w:type="dxa"/>
          </w:tcPr>
          <w:p w14:paraId="6E94C9A7" w14:textId="0C970861" w:rsidR="00091EC8" w:rsidRPr="00A21D7D" w:rsidRDefault="00091EC8" w:rsidP="00024BCF">
            <w:pPr>
              <w:pStyle w:val="TableTextBody"/>
              <w:rPr>
                <w:i/>
              </w:rPr>
            </w:pPr>
            <w:r>
              <w:t xml:space="preserve">Association with or relationship to someone with a protected attribute </w:t>
            </w:r>
          </w:p>
        </w:tc>
        <w:tc>
          <w:tcPr>
            <w:tcW w:w="2410" w:type="dxa"/>
          </w:tcPr>
          <w:p w14:paraId="5D08F1B8" w14:textId="5AF0CC76" w:rsidR="00091EC8" w:rsidRPr="00A21D7D" w:rsidRDefault="00091EC8" w:rsidP="00024BCF">
            <w:pPr>
              <w:pStyle w:val="TableTextBody"/>
              <w:jc w:val="right"/>
              <w:rPr>
                <w:i/>
              </w:rPr>
            </w:pPr>
            <w:r>
              <w:t>6</w:t>
            </w:r>
          </w:p>
        </w:tc>
        <w:tc>
          <w:tcPr>
            <w:tcW w:w="2268" w:type="dxa"/>
          </w:tcPr>
          <w:p w14:paraId="3B2E08F8" w14:textId="1543A7C1" w:rsidR="00091EC8" w:rsidRPr="00F72DEF" w:rsidRDefault="00F72DEF" w:rsidP="00024BCF">
            <w:pPr>
              <w:pStyle w:val="TableTextBody"/>
              <w:jc w:val="right"/>
            </w:pPr>
            <w:r w:rsidRPr="00F72DEF">
              <w:t>1.3</w:t>
            </w:r>
          </w:p>
        </w:tc>
      </w:tr>
      <w:tr w:rsidR="00091EC8" w:rsidRPr="00A21D7D" w14:paraId="2DFE5AD3" w14:textId="77777777" w:rsidTr="00252223">
        <w:tc>
          <w:tcPr>
            <w:tcW w:w="3397" w:type="dxa"/>
          </w:tcPr>
          <w:p w14:paraId="52F12BF8" w14:textId="36B7C036" w:rsidR="00091EC8" w:rsidRPr="00A21D7D" w:rsidRDefault="00091EC8" w:rsidP="00024BCF">
            <w:pPr>
              <w:pStyle w:val="TableTextBody"/>
              <w:rPr>
                <w:i/>
              </w:rPr>
            </w:pPr>
            <w:r w:rsidRPr="00A21D7D">
              <w:t xml:space="preserve">Trade </w:t>
            </w:r>
            <w:r>
              <w:t>u</w:t>
            </w:r>
            <w:r w:rsidRPr="00A21D7D">
              <w:t xml:space="preserve">nion </w:t>
            </w:r>
            <w:r>
              <w:t>a</w:t>
            </w:r>
            <w:r w:rsidRPr="00A21D7D">
              <w:t>ctivity</w:t>
            </w:r>
          </w:p>
        </w:tc>
        <w:tc>
          <w:tcPr>
            <w:tcW w:w="2410" w:type="dxa"/>
          </w:tcPr>
          <w:p w14:paraId="0930BD76" w14:textId="6B3DF5EB" w:rsidR="00091EC8" w:rsidRPr="00A21D7D" w:rsidRDefault="00091EC8" w:rsidP="00024BCF">
            <w:pPr>
              <w:pStyle w:val="TableTextBody"/>
              <w:jc w:val="right"/>
              <w:rPr>
                <w:i/>
              </w:rPr>
            </w:pPr>
            <w:r>
              <w:t>5</w:t>
            </w:r>
          </w:p>
        </w:tc>
        <w:tc>
          <w:tcPr>
            <w:tcW w:w="2268" w:type="dxa"/>
          </w:tcPr>
          <w:p w14:paraId="2DE10EB7" w14:textId="4A8F7D90" w:rsidR="00091EC8" w:rsidRPr="00F72DEF" w:rsidRDefault="00F72DEF" w:rsidP="00024BCF">
            <w:pPr>
              <w:pStyle w:val="TableTextBody"/>
              <w:jc w:val="right"/>
            </w:pPr>
            <w:r w:rsidRPr="00F72DEF">
              <w:t>1.1</w:t>
            </w:r>
          </w:p>
        </w:tc>
      </w:tr>
      <w:tr w:rsidR="00091EC8" w:rsidRPr="00A21D7D" w14:paraId="62D1D843" w14:textId="77777777" w:rsidTr="00252223">
        <w:tc>
          <w:tcPr>
            <w:tcW w:w="3397" w:type="dxa"/>
          </w:tcPr>
          <w:p w14:paraId="11EF0A0D" w14:textId="14101677" w:rsidR="00091EC8" w:rsidRPr="00A21D7D" w:rsidRDefault="00091EC8" w:rsidP="00024BCF">
            <w:pPr>
              <w:pStyle w:val="TableTextBody"/>
              <w:rPr>
                <w:i/>
              </w:rPr>
            </w:pPr>
            <w:r w:rsidRPr="00A21D7D">
              <w:t xml:space="preserve">Political </w:t>
            </w:r>
            <w:r>
              <w:t>b</w:t>
            </w:r>
            <w:r w:rsidRPr="00A21D7D">
              <w:t>elief/</w:t>
            </w:r>
            <w:r>
              <w:t>a</w:t>
            </w:r>
            <w:r w:rsidRPr="00A21D7D">
              <w:t>ctivity</w:t>
            </w:r>
          </w:p>
        </w:tc>
        <w:tc>
          <w:tcPr>
            <w:tcW w:w="2410" w:type="dxa"/>
          </w:tcPr>
          <w:p w14:paraId="1A614D72" w14:textId="08F837CD" w:rsidR="00091EC8" w:rsidRPr="00A21D7D" w:rsidRDefault="00091EC8" w:rsidP="00024BCF">
            <w:pPr>
              <w:pStyle w:val="TableTextBody"/>
              <w:jc w:val="right"/>
              <w:rPr>
                <w:i/>
              </w:rPr>
            </w:pPr>
            <w:r>
              <w:t>3</w:t>
            </w:r>
          </w:p>
        </w:tc>
        <w:tc>
          <w:tcPr>
            <w:tcW w:w="2268" w:type="dxa"/>
          </w:tcPr>
          <w:p w14:paraId="21E4D526" w14:textId="4480D34C" w:rsidR="00091EC8" w:rsidRPr="00F72DEF" w:rsidRDefault="00F72DEF" w:rsidP="00024BCF">
            <w:pPr>
              <w:pStyle w:val="TableTextBody"/>
              <w:jc w:val="right"/>
            </w:pPr>
            <w:r w:rsidRPr="00F72DEF">
              <w:t>0.7</w:t>
            </w:r>
          </w:p>
        </w:tc>
      </w:tr>
      <w:tr w:rsidR="00091EC8" w:rsidRPr="00A21D7D" w14:paraId="1828100A" w14:textId="77777777" w:rsidTr="00252223">
        <w:tc>
          <w:tcPr>
            <w:tcW w:w="3397" w:type="dxa"/>
          </w:tcPr>
          <w:p w14:paraId="27626ACB" w14:textId="7230C055" w:rsidR="00091EC8" w:rsidRPr="00A21D7D" w:rsidRDefault="00091EC8" w:rsidP="00024BCF">
            <w:pPr>
              <w:pStyle w:val="TableTextBody"/>
              <w:rPr>
                <w:i/>
              </w:rPr>
            </w:pPr>
            <w:r w:rsidRPr="00A21D7D">
              <w:t xml:space="preserve">Lawful </w:t>
            </w:r>
            <w:r>
              <w:t>s</w:t>
            </w:r>
            <w:r w:rsidRPr="00A21D7D">
              <w:t xml:space="preserve">exual </w:t>
            </w:r>
            <w:r>
              <w:t>a</w:t>
            </w:r>
            <w:r w:rsidRPr="00A21D7D">
              <w:t>ctivity</w:t>
            </w:r>
          </w:p>
        </w:tc>
        <w:tc>
          <w:tcPr>
            <w:tcW w:w="2410" w:type="dxa"/>
          </w:tcPr>
          <w:p w14:paraId="05A7A92B" w14:textId="29DD9334" w:rsidR="00091EC8" w:rsidRPr="00A21D7D" w:rsidRDefault="00091EC8" w:rsidP="00024BCF">
            <w:pPr>
              <w:pStyle w:val="TableTextBody"/>
              <w:jc w:val="right"/>
              <w:rPr>
                <w:i/>
              </w:rPr>
            </w:pPr>
            <w:r>
              <w:t>1</w:t>
            </w:r>
          </w:p>
        </w:tc>
        <w:tc>
          <w:tcPr>
            <w:tcW w:w="2268" w:type="dxa"/>
          </w:tcPr>
          <w:p w14:paraId="0C118BAC" w14:textId="507F135D" w:rsidR="00091EC8" w:rsidRPr="00F72DEF" w:rsidRDefault="00F72DEF" w:rsidP="00024BCF">
            <w:pPr>
              <w:pStyle w:val="TableTextBody"/>
              <w:jc w:val="right"/>
            </w:pPr>
            <w:r w:rsidRPr="00F72DEF">
              <w:t>0.2</w:t>
            </w:r>
          </w:p>
        </w:tc>
      </w:tr>
      <w:tr w:rsidR="00091EC8" w:rsidRPr="00A21D7D" w14:paraId="008860DF" w14:textId="77777777" w:rsidTr="00252223">
        <w:tc>
          <w:tcPr>
            <w:tcW w:w="3397" w:type="dxa"/>
          </w:tcPr>
          <w:p w14:paraId="5D6E97EE" w14:textId="1E763BD8" w:rsidR="00091EC8" w:rsidRPr="00A21D7D" w:rsidRDefault="00091EC8" w:rsidP="00024BCF">
            <w:pPr>
              <w:pStyle w:val="TableTextBody"/>
              <w:rPr>
                <w:i/>
              </w:rPr>
            </w:pPr>
            <w:r w:rsidRPr="00A21D7D">
              <w:t>Breastfeeding</w:t>
            </w:r>
          </w:p>
        </w:tc>
        <w:tc>
          <w:tcPr>
            <w:tcW w:w="2410" w:type="dxa"/>
          </w:tcPr>
          <w:p w14:paraId="76C767D7" w14:textId="65BE66F8" w:rsidR="00091EC8" w:rsidRPr="00A21D7D" w:rsidRDefault="00091EC8" w:rsidP="00024BCF">
            <w:pPr>
              <w:pStyle w:val="TableTextBody"/>
              <w:jc w:val="right"/>
              <w:rPr>
                <w:i/>
              </w:rPr>
            </w:pPr>
            <w:r>
              <w:t>1</w:t>
            </w:r>
          </w:p>
        </w:tc>
        <w:tc>
          <w:tcPr>
            <w:tcW w:w="2268" w:type="dxa"/>
          </w:tcPr>
          <w:p w14:paraId="5AE78FE6" w14:textId="303A09D7" w:rsidR="00091EC8" w:rsidRPr="00F72DEF" w:rsidRDefault="00F72DEF" w:rsidP="00024BCF">
            <w:pPr>
              <w:pStyle w:val="TableTextBody"/>
              <w:jc w:val="right"/>
            </w:pPr>
            <w:r w:rsidRPr="00F72DEF">
              <w:t>0.2</w:t>
            </w:r>
          </w:p>
        </w:tc>
      </w:tr>
      <w:tr w:rsidR="0056673C" w:rsidRPr="00703E7C" w14:paraId="377B382B" w14:textId="77777777" w:rsidTr="00252223">
        <w:tc>
          <w:tcPr>
            <w:tcW w:w="3397" w:type="dxa"/>
          </w:tcPr>
          <w:p w14:paraId="368D726E" w14:textId="37803227" w:rsidR="0056673C" w:rsidRPr="00A21D7D" w:rsidRDefault="0056673C" w:rsidP="005432B9">
            <w:pPr>
              <w:pStyle w:val="TableTextBold"/>
            </w:pPr>
            <w:r>
              <w:t>Total</w:t>
            </w:r>
          </w:p>
        </w:tc>
        <w:tc>
          <w:tcPr>
            <w:tcW w:w="2410" w:type="dxa"/>
          </w:tcPr>
          <w:p w14:paraId="6B6BBE4D" w14:textId="6C32A067" w:rsidR="0056673C" w:rsidRDefault="0056673C" w:rsidP="005432B9">
            <w:pPr>
              <w:pStyle w:val="TableTextBold"/>
              <w:ind w:left="720"/>
              <w:jc w:val="right"/>
            </w:pPr>
            <w:r>
              <w:t>446</w:t>
            </w:r>
          </w:p>
        </w:tc>
        <w:tc>
          <w:tcPr>
            <w:tcW w:w="2268" w:type="dxa"/>
          </w:tcPr>
          <w:p w14:paraId="1F706FBC" w14:textId="7AEC3A3C" w:rsidR="0056673C" w:rsidRPr="00703E7C" w:rsidRDefault="00703E7C" w:rsidP="00703E7C">
            <w:pPr>
              <w:pStyle w:val="TableTextBold"/>
              <w:ind w:left="720"/>
              <w:jc w:val="right"/>
              <w:rPr>
                <w:highlight w:val="yellow"/>
              </w:rPr>
            </w:pPr>
            <w:r w:rsidRPr="00E76BB2">
              <w:t>100.0</w:t>
            </w:r>
          </w:p>
        </w:tc>
      </w:tr>
    </w:tbl>
    <w:p w14:paraId="15DEF755" w14:textId="77777777" w:rsidR="009E5EF8" w:rsidRDefault="009E5EF8" w:rsidP="009E5EF8">
      <w:pPr>
        <w:pStyle w:val="Note"/>
        <w:rPr>
          <w:lang w:eastAsia="en-AU"/>
        </w:rPr>
      </w:pPr>
      <w:r w:rsidRPr="00A21D7D">
        <w:rPr>
          <w:lang w:eastAsia="en-AU"/>
        </w:rPr>
        <w:t xml:space="preserve">Note: </w:t>
      </w:r>
      <w:r w:rsidRPr="008123FE">
        <w:t>Complaints</w:t>
      </w:r>
      <w:r w:rsidRPr="00A21D7D">
        <w:rPr>
          <w:lang w:eastAsia="en-AU"/>
        </w:rPr>
        <w:t xml:space="preserve"> may be accepted under more than one ground</w:t>
      </w:r>
      <w:r w:rsidRPr="00200F53">
        <w:rPr>
          <w:lang w:eastAsia="en-AU"/>
        </w:rPr>
        <w:t xml:space="preserve"> </w:t>
      </w:r>
    </w:p>
    <w:p w14:paraId="01C17BAF" w14:textId="1B3DCF3F" w:rsidR="009E5EF8" w:rsidRDefault="009E5EF8" w:rsidP="002E140F">
      <w:pPr>
        <w:pStyle w:val="Note"/>
      </w:pPr>
      <w:r>
        <w:t>Note: All percentages have been rounded to nearest decimal point</w:t>
      </w:r>
    </w:p>
    <w:p w14:paraId="68E819B2" w14:textId="77777777" w:rsidR="009057ED" w:rsidRDefault="00B6405C" w:rsidP="002E140F">
      <w:pPr>
        <w:pStyle w:val="Heading3"/>
        <w:rPr>
          <w:lang w:eastAsia="en-AU"/>
        </w:rPr>
      </w:pPr>
      <w:r w:rsidRPr="003E19E6">
        <w:t xml:space="preserve"> </w:t>
      </w:r>
      <w:r w:rsidRPr="00A21D7D">
        <w:rPr>
          <w:rFonts w:cs="Arial"/>
          <w:b/>
          <w:sz w:val="2"/>
          <w:szCs w:val="2"/>
          <w:lang w:eastAsia="en-AU"/>
        </w:rPr>
        <w:br w:type="textWrapping" w:clear="all"/>
      </w:r>
    </w:p>
    <w:p w14:paraId="3BEE61ED" w14:textId="77777777" w:rsidR="009057ED" w:rsidRDefault="009057ED">
      <w:pPr>
        <w:ind w:right="0"/>
        <w:rPr>
          <w:rFonts w:eastAsiaTheme="majorEastAsia" w:cstheme="majorBidi"/>
          <w:color w:val="000000" w:themeColor="text1"/>
          <w:sz w:val="36"/>
          <w:lang w:eastAsia="en-AU"/>
        </w:rPr>
      </w:pPr>
      <w:r>
        <w:rPr>
          <w:lang w:eastAsia="en-AU"/>
        </w:rPr>
        <w:br w:type="page"/>
      </w:r>
    </w:p>
    <w:p w14:paraId="18117B41" w14:textId="2B2EC2A8" w:rsidR="00EA2868" w:rsidRDefault="00EA2868" w:rsidP="002E140F">
      <w:pPr>
        <w:pStyle w:val="Heading3"/>
        <w:rPr>
          <w:lang w:eastAsia="en-AU"/>
        </w:rPr>
      </w:pPr>
      <w:bookmarkStart w:id="88" w:name="_Toc80971347"/>
      <w:r>
        <w:rPr>
          <w:lang w:eastAsia="en-AU"/>
        </w:rPr>
        <w:lastRenderedPageBreak/>
        <w:t>Areas</w:t>
      </w:r>
      <w:bookmarkEnd w:id="88"/>
    </w:p>
    <w:p w14:paraId="49D4F726" w14:textId="09C07766" w:rsidR="00EA2868" w:rsidRDefault="00EA2868" w:rsidP="002E140F">
      <w:pPr>
        <w:rPr>
          <w:lang w:eastAsia="en-AU"/>
        </w:rPr>
      </w:pPr>
      <w:r>
        <w:rPr>
          <w:lang w:eastAsia="en-AU"/>
        </w:rPr>
        <w:t xml:space="preserve">Under the Act, for discrimination to be unlawful it must take place in one of 8 prescribed areas of public life. The number of complaints we received about discrimination are broken down by attribute and area in Table </w:t>
      </w:r>
      <w:r w:rsidR="00D10626">
        <w:rPr>
          <w:lang w:eastAsia="en-AU"/>
        </w:rPr>
        <w:t>8</w:t>
      </w:r>
      <w:r>
        <w:rPr>
          <w:lang w:eastAsia="en-AU"/>
        </w:rPr>
        <w:t xml:space="preserve">. </w:t>
      </w:r>
    </w:p>
    <w:p w14:paraId="7DAC47A7" w14:textId="77777777" w:rsidR="009057ED" w:rsidRDefault="00B6405C" w:rsidP="002E140F">
      <w:pPr>
        <w:rPr>
          <w:lang w:eastAsia="en-AU"/>
        </w:rPr>
      </w:pPr>
      <w:r w:rsidRPr="002D025F">
        <w:rPr>
          <w:lang w:eastAsia="en-AU"/>
        </w:rPr>
        <w:t>The number and proportion of work-related complaints shows workplace fairness is the most significant area of people’s lives</w:t>
      </w:r>
      <w:r w:rsidR="00594F2F">
        <w:rPr>
          <w:lang w:eastAsia="en-AU"/>
        </w:rPr>
        <w:t xml:space="preserve"> in relation to conduct covered by the Anti-Discrimination Act</w:t>
      </w:r>
      <w:r w:rsidRPr="002D025F">
        <w:rPr>
          <w:lang w:eastAsia="en-AU"/>
        </w:rPr>
        <w:t xml:space="preserve">. </w:t>
      </w:r>
    </w:p>
    <w:p w14:paraId="468EC32D" w14:textId="590072F8" w:rsidR="00B6405C" w:rsidRPr="002D025F" w:rsidRDefault="009057ED" w:rsidP="009057ED">
      <w:pPr>
        <w:pStyle w:val="Keystatistics"/>
        <w:rPr>
          <w:lang w:eastAsia="en-AU"/>
        </w:rPr>
      </w:pPr>
      <w:r>
        <w:rPr>
          <w:lang w:eastAsia="en-AU"/>
        </w:rPr>
        <w:t>This year</w:t>
      </w:r>
      <w:r w:rsidR="00B6405C" w:rsidRPr="002D025F">
        <w:rPr>
          <w:lang w:eastAsia="en-AU"/>
        </w:rPr>
        <w:t xml:space="preserve"> </w:t>
      </w:r>
      <w:r w:rsidR="00EE21CE">
        <w:rPr>
          <w:sz w:val="36"/>
          <w:lang w:eastAsia="en-AU"/>
        </w:rPr>
        <w:t>48.8</w:t>
      </w:r>
      <w:r w:rsidR="00B6405C" w:rsidRPr="009057ED">
        <w:rPr>
          <w:sz w:val="36"/>
          <w:lang w:eastAsia="en-AU"/>
        </w:rPr>
        <w:t>%</w:t>
      </w:r>
      <w:r w:rsidR="00B6405C" w:rsidRPr="002D025F">
        <w:rPr>
          <w:lang w:eastAsia="en-AU"/>
        </w:rPr>
        <w:t xml:space="preserve"> of </w:t>
      </w:r>
      <w:r w:rsidR="00EE21CE">
        <w:rPr>
          <w:lang w:eastAsia="en-AU"/>
        </w:rPr>
        <w:t xml:space="preserve">accepted discrimination </w:t>
      </w:r>
      <w:r w:rsidR="00B6405C" w:rsidRPr="002D025F">
        <w:rPr>
          <w:lang w:eastAsia="en-AU"/>
        </w:rPr>
        <w:t xml:space="preserve">complaints arose in the workplace or when seeking work. </w:t>
      </w:r>
    </w:p>
    <w:p w14:paraId="6DE282D1" w14:textId="54D0DB57" w:rsidR="00B6405C" w:rsidRPr="002D025F" w:rsidRDefault="008A2B99" w:rsidP="002E140F">
      <w:pPr>
        <w:rPr>
          <w:i/>
          <w:lang w:eastAsia="en-AU"/>
        </w:rPr>
      </w:pPr>
      <w:r>
        <w:rPr>
          <w:lang w:eastAsia="en-AU"/>
        </w:rPr>
        <w:t>Eighteen percent</w:t>
      </w:r>
      <w:r w:rsidR="00B6405C" w:rsidRPr="002D025F">
        <w:rPr>
          <w:lang w:eastAsia="en-AU"/>
        </w:rPr>
        <w:t xml:space="preserve"> of </w:t>
      </w:r>
      <w:r w:rsidR="00EE21CE">
        <w:rPr>
          <w:lang w:eastAsia="en-AU"/>
        </w:rPr>
        <w:t xml:space="preserve">discrimination </w:t>
      </w:r>
      <w:r w:rsidR="00B6405C" w:rsidRPr="002D025F">
        <w:rPr>
          <w:lang w:eastAsia="en-AU"/>
        </w:rPr>
        <w:t>complaints arose in the area of the provision of goods and services, which includes access to public places and buildings.</w:t>
      </w:r>
    </w:p>
    <w:p w14:paraId="25C1743A" w14:textId="30892732" w:rsidR="00B6405C" w:rsidRDefault="00B6405C" w:rsidP="002E140F">
      <w:pPr>
        <w:rPr>
          <w:lang w:eastAsia="en-AU"/>
        </w:rPr>
      </w:pPr>
      <w:r w:rsidRPr="00F968B2">
        <w:rPr>
          <w:lang w:eastAsia="en-AU"/>
        </w:rPr>
        <w:t xml:space="preserve">The number of complaints in the area of accommodation </w:t>
      </w:r>
      <w:r w:rsidR="00EE21CE">
        <w:rPr>
          <w:lang w:eastAsia="en-AU"/>
        </w:rPr>
        <w:t>decreased from 48 last year to 33</w:t>
      </w:r>
      <w:r>
        <w:rPr>
          <w:lang w:eastAsia="en-AU"/>
        </w:rPr>
        <w:t xml:space="preserve"> this year.</w:t>
      </w:r>
      <w:r w:rsidR="00E923C1">
        <w:rPr>
          <w:lang w:eastAsia="en-AU"/>
        </w:rPr>
        <w:t xml:space="preserve"> </w:t>
      </w:r>
      <w:r w:rsidRPr="00F968B2">
        <w:rPr>
          <w:lang w:eastAsia="en-AU"/>
        </w:rPr>
        <w:t>These complaints generally represent concerns about the fairness of accommodation arrangements such as rental properties</w:t>
      </w:r>
      <w:r w:rsidR="00594F2F">
        <w:rPr>
          <w:lang w:eastAsia="en-AU"/>
        </w:rPr>
        <w:t>,</w:t>
      </w:r>
      <w:r w:rsidRPr="00F968B2">
        <w:rPr>
          <w:lang w:eastAsia="en-AU"/>
        </w:rPr>
        <w:t xml:space="preserve"> and can also include claims by resident-owners of units that body corporates have discriminated against them in their decision making.</w:t>
      </w:r>
      <w:r w:rsidR="00E923C1">
        <w:rPr>
          <w:lang w:eastAsia="en-AU"/>
        </w:rPr>
        <w:t xml:space="preserve"> </w:t>
      </w:r>
    </w:p>
    <w:p w14:paraId="3789CF90" w14:textId="0357CEC6" w:rsidR="00B6405C" w:rsidRDefault="00B6405C" w:rsidP="00252223">
      <w:pPr>
        <w:rPr>
          <w:rFonts w:eastAsiaTheme="minorEastAsia"/>
          <w:sz w:val="20"/>
          <w:szCs w:val="18"/>
        </w:rPr>
      </w:pPr>
      <w:r>
        <w:rPr>
          <w:lang w:eastAsia="en-AU"/>
        </w:rPr>
        <w:t>The most significant change in the area of life that people complained about was an increase in complaints in the area of state laws and programs.</w:t>
      </w:r>
      <w:r w:rsidR="00E923C1">
        <w:rPr>
          <w:lang w:eastAsia="en-AU"/>
        </w:rPr>
        <w:t xml:space="preserve"> </w:t>
      </w:r>
      <w:r>
        <w:rPr>
          <w:lang w:eastAsia="en-AU"/>
        </w:rPr>
        <w:t xml:space="preserve">Table </w:t>
      </w:r>
      <w:r w:rsidR="00D10626">
        <w:rPr>
          <w:lang w:eastAsia="en-AU"/>
        </w:rPr>
        <w:t>8</w:t>
      </w:r>
      <w:r>
        <w:rPr>
          <w:lang w:eastAsia="en-AU"/>
        </w:rPr>
        <w:t xml:space="preserve"> shows this year we accepted </w:t>
      </w:r>
      <w:r w:rsidR="00EE21CE">
        <w:rPr>
          <w:lang w:eastAsia="en-AU"/>
        </w:rPr>
        <w:t>81</w:t>
      </w:r>
      <w:r>
        <w:rPr>
          <w:lang w:eastAsia="en-AU"/>
        </w:rPr>
        <w:t xml:space="preserve"> complaints in this area, equating to </w:t>
      </w:r>
      <w:r w:rsidR="00EE21CE">
        <w:rPr>
          <w:lang w:eastAsia="en-AU"/>
        </w:rPr>
        <w:t>17.8</w:t>
      </w:r>
      <w:r>
        <w:rPr>
          <w:lang w:eastAsia="en-AU"/>
        </w:rPr>
        <w:t>% of</w:t>
      </w:r>
      <w:r w:rsidR="00EE21CE">
        <w:rPr>
          <w:lang w:eastAsia="en-AU"/>
        </w:rPr>
        <w:t xml:space="preserve"> discrimination</w:t>
      </w:r>
      <w:r>
        <w:rPr>
          <w:lang w:eastAsia="en-AU"/>
        </w:rPr>
        <w:t xml:space="preserve"> complaints, compared to 56 complaints (9%) last year.</w:t>
      </w:r>
      <w:r w:rsidR="00E923C1">
        <w:rPr>
          <w:lang w:eastAsia="en-AU"/>
        </w:rPr>
        <w:t xml:space="preserve"> </w:t>
      </w:r>
      <w:r>
        <w:rPr>
          <w:lang w:eastAsia="en-AU"/>
        </w:rPr>
        <w:t xml:space="preserve">This reflects an overall increase in complaints against public entities, including about discrimination, since the introduction of the </w:t>
      </w:r>
      <w:r w:rsidRPr="0086082A">
        <w:rPr>
          <w:i/>
          <w:lang w:eastAsia="en-AU"/>
        </w:rPr>
        <w:t>Human Rights Act 2019.</w:t>
      </w:r>
      <w:r>
        <w:br w:type="page"/>
      </w:r>
    </w:p>
    <w:p w14:paraId="3CEC9DEE" w14:textId="77777777" w:rsidR="00B6405C" w:rsidRDefault="00B6405C" w:rsidP="00B6405C">
      <w:pPr>
        <w:pStyle w:val="Caption"/>
        <w:rPr>
          <w:rFonts w:cs="Arial"/>
          <w:color w:val="auto"/>
        </w:rPr>
        <w:sectPr w:rsidR="00B6405C" w:rsidSect="00732438">
          <w:headerReference w:type="even" r:id="rId17"/>
          <w:footerReference w:type="even" r:id="rId18"/>
          <w:footerReference w:type="default" r:id="rId19"/>
          <w:footerReference w:type="first" r:id="rId20"/>
          <w:pgSz w:w="11906" w:h="16838" w:code="9"/>
          <w:pgMar w:top="851" w:right="1077" w:bottom="902" w:left="1077" w:header="709" w:footer="709" w:gutter="0"/>
          <w:cols w:space="720"/>
          <w:titlePg/>
          <w:docGrid w:linePitch="360"/>
        </w:sectPr>
      </w:pPr>
    </w:p>
    <w:p w14:paraId="12FF709C" w14:textId="2BE53AD8" w:rsidR="00B6405C" w:rsidRPr="00BE6F07" w:rsidRDefault="00CD58A9" w:rsidP="00B6405C">
      <w:pPr>
        <w:pStyle w:val="Caption"/>
        <w:rPr>
          <w:rFonts w:cs="Arial"/>
          <w:color w:val="auto"/>
        </w:rPr>
      </w:pPr>
      <w:r>
        <w:lastRenderedPageBreak/>
        <w:t xml:space="preserve">Table </w:t>
      </w:r>
      <w:r w:rsidR="00D10626">
        <w:t>8</w:t>
      </w:r>
      <w:r>
        <w:t xml:space="preserve">: </w:t>
      </w:r>
      <w:r w:rsidR="00C62AEB">
        <w:t>A</w:t>
      </w:r>
      <w:r w:rsidR="000C5E83">
        <w:t xml:space="preserve">ccepted </w:t>
      </w:r>
      <w:r w:rsidR="00757C52">
        <w:t xml:space="preserve">discrimination </w:t>
      </w:r>
      <w:r w:rsidR="000C5E83">
        <w:t>c</w:t>
      </w:r>
      <w:r w:rsidR="00757C52">
        <w:t>omplaints</w:t>
      </w:r>
      <w:r w:rsidR="00EA2868">
        <w:t>, by attribute and area</w:t>
      </w:r>
      <w:r>
        <w:t xml:space="preserve"> </w:t>
      </w:r>
    </w:p>
    <w:tbl>
      <w:tblPr>
        <w:tblpPr w:leftFromText="181" w:rightFromText="181" w:vertAnchor="text" w:horzAnchor="margin" w:tblpY="1"/>
        <w:tblW w:w="13745"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1E0" w:firstRow="1" w:lastRow="1" w:firstColumn="1" w:lastColumn="1" w:noHBand="0" w:noVBand="0"/>
      </w:tblPr>
      <w:tblGrid>
        <w:gridCol w:w="2122"/>
        <w:gridCol w:w="1134"/>
        <w:gridCol w:w="992"/>
        <w:gridCol w:w="1134"/>
        <w:gridCol w:w="1276"/>
        <w:gridCol w:w="1134"/>
        <w:gridCol w:w="1275"/>
        <w:gridCol w:w="1276"/>
        <w:gridCol w:w="1134"/>
        <w:gridCol w:w="1134"/>
        <w:gridCol w:w="1134"/>
      </w:tblGrid>
      <w:tr w:rsidR="005D185A" w:rsidRPr="002E0EBF" w14:paraId="2B0C64B8" w14:textId="2ED976C5" w:rsidTr="005D185A">
        <w:trPr>
          <w:trHeight w:val="1132"/>
        </w:trPr>
        <w:tc>
          <w:tcPr>
            <w:tcW w:w="2122" w:type="dxa"/>
          </w:tcPr>
          <w:p w14:paraId="6C8FDA06" w14:textId="7420E17E" w:rsidR="005D185A" w:rsidRPr="002E0EBF" w:rsidRDefault="005D185A" w:rsidP="00E923C1">
            <w:pPr>
              <w:pStyle w:val="TableTextHeading"/>
              <w:rPr>
                <w:highlight w:val="yellow"/>
                <w:lang w:eastAsia="en-AU"/>
              </w:rPr>
            </w:pPr>
            <w:r w:rsidRPr="002E140F">
              <w:rPr>
                <w:lang w:eastAsia="en-AU"/>
              </w:rPr>
              <w:t>Attribute</w:t>
            </w:r>
          </w:p>
        </w:tc>
        <w:tc>
          <w:tcPr>
            <w:tcW w:w="1134" w:type="dxa"/>
          </w:tcPr>
          <w:p w14:paraId="65AC11B6" w14:textId="1D4D42B3" w:rsidR="005D185A" w:rsidRPr="002E0EBF" w:rsidRDefault="005D185A" w:rsidP="005D185A">
            <w:pPr>
              <w:pStyle w:val="TableTextHeading"/>
              <w:rPr>
                <w:bCs/>
                <w:lang w:eastAsia="en-AU"/>
              </w:rPr>
            </w:pPr>
            <w:proofErr w:type="spellStart"/>
            <w:r>
              <w:rPr>
                <w:bCs/>
                <w:lang w:eastAsia="en-AU"/>
              </w:rPr>
              <w:t>Accom</w:t>
            </w:r>
            <w:proofErr w:type="spellEnd"/>
          </w:p>
        </w:tc>
        <w:tc>
          <w:tcPr>
            <w:tcW w:w="992" w:type="dxa"/>
          </w:tcPr>
          <w:p w14:paraId="153064F0" w14:textId="6AE3BAAF" w:rsidR="005D185A" w:rsidRPr="002E0EBF" w:rsidRDefault="005D185A" w:rsidP="00E923C1">
            <w:pPr>
              <w:pStyle w:val="TableTextHeading"/>
              <w:rPr>
                <w:bCs/>
                <w:lang w:eastAsia="en-AU"/>
              </w:rPr>
            </w:pPr>
            <w:r>
              <w:rPr>
                <w:bCs/>
                <w:lang w:eastAsia="en-AU"/>
              </w:rPr>
              <w:t xml:space="preserve">Club </w:t>
            </w:r>
            <w:proofErr w:type="spellStart"/>
            <w:r>
              <w:rPr>
                <w:bCs/>
                <w:lang w:eastAsia="en-AU"/>
              </w:rPr>
              <w:t>m’ship</w:t>
            </w:r>
            <w:proofErr w:type="spellEnd"/>
            <w:r>
              <w:rPr>
                <w:bCs/>
                <w:lang w:eastAsia="en-AU"/>
              </w:rPr>
              <w:t xml:space="preserve"> &amp; affairs</w:t>
            </w:r>
          </w:p>
        </w:tc>
        <w:tc>
          <w:tcPr>
            <w:tcW w:w="1134" w:type="dxa"/>
          </w:tcPr>
          <w:p w14:paraId="7C9CFB4A" w14:textId="184C9C90" w:rsidR="005D185A" w:rsidRPr="002E0EBF" w:rsidRDefault="005D185A" w:rsidP="00E923C1">
            <w:pPr>
              <w:pStyle w:val="TableTextHeading"/>
              <w:rPr>
                <w:bCs/>
                <w:lang w:eastAsia="en-AU"/>
              </w:rPr>
            </w:pPr>
            <w:r>
              <w:rPr>
                <w:bCs/>
                <w:lang w:eastAsia="en-AU"/>
              </w:rPr>
              <w:t>Disposal of land</w:t>
            </w:r>
          </w:p>
        </w:tc>
        <w:tc>
          <w:tcPr>
            <w:tcW w:w="1276" w:type="dxa"/>
          </w:tcPr>
          <w:p w14:paraId="2D613740" w14:textId="4E1F0F70" w:rsidR="005D185A" w:rsidRPr="002E0EBF" w:rsidRDefault="005D185A" w:rsidP="00E923C1">
            <w:pPr>
              <w:pStyle w:val="TableTextHeading"/>
              <w:rPr>
                <w:bCs/>
                <w:lang w:eastAsia="en-AU"/>
              </w:rPr>
            </w:pPr>
            <w:r>
              <w:rPr>
                <w:bCs/>
                <w:lang w:eastAsia="en-AU"/>
              </w:rPr>
              <w:t>Education</w:t>
            </w:r>
          </w:p>
        </w:tc>
        <w:tc>
          <w:tcPr>
            <w:tcW w:w="1134" w:type="dxa"/>
          </w:tcPr>
          <w:p w14:paraId="05916559" w14:textId="18A00E56" w:rsidR="005D185A" w:rsidRPr="002E0EBF" w:rsidRDefault="005D185A" w:rsidP="00E923C1">
            <w:pPr>
              <w:pStyle w:val="TableTextHeading"/>
              <w:rPr>
                <w:bCs/>
                <w:lang w:eastAsia="en-AU"/>
              </w:rPr>
            </w:pPr>
            <w:r>
              <w:rPr>
                <w:bCs/>
                <w:lang w:eastAsia="en-AU"/>
              </w:rPr>
              <w:t>Goods &amp; services</w:t>
            </w:r>
          </w:p>
        </w:tc>
        <w:tc>
          <w:tcPr>
            <w:tcW w:w="1275" w:type="dxa"/>
          </w:tcPr>
          <w:p w14:paraId="35E9CBAB" w14:textId="33BB695E" w:rsidR="005D185A" w:rsidRPr="002E0EBF" w:rsidRDefault="005D185A" w:rsidP="00DD30A1">
            <w:pPr>
              <w:pStyle w:val="TableTextHeading"/>
              <w:rPr>
                <w:bCs/>
                <w:lang w:eastAsia="en-AU"/>
              </w:rPr>
            </w:pPr>
            <w:r>
              <w:rPr>
                <w:bCs/>
                <w:lang w:eastAsia="en-AU"/>
              </w:rPr>
              <w:t>State laws &amp; programs</w:t>
            </w:r>
          </w:p>
        </w:tc>
        <w:tc>
          <w:tcPr>
            <w:tcW w:w="1276" w:type="dxa"/>
          </w:tcPr>
          <w:p w14:paraId="65372BC5" w14:textId="37C60BC6" w:rsidR="005D185A" w:rsidRPr="002E0EBF" w:rsidRDefault="005D185A" w:rsidP="00E923C1">
            <w:pPr>
              <w:pStyle w:val="TableTextHeading"/>
              <w:rPr>
                <w:bCs/>
                <w:lang w:eastAsia="en-AU"/>
              </w:rPr>
            </w:pPr>
            <w:r>
              <w:rPr>
                <w:bCs/>
                <w:lang w:eastAsia="en-AU"/>
              </w:rPr>
              <w:t>Super &amp; insurance</w:t>
            </w:r>
          </w:p>
        </w:tc>
        <w:tc>
          <w:tcPr>
            <w:tcW w:w="1134" w:type="dxa"/>
          </w:tcPr>
          <w:p w14:paraId="10971DCE" w14:textId="43BE6F7D" w:rsidR="005D185A" w:rsidRPr="002E0EBF" w:rsidRDefault="005D185A" w:rsidP="00E923C1">
            <w:pPr>
              <w:pStyle w:val="TableTextHeading"/>
              <w:rPr>
                <w:bCs/>
                <w:lang w:eastAsia="en-AU"/>
              </w:rPr>
            </w:pPr>
            <w:r>
              <w:rPr>
                <w:bCs/>
                <w:lang w:eastAsia="en-AU"/>
              </w:rPr>
              <w:t>Work</w:t>
            </w:r>
          </w:p>
        </w:tc>
        <w:tc>
          <w:tcPr>
            <w:tcW w:w="1134" w:type="dxa"/>
          </w:tcPr>
          <w:p w14:paraId="52C270CF" w14:textId="79C9530A" w:rsidR="005D185A" w:rsidRDefault="005D185A" w:rsidP="005D185A">
            <w:pPr>
              <w:pStyle w:val="TableTextBold"/>
              <w:jc w:val="right"/>
              <w:rPr>
                <w:lang w:eastAsia="en-AU"/>
              </w:rPr>
            </w:pPr>
            <w:r>
              <w:rPr>
                <w:lang w:eastAsia="en-AU"/>
              </w:rPr>
              <w:t>Total</w:t>
            </w:r>
          </w:p>
        </w:tc>
        <w:tc>
          <w:tcPr>
            <w:tcW w:w="1134" w:type="dxa"/>
          </w:tcPr>
          <w:p w14:paraId="67AE204B" w14:textId="7C0E8062" w:rsidR="005D185A" w:rsidRPr="00E76BB2" w:rsidRDefault="005D185A" w:rsidP="00E76BB2">
            <w:pPr>
              <w:pStyle w:val="TableTextBold"/>
              <w:jc w:val="right"/>
              <w:rPr>
                <w:lang w:eastAsia="en-AU"/>
              </w:rPr>
            </w:pPr>
            <w:r w:rsidRPr="00E76BB2">
              <w:rPr>
                <w:lang w:eastAsia="en-AU"/>
              </w:rPr>
              <w:t>%</w:t>
            </w:r>
          </w:p>
        </w:tc>
      </w:tr>
      <w:tr w:rsidR="005D185A" w:rsidRPr="002E0EBF" w14:paraId="6D5E38A8" w14:textId="37F487EC" w:rsidTr="005D185A">
        <w:tc>
          <w:tcPr>
            <w:tcW w:w="2122" w:type="dxa"/>
          </w:tcPr>
          <w:p w14:paraId="5024B8D1" w14:textId="77777777" w:rsidR="005D185A" w:rsidRPr="002E0EBF" w:rsidRDefault="005D185A" w:rsidP="00E923C1">
            <w:pPr>
              <w:pStyle w:val="TableTextBody"/>
              <w:rPr>
                <w:i/>
                <w:lang w:eastAsia="en-AU"/>
              </w:rPr>
            </w:pPr>
            <w:r w:rsidRPr="002E0EBF">
              <w:rPr>
                <w:lang w:eastAsia="en-AU"/>
              </w:rPr>
              <w:t>Age</w:t>
            </w:r>
          </w:p>
        </w:tc>
        <w:tc>
          <w:tcPr>
            <w:tcW w:w="1134" w:type="dxa"/>
            <w:vAlign w:val="center"/>
          </w:tcPr>
          <w:p w14:paraId="2BD2FE26" w14:textId="77777777" w:rsidR="005D185A" w:rsidRPr="002E0EBF" w:rsidRDefault="005D185A" w:rsidP="00E923C1">
            <w:pPr>
              <w:pStyle w:val="TableTextBody"/>
              <w:jc w:val="right"/>
              <w:rPr>
                <w:i/>
                <w:lang w:eastAsia="en-AU"/>
              </w:rPr>
            </w:pPr>
            <w:r w:rsidRPr="00BB25EB">
              <w:rPr>
                <w:lang w:eastAsia="en-AU"/>
              </w:rPr>
              <w:t>5</w:t>
            </w:r>
          </w:p>
        </w:tc>
        <w:tc>
          <w:tcPr>
            <w:tcW w:w="992" w:type="dxa"/>
            <w:vAlign w:val="center"/>
          </w:tcPr>
          <w:p w14:paraId="586CB193"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5CE52FF7"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5F6DEF38" w14:textId="77777777" w:rsidR="005D185A" w:rsidRPr="002E0EBF" w:rsidRDefault="005D185A" w:rsidP="00E923C1">
            <w:pPr>
              <w:pStyle w:val="TableTextBody"/>
              <w:jc w:val="right"/>
              <w:rPr>
                <w:i/>
                <w:lang w:eastAsia="en-AU"/>
              </w:rPr>
            </w:pPr>
            <w:r>
              <w:rPr>
                <w:lang w:eastAsia="en-AU"/>
              </w:rPr>
              <w:t>1</w:t>
            </w:r>
          </w:p>
        </w:tc>
        <w:tc>
          <w:tcPr>
            <w:tcW w:w="1134" w:type="dxa"/>
            <w:vAlign w:val="center"/>
          </w:tcPr>
          <w:p w14:paraId="177F250B" w14:textId="77777777" w:rsidR="005D185A" w:rsidRPr="002E0EBF" w:rsidRDefault="005D185A" w:rsidP="00E923C1">
            <w:pPr>
              <w:pStyle w:val="TableTextBody"/>
              <w:jc w:val="right"/>
              <w:rPr>
                <w:i/>
                <w:lang w:eastAsia="en-AU"/>
              </w:rPr>
            </w:pPr>
            <w:r>
              <w:rPr>
                <w:lang w:eastAsia="en-AU"/>
              </w:rPr>
              <w:t>5</w:t>
            </w:r>
          </w:p>
        </w:tc>
        <w:tc>
          <w:tcPr>
            <w:tcW w:w="1275" w:type="dxa"/>
            <w:vAlign w:val="center"/>
          </w:tcPr>
          <w:p w14:paraId="03BCC77B" w14:textId="77777777" w:rsidR="005D185A" w:rsidRPr="002E0EBF" w:rsidRDefault="005D185A" w:rsidP="00E923C1">
            <w:pPr>
              <w:pStyle w:val="TableTextBody"/>
              <w:jc w:val="right"/>
              <w:rPr>
                <w:i/>
                <w:lang w:eastAsia="en-AU"/>
              </w:rPr>
            </w:pPr>
            <w:r>
              <w:rPr>
                <w:lang w:eastAsia="en-AU"/>
              </w:rPr>
              <w:t>4</w:t>
            </w:r>
          </w:p>
        </w:tc>
        <w:tc>
          <w:tcPr>
            <w:tcW w:w="1276" w:type="dxa"/>
            <w:vAlign w:val="center"/>
          </w:tcPr>
          <w:p w14:paraId="7C3D5ACC" w14:textId="77777777" w:rsidR="005D185A" w:rsidRPr="002E0EBF" w:rsidRDefault="005D185A" w:rsidP="00E923C1">
            <w:pPr>
              <w:pStyle w:val="TableTextBody"/>
              <w:jc w:val="right"/>
              <w:rPr>
                <w:i/>
                <w:lang w:eastAsia="en-AU"/>
              </w:rPr>
            </w:pPr>
            <w:r>
              <w:rPr>
                <w:lang w:eastAsia="en-AU"/>
              </w:rPr>
              <w:t>1</w:t>
            </w:r>
          </w:p>
        </w:tc>
        <w:tc>
          <w:tcPr>
            <w:tcW w:w="1134" w:type="dxa"/>
            <w:vAlign w:val="center"/>
          </w:tcPr>
          <w:p w14:paraId="58D14F40" w14:textId="77777777" w:rsidR="005D185A" w:rsidRPr="002E0EBF" w:rsidRDefault="005D185A" w:rsidP="00E923C1">
            <w:pPr>
              <w:pStyle w:val="TableTextBody"/>
              <w:jc w:val="right"/>
              <w:rPr>
                <w:i/>
                <w:lang w:eastAsia="en-AU"/>
              </w:rPr>
            </w:pPr>
            <w:r>
              <w:rPr>
                <w:lang w:eastAsia="en-AU"/>
              </w:rPr>
              <w:t>12</w:t>
            </w:r>
          </w:p>
        </w:tc>
        <w:tc>
          <w:tcPr>
            <w:tcW w:w="1134" w:type="dxa"/>
          </w:tcPr>
          <w:p w14:paraId="14293339" w14:textId="5B598EAC" w:rsidR="005D185A" w:rsidRDefault="005D185A" w:rsidP="005D185A">
            <w:pPr>
              <w:pStyle w:val="TableTextBold"/>
              <w:jc w:val="right"/>
              <w:rPr>
                <w:lang w:eastAsia="en-AU"/>
              </w:rPr>
            </w:pPr>
            <w:r>
              <w:rPr>
                <w:lang w:eastAsia="en-AU"/>
              </w:rPr>
              <w:t>28</w:t>
            </w:r>
          </w:p>
        </w:tc>
        <w:tc>
          <w:tcPr>
            <w:tcW w:w="1134" w:type="dxa"/>
          </w:tcPr>
          <w:p w14:paraId="3B0F3CCE" w14:textId="7C7A373D" w:rsidR="005D185A" w:rsidRPr="00E76BB2" w:rsidRDefault="005D185A" w:rsidP="00E76BB2">
            <w:pPr>
              <w:pStyle w:val="TableTextBold"/>
              <w:jc w:val="right"/>
              <w:rPr>
                <w:lang w:eastAsia="en-AU"/>
              </w:rPr>
            </w:pPr>
            <w:r w:rsidRPr="00E76BB2">
              <w:rPr>
                <w:lang w:eastAsia="en-AU"/>
              </w:rPr>
              <w:t>6.2</w:t>
            </w:r>
          </w:p>
        </w:tc>
      </w:tr>
      <w:tr w:rsidR="005D185A" w:rsidRPr="002E0EBF" w14:paraId="2BB76ACE" w14:textId="529C7D08" w:rsidTr="005D185A">
        <w:tc>
          <w:tcPr>
            <w:tcW w:w="2122" w:type="dxa"/>
          </w:tcPr>
          <w:p w14:paraId="52B06829" w14:textId="77777777" w:rsidR="005D185A" w:rsidRPr="002E0EBF" w:rsidRDefault="005D185A" w:rsidP="00E923C1">
            <w:pPr>
              <w:pStyle w:val="TableTextBody"/>
              <w:rPr>
                <w:i/>
                <w:lang w:eastAsia="en-AU"/>
              </w:rPr>
            </w:pPr>
            <w:r w:rsidRPr="002E0EBF">
              <w:rPr>
                <w:lang w:eastAsia="en-AU"/>
              </w:rPr>
              <w:t>Breastfeeding</w:t>
            </w:r>
          </w:p>
        </w:tc>
        <w:tc>
          <w:tcPr>
            <w:tcW w:w="1134" w:type="dxa"/>
            <w:vAlign w:val="center"/>
          </w:tcPr>
          <w:p w14:paraId="5498D2B9" w14:textId="77777777" w:rsidR="005D185A" w:rsidRPr="002E0EBF" w:rsidRDefault="005D185A" w:rsidP="00E923C1">
            <w:pPr>
              <w:pStyle w:val="TableTextBody"/>
              <w:jc w:val="right"/>
              <w:rPr>
                <w:i/>
                <w:lang w:eastAsia="en-AU"/>
              </w:rPr>
            </w:pPr>
            <w:r>
              <w:rPr>
                <w:i/>
                <w:lang w:eastAsia="en-AU"/>
              </w:rPr>
              <w:t>-</w:t>
            </w:r>
          </w:p>
        </w:tc>
        <w:tc>
          <w:tcPr>
            <w:tcW w:w="992" w:type="dxa"/>
            <w:vAlign w:val="center"/>
          </w:tcPr>
          <w:p w14:paraId="05D8D748"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6AC790FD"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05121DB8"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230ACD39" w14:textId="77777777" w:rsidR="005D185A" w:rsidRPr="002E0EBF" w:rsidRDefault="005D185A" w:rsidP="00E923C1">
            <w:pPr>
              <w:pStyle w:val="TableTextBody"/>
              <w:jc w:val="right"/>
              <w:rPr>
                <w:i/>
                <w:lang w:eastAsia="en-AU"/>
              </w:rPr>
            </w:pPr>
            <w:r>
              <w:rPr>
                <w:i/>
                <w:lang w:eastAsia="en-AU"/>
              </w:rPr>
              <w:t>-</w:t>
            </w:r>
          </w:p>
        </w:tc>
        <w:tc>
          <w:tcPr>
            <w:tcW w:w="1275" w:type="dxa"/>
            <w:vAlign w:val="center"/>
          </w:tcPr>
          <w:p w14:paraId="706FD214" w14:textId="77777777" w:rsidR="005D185A" w:rsidRPr="002E0EBF" w:rsidRDefault="005D185A" w:rsidP="00E923C1">
            <w:pPr>
              <w:pStyle w:val="TableTextBody"/>
              <w:jc w:val="right"/>
              <w:rPr>
                <w:i/>
                <w:lang w:eastAsia="en-AU"/>
              </w:rPr>
            </w:pPr>
            <w:r>
              <w:rPr>
                <w:lang w:eastAsia="en-AU"/>
              </w:rPr>
              <w:t>1</w:t>
            </w:r>
          </w:p>
        </w:tc>
        <w:tc>
          <w:tcPr>
            <w:tcW w:w="1276" w:type="dxa"/>
            <w:vAlign w:val="center"/>
          </w:tcPr>
          <w:p w14:paraId="0CDB4952"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53989299" w14:textId="77777777" w:rsidR="005D185A" w:rsidRPr="002E0EBF" w:rsidRDefault="005D185A" w:rsidP="00E923C1">
            <w:pPr>
              <w:pStyle w:val="TableTextBody"/>
              <w:jc w:val="right"/>
              <w:rPr>
                <w:i/>
                <w:lang w:eastAsia="en-AU"/>
              </w:rPr>
            </w:pPr>
            <w:r>
              <w:rPr>
                <w:i/>
                <w:lang w:eastAsia="en-AU"/>
              </w:rPr>
              <w:t>-</w:t>
            </w:r>
          </w:p>
        </w:tc>
        <w:tc>
          <w:tcPr>
            <w:tcW w:w="1134" w:type="dxa"/>
          </w:tcPr>
          <w:p w14:paraId="66979B61" w14:textId="15860EF0" w:rsidR="005D185A" w:rsidRDefault="005D185A" w:rsidP="005D185A">
            <w:pPr>
              <w:pStyle w:val="TableTextBold"/>
              <w:jc w:val="right"/>
              <w:rPr>
                <w:i/>
                <w:lang w:eastAsia="en-AU"/>
              </w:rPr>
            </w:pPr>
            <w:r>
              <w:rPr>
                <w:i/>
                <w:lang w:eastAsia="en-AU"/>
              </w:rPr>
              <w:t>1</w:t>
            </w:r>
          </w:p>
        </w:tc>
        <w:tc>
          <w:tcPr>
            <w:tcW w:w="1134" w:type="dxa"/>
          </w:tcPr>
          <w:p w14:paraId="58757FB6" w14:textId="04EAAC3B" w:rsidR="005D185A" w:rsidRPr="00E76BB2" w:rsidRDefault="00E76BB2" w:rsidP="00E76BB2">
            <w:pPr>
              <w:pStyle w:val="TableTextBold"/>
              <w:jc w:val="right"/>
              <w:rPr>
                <w:lang w:eastAsia="en-AU"/>
              </w:rPr>
            </w:pPr>
            <w:r w:rsidRPr="00E76BB2">
              <w:rPr>
                <w:lang w:eastAsia="en-AU"/>
              </w:rPr>
              <w:t>0.2</w:t>
            </w:r>
          </w:p>
        </w:tc>
      </w:tr>
      <w:tr w:rsidR="005D185A" w:rsidRPr="002E0EBF" w14:paraId="47D632C3" w14:textId="2EB140DC" w:rsidTr="005D185A">
        <w:trPr>
          <w:trHeight w:val="268"/>
        </w:trPr>
        <w:tc>
          <w:tcPr>
            <w:tcW w:w="2122" w:type="dxa"/>
          </w:tcPr>
          <w:p w14:paraId="36893761" w14:textId="77777777" w:rsidR="005D185A" w:rsidRPr="002E0EBF" w:rsidRDefault="005D185A" w:rsidP="00E923C1">
            <w:pPr>
              <w:pStyle w:val="TableTextBody"/>
              <w:rPr>
                <w:i/>
                <w:lang w:eastAsia="en-AU"/>
              </w:rPr>
            </w:pPr>
            <w:r w:rsidRPr="002E0EBF">
              <w:rPr>
                <w:lang w:eastAsia="en-AU"/>
              </w:rPr>
              <w:t>Family responsibility</w:t>
            </w:r>
          </w:p>
        </w:tc>
        <w:tc>
          <w:tcPr>
            <w:tcW w:w="1134" w:type="dxa"/>
            <w:vAlign w:val="center"/>
          </w:tcPr>
          <w:p w14:paraId="491E5636" w14:textId="77777777" w:rsidR="005D185A" w:rsidRPr="002E0EBF" w:rsidRDefault="005D185A" w:rsidP="00E923C1">
            <w:pPr>
              <w:pStyle w:val="TableTextBody"/>
              <w:jc w:val="right"/>
              <w:rPr>
                <w:i/>
                <w:lang w:eastAsia="en-AU"/>
              </w:rPr>
            </w:pPr>
            <w:r>
              <w:rPr>
                <w:lang w:eastAsia="en-AU"/>
              </w:rPr>
              <w:t>2</w:t>
            </w:r>
          </w:p>
        </w:tc>
        <w:tc>
          <w:tcPr>
            <w:tcW w:w="992" w:type="dxa"/>
            <w:vAlign w:val="center"/>
          </w:tcPr>
          <w:p w14:paraId="2BDE2485"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042BC010"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1D73CCB4"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7E80D347" w14:textId="77777777" w:rsidR="005D185A" w:rsidRPr="002E0EBF" w:rsidRDefault="005D185A" w:rsidP="00E923C1">
            <w:pPr>
              <w:pStyle w:val="TableTextBody"/>
              <w:jc w:val="right"/>
              <w:rPr>
                <w:i/>
                <w:lang w:eastAsia="en-AU"/>
              </w:rPr>
            </w:pPr>
            <w:r>
              <w:rPr>
                <w:lang w:eastAsia="en-AU"/>
              </w:rPr>
              <w:t>2</w:t>
            </w:r>
          </w:p>
        </w:tc>
        <w:tc>
          <w:tcPr>
            <w:tcW w:w="1275" w:type="dxa"/>
            <w:vAlign w:val="center"/>
          </w:tcPr>
          <w:p w14:paraId="2F364C58" w14:textId="77777777" w:rsidR="005D185A" w:rsidRPr="002E0EBF" w:rsidRDefault="005D185A" w:rsidP="00E923C1">
            <w:pPr>
              <w:pStyle w:val="TableTextBody"/>
              <w:jc w:val="right"/>
              <w:rPr>
                <w:i/>
                <w:lang w:eastAsia="en-AU"/>
              </w:rPr>
            </w:pPr>
            <w:r>
              <w:rPr>
                <w:lang w:eastAsia="en-AU"/>
              </w:rPr>
              <w:t>3</w:t>
            </w:r>
          </w:p>
        </w:tc>
        <w:tc>
          <w:tcPr>
            <w:tcW w:w="1276" w:type="dxa"/>
            <w:vAlign w:val="center"/>
          </w:tcPr>
          <w:p w14:paraId="511BA80E"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2D0B03FE" w14:textId="77777777" w:rsidR="005D185A" w:rsidRPr="002E0EBF" w:rsidRDefault="005D185A" w:rsidP="00E923C1">
            <w:pPr>
              <w:pStyle w:val="TableTextBody"/>
              <w:jc w:val="right"/>
              <w:rPr>
                <w:i/>
                <w:lang w:eastAsia="en-AU"/>
              </w:rPr>
            </w:pPr>
            <w:r>
              <w:rPr>
                <w:lang w:eastAsia="en-AU"/>
              </w:rPr>
              <w:t>21</w:t>
            </w:r>
          </w:p>
        </w:tc>
        <w:tc>
          <w:tcPr>
            <w:tcW w:w="1134" w:type="dxa"/>
          </w:tcPr>
          <w:p w14:paraId="28654A50" w14:textId="0F946794" w:rsidR="005D185A" w:rsidRDefault="005D185A" w:rsidP="005D185A">
            <w:pPr>
              <w:pStyle w:val="TableTextBold"/>
              <w:jc w:val="right"/>
              <w:rPr>
                <w:lang w:eastAsia="en-AU"/>
              </w:rPr>
            </w:pPr>
            <w:r>
              <w:rPr>
                <w:lang w:eastAsia="en-AU"/>
              </w:rPr>
              <w:t>28</w:t>
            </w:r>
          </w:p>
        </w:tc>
        <w:tc>
          <w:tcPr>
            <w:tcW w:w="1134" w:type="dxa"/>
          </w:tcPr>
          <w:p w14:paraId="6112064C" w14:textId="79189171" w:rsidR="005D185A" w:rsidRPr="00E76BB2" w:rsidRDefault="00E76BB2" w:rsidP="00E76BB2">
            <w:pPr>
              <w:pStyle w:val="TableTextBold"/>
              <w:jc w:val="right"/>
              <w:rPr>
                <w:lang w:eastAsia="en-AU"/>
              </w:rPr>
            </w:pPr>
            <w:r w:rsidRPr="00E76BB2">
              <w:rPr>
                <w:lang w:eastAsia="en-AU"/>
              </w:rPr>
              <w:t>6.2</w:t>
            </w:r>
          </w:p>
        </w:tc>
      </w:tr>
      <w:tr w:rsidR="005D185A" w:rsidRPr="002E0EBF" w14:paraId="59A12165" w14:textId="0B886B4D" w:rsidTr="005D185A">
        <w:tc>
          <w:tcPr>
            <w:tcW w:w="2122" w:type="dxa"/>
          </w:tcPr>
          <w:p w14:paraId="7F6650D5" w14:textId="77777777" w:rsidR="005D185A" w:rsidRPr="002E0EBF" w:rsidRDefault="005D185A" w:rsidP="00E923C1">
            <w:pPr>
              <w:pStyle w:val="TableTextBody"/>
              <w:rPr>
                <w:i/>
                <w:lang w:eastAsia="en-AU"/>
              </w:rPr>
            </w:pPr>
            <w:r w:rsidRPr="002E0EBF">
              <w:rPr>
                <w:lang w:eastAsia="en-AU"/>
              </w:rPr>
              <w:t>Gender identity</w:t>
            </w:r>
          </w:p>
        </w:tc>
        <w:tc>
          <w:tcPr>
            <w:tcW w:w="1134" w:type="dxa"/>
            <w:vAlign w:val="center"/>
          </w:tcPr>
          <w:p w14:paraId="1337EE19" w14:textId="77777777" w:rsidR="005D185A" w:rsidRPr="002E0EBF" w:rsidRDefault="005D185A" w:rsidP="00E923C1">
            <w:pPr>
              <w:pStyle w:val="TableTextBody"/>
              <w:jc w:val="right"/>
              <w:rPr>
                <w:i/>
                <w:lang w:eastAsia="en-AU"/>
              </w:rPr>
            </w:pPr>
            <w:r>
              <w:rPr>
                <w:i/>
                <w:lang w:eastAsia="en-AU"/>
              </w:rPr>
              <w:t>-</w:t>
            </w:r>
          </w:p>
        </w:tc>
        <w:tc>
          <w:tcPr>
            <w:tcW w:w="992" w:type="dxa"/>
            <w:vAlign w:val="center"/>
          </w:tcPr>
          <w:p w14:paraId="63B5EC27"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5531816A"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673E92E7" w14:textId="77777777" w:rsidR="005D185A" w:rsidRPr="002E0EBF" w:rsidRDefault="005D185A" w:rsidP="00E923C1">
            <w:pPr>
              <w:pStyle w:val="TableTextBody"/>
              <w:jc w:val="right"/>
              <w:rPr>
                <w:i/>
                <w:lang w:eastAsia="en-AU"/>
              </w:rPr>
            </w:pPr>
            <w:r>
              <w:rPr>
                <w:lang w:eastAsia="en-AU"/>
              </w:rPr>
              <w:t>3</w:t>
            </w:r>
          </w:p>
        </w:tc>
        <w:tc>
          <w:tcPr>
            <w:tcW w:w="1134" w:type="dxa"/>
            <w:vAlign w:val="center"/>
          </w:tcPr>
          <w:p w14:paraId="66968820" w14:textId="77777777" w:rsidR="005D185A" w:rsidRPr="002E0EBF" w:rsidRDefault="005D185A" w:rsidP="00E923C1">
            <w:pPr>
              <w:pStyle w:val="TableTextBody"/>
              <w:jc w:val="right"/>
              <w:rPr>
                <w:i/>
                <w:lang w:eastAsia="en-AU"/>
              </w:rPr>
            </w:pPr>
            <w:r>
              <w:rPr>
                <w:lang w:eastAsia="en-AU"/>
              </w:rPr>
              <w:t>3</w:t>
            </w:r>
          </w:p>
        </w:tc>
        <w:tc>
          <w:tcPr>
            <w:tcW w:w="1275" w:type="dxa"/>
            <w:vAlign w:val="center"/>
          </w:tcPr>
          <w:p w14:paraId="37F11628" w14:textId="77777777" w:rsidR="005D185A" w:rsidRPr="002E0EBF" w:rsidRDefault="005D185A" w:rsidP="00E923C1">
            <w:pPr>
              <w:pStyle w:val="TableTextBody"/>
              <w:jc w:val="right"/>
              <w:rPr>
                <w:i/>
                <w:lang w:eastAsia="en-AU"/>
              </w:rPr>
            </w:pPr>
            <w:r>
              <w:rPr>
                <w:lang w:eastAsia="en-AU"/>
              </w:rPr>
              <w:t>3</w:t>
            </w:r>
          </w:p>
        </w:tc>
        <w:tc>
          <w:tcPr>
            <w:tcW w:w="1276" w:type="dxa"/>
            <w:vAlign w:val="center"/>
          </w:tcPr>
          <w:p w14:paraId="36EBD0E7"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0FB9F5A1" w14:textId="77777777" w:rsidR="005D185A" w:rsidRPr="002E0EBF" w:rsidRDefault="005D185A" w:rsidP="00E923C1">
            <w:pPr>
              <w:pStyle w:val="TableTextBody"/>
              <w:jc w:val="right"/>
              <w:rPr>
                <w:i/>
                <w:lang w:eastAsia="en-AU"/>
              </w:rPr>
            </w:pPr>
            <w:r>
              <w:rPr>
                <w:lang w:eastAsia="en-AU"/>
              </w:rPr>
              <w:t>1</w:t>
            </w:r>
          </w:p>
        </w:tc>
        <w:tc>
          <w:tcPr>
            <w:tcW w:w="1134" w:type="dxa"/>
          </w:tcPr>
          <w:p w14:paraId="55D2223B" w14:textId="3388A9C7" w:rsidR="005D185A" w:rsidRDefault="005D185A" w:rsidP="005D185A">
            <w:pPr>
              <w:pStyle w:val="TableTextBold"/>
              <w:jc w:val="right"/>
              <w:rPr>
                <w:lang w:eastAsia="en-AU"/>
              </w:rPr>
            </w:pPr>
            <w:r>
              <w:rPr>
                <w:lang w:eastAsia="en-AU"/>
              </w:rPr>
              <w:t>10</w:t>
            </w:r>
          </w:p>
        </w:tc>
        <w:tc>
          <w:tcPr>
            <w:tcW w:w="1134" w:type="dxa"/>
          </w:tcPr>
          <w:p w14:paraId="0B892CB6" w14:textId="41D3D429" w:rsidR="005D185A" w:rsidRPr="00E76BB2" w:rsidRDefault="00E76BB2" w:rsidP="00E76BB2">
            <w:pPr>
              <w:pStyle w:val="TableTextBold"/>
              <w:jc w:val="right"/>
              <w:rPr>
                <w:lang w:eastAsia="en-AU"/>
              </w:rPr>
            </w:pPr>
            <w:r w:rsidRPr="00E76BB2">
              <w:rPr>
                <w:lang w:eastAsia="en-AU"/>
              </w:rPr>
              <w:t>2.2</w:t>
            </w:r>
          </w:p>
        </w:tc>
      </w:tr>
      <w:tr w:rsidR="005D185A" w:rsidRPr="002E0EBF" w14:paraId="509BBA02" w14:textId="2884FD63" w:rsidTr="005D185A">
        <w:tc>
          <w:tcPr>
            <w:tcW w:w="2122" w:type="dxa"/>
          </w:tcPr>
          <w:p w14:paraId="158AFAA8" w14:textId="77777777" w:rsidR="005D185A" w:rsidRPr="002E0EBF" w:rsidRDefault="005D185A" w:rsidP="00E923C1">
            <w:pPr>
              <w:pStyle w:val="TableTextBody"/>
              <w:rPr>
                <w:i/>
                <w:lang w:eastAsia="en-AU"/>
              </w:rPr>
            </w:pPr>
            <w:r w:rsidRPr="002E0EBF">
              <w:rPr>
                <w:lang w:eastAsia="en-AU"/>
              </w:rPr>
              <w:t>Impairment</w:t>
            </w:r>
          </w:p>
        </w:tc>
        <w:tc>
          <w:tcPr>
            <w:tcW w:w="1134" w:type="dxa"/>
            <w:vAlign w:val="center"/>
          </w:tcPr>
          <w:p w14:paraId="0FBEC624" w14:textId="7BC7EFF7" w:rsidR="005D185A" w:rsidRPr="002E0EBF" w:rsidRDefault="005D185A" w:rsidP="002C3A3A">
            <w:pPr>
              <w:pStyle w:val="TableTextBody"/>
              <w:jc w:val="right"/>
              <w:rPr>
                <w:i/>
                <w:lang w:eastAsia="en-AU"/>
              </w:rPr>
            </w:pPr>
            <w:r>
              <w:rPr>
                <w:lang w:eastAsia="en-AU"/>
              </w:rPr>
              <w:t>20</w:t>
            </w:r>
          </w:p>
        </w:tc>
        <w:tc>
          <w:tcPr>
            <w:tcW w:w="992" w:type="dxa"/>
            <w:vAlign w:val="center"/>
          </w:tcPr>
          <w:p w14:paraId="24C41504" w14:textId="77777777" w:rsidR="005D185A" w:rsidRPr="002E0EBF" w:rsidRDefault="005D185A" w:rsidP="00E923C1">
            <w:pPr>
              <w:pStyle w:val="TableTextBody"/>
              <w:jc w:val="right"/>
              <w:rPr>
                <w:i/>
                <w:lang w:eastAsia="en-AU"/>
              </w:rPr>
            </w:pPr>
            <w:r>
              <w:rPr>
                <w:lang w:eastAsia="en-AU"/>
              </w:rPr>
              <w:t>1</w:t>
            </w:r>
          </w:p>
        </w:tc>
        <w:tc>
          <w:tcPr>
            <w:tcW w:w="1134" w:type="dxa"/>
            <w:vAlign w:val="center"/>
          </w:tcPr>
          <w:p w14:paraId="11670E4D"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399C5D44" w14:textId="77777777" w:rsidR="005D185A" w:rsidRPr="002E0EBF" w:rsidRDefault="005D185A" w:rsidP="00E923C1">
            <w:pPr>
              <w:pStyle w:val="TableTextBody"/>
              <w:jc w:val="right"/>
              <w:rPr>
                <w:i/>
                <w:lang w:eastAsia="en-AU"/>
              </w:rPr>
            </w:pPr>
            <w:r>
              <w:rPr>
                <w:lang w:eastAsia="en-AU"/>
              </w:rPr>
              <w:t>19</w:t>
            </w:r>
          </w:p>
        </w:tc>
        <w:tc>
          <w:tcPr>
            <w:tcW w:w="1134" w:type="dxa"/>
            <w:vAlign w:val="center"/>
          </w:tcPr>
          <w:p w14:paraId="3EB2C382" w14:textId="404DC39A" w:rsidR="005D185A" w:rsidRPr="002E0EBF" w:rsidRDefault="005D185A" w:rsidP="002C3A3A">
            <w:pPr>
              <w:pStyle w:val="TableTextBody"/>
              <w:jc w:val="right"/>
              <w:rPr>
                <w:i/>
                <w:lang w:eastAsia="en-AU"/>
              </w:rPr>
            </w:pPr>
            <w:r>
              <w:rPr>
                <w:lang w:eastAsia="en-AU"/>
              </w:rPr>
              <w:t>50</w:t>
            </w:r>
          </w:p>
        </w:tc>
        <w:tc>
          <w:tcPr>
            <w:tcW w:w="1275" w:type="dxa"/>
            <w:vAlign w:val="center"/>
          </w:tcPr>
          <w:p w14:paraId="6B0328D7" w14:textId="0255C1F1" w:rsidR="005D185A" w:rsidRPr="002E0EBF" w:rsidRDefault="005D185A" w:rsidP="00F23E07">
            <w:pPr>
              <w:pStyle w:val="TableTextBody"/>
              <w:jc w:val="right"/>
              <w:rPr>
                <w:i/>
                <w:lang w:eastAsia="en-AU"/>
              </w:rPr>
            </w:pPr>
            <w:r>
              <w:rPr>
                <w:lang w:eastAsia="en-AU"/>
              </w:rPr>
              <w:t>46</w:t>
            </w:r>
          </w:p>
        </w:tc>
        <w:tc>
          <w:tcPr>
            <w:tcW w:w="1276" w:type="dxa"/>
            <w:vAlign w:val="center"/>
          </w:tcPr>
          <w:p w14:paraId="7342BF68"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62B5E9FF" w14:textId="77777777" w:rsidR="005D185A" w:rsidRPr="002E0EBF" w:rsidRDefault="005D185A" w:rsidP="00E923C1">
            <w:pPr>
              <w:pStyle w:val="TableTextBody"/>
              <w:jc w:val="right"/>
              <w:rPr>
                <w:i/>
                <w:lang w:eastAsia="en-AU"/>
              </w:rPr>
            </w:pPr>
            <w:r>
              <w:rPr>
                <w:lang w:eastAsia="en-AU"/>
              </w:rPr>
              <w:t>80</w:t>
            </w:r>
          </w:p>
        </w:tc>
        <w:tc>
          <w:tcPr>
            <w:tcW w:w="1134" w:type="dxa"/>
          </w:tcPr>
          <w:p w14:paraId="0E01C658" w14:textId="39263FD0" w:rsidR="005D185A" w:rsidRDefault="005D185A" w:rsidP="005D185A">
            <w:pPr>
              <w:pStyle w:val="TableTextBold"/>
              <w:jc w:val="right"/>
              <w:rPr>
                <w:lang w:eastAsia="en-AU"/>
              </w:rPr>
            </w:pPr>
            <w:r>
              <w:rPr>
                <w:lang w:eastAsia="en-AU"/>
              </w:rPr>
              <w:t>216</w:t>
            </w:r>
          </w:p>
        </w:tc>
        <w:tc>
          <w:tcPr>
            <w:tcW w:w="1134" w:type="dxa"/>
          </w:tcPr>
          <w:p w14:paraId="10F98C72" w14:textId="4513CBBC" w:rsidR="005D185A" w:rsidRPr="00E76BB2" w:rsidRDefault="00E76BB2" w:rsidP="00E76BB2">
            <w:pPr>
              <w:pStyle w:val="TableTextBold"/>
              <w:jc w:val="right"/>
              <w:rPr>
                <w:lang w:eastAsia="en-AU"/>
              </w:rPr>
            </w:pPr>
            <w:r w:rsidRPr="00E76BB2">
              <w:rPr>
                <w:lang w:eastAsia="en-AU"/>
              </w:rPr>
              <w:t>47.4</w:t>
            </w:r>
          </w:p>
        </w:tc>
      </w:tr>
      <w:tr w:rsidR="005D185A" w:rsidRPr="002E0EBF" w14:paraId="43E3436D" w14:textId="508D9DD9" w:rsidTr="005D185A">
        <w:trPr>
          <w:trHeight w:val="268"/>
        </w:trPr>
        <w:tc>
          <w:tcPr>
            <w:tcW w:w="2122" w:type="dxa"/>
          </w:tcPr>
          <w:p w14:paraId="013BC695" w14:textId="77777777" w:rsidR="005D185A" w:rsidRPr="002E0EBF" w:rsidRDefault="005D185A" w:rsidP="00E923C1">
            <w:pPr>
              <w:pStyle w:val="TableTextBody"/>
              <w:rPr>
                <w:i/>
                <w:lang w:eastAsia="en-AU"/>
              </w:rPr>
            </w:pPr>
            <w:r w:rsidRPr="002E0EBF">
              <w:rPr>
                <w:lang w:eastAsia="en-AU"/>
              </w:rPr>
              <w:t>Lawful sexual activity</w:t>
            </w:r>
          </w:p>
        </w:tc>
        <w:tc>
          <w:tcPr>
            <w:tcW w:w="1134" w:type="dxa"/>
            <w:vAlign w:val="center"/>
          </w:tcPr>
          <w:p w14:paraId="6D3DEC29" w14:textId="77777777" w:rsidR="005D185A" w:rsidRPr="002E0EBF" w:rsidRDefault="005D185A" w:rsidP="00E923C1">
            <w:pPr>
              <w:pStyle w:val="TableTextBody"/>
              <w:jc w:val="right"/>
              <w:rPr>
                <w:i/>
                <w:lang w:eastAsia="en-AU"/>
              </w:rPr>
            </w:pPr>
            <w:r>
              <w:rPr>
                <w:i/>
                <w:lang w:eastAsia="en-AU"/>
              </w:rPr>
              <w:t>-</w:t>
            </w:r>
          </w:p>
        </w:tc>
        <w:tc>
          <w:tcPr>
            <w:tcW w:w="992" w:type="dxa"/>
            <w:vAlign w:val="center"/>
          </w:tcPr>
          <w:p w14:paraId="7B99DD46"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58CABFE3"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7530523C"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59CFC1C7" w14:textId="77777777" w:rsidR="005D185A" w:rsidRPr="002E0EBF" w:rsidRDefault="005D185A" w:rsidP="00E923C1">
            <w:pPr>
              <w:pStyle w:val="TableTextBody"/>
              <w:jc w:val="right"/>
              <w:rPr>
                <w:i/>
                <w:lang w:eastAsia="en-AU"/>
              </w:rPr>
            </w:pPr>
            <w:r>
              <w:rPr>
                <w:i/>
                <w:lang w:eastAsia="en-AU"/>
              </w:rPr>
              <w:t>-</w:t>
            </w:r>
          </w:p>
        </w:tc>
        <w:tc>
          <w:tcPr>
            <w:tcW w:w="1275" w:type="dxa"/>
            <w:vAlign w:val="center"/>
          </w:tcPr>
          <w:p w14:paraId="1249E469" w14:textId="77777777" w:rsidR="005D185A" w:rsidRPr="002E0EBF" w:rsidRDefault="005D185A" w:rsidP="00E923C1">
            <w:pPr>
              <w:pStyle w:val="TableTextBody"/>
              <w:jc w:val="right"/>
              <w:rPr>
                <w:i/>
                <w:lang w:eastAsia="en-AU"/>
              </w:rPr>
            </w:pPr>
            <w:r>
              <w:rPr>
                <w:lang w:eastAsia="en-AU"/>
              </w:rPr>
              <w:t>1</w:t>
            </w:r>
          </w:p>
        </w:tc>
        <w:tc>
          <w:tcPr>
            <w:tcW w:w="1276" w:type="dxa"/>
            <w:vAlign w:val="center"/>
          </w:tcPr>
          <w:p w14:paraId="37CC3FF3"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31BE22C6" w14:textId="77777777" w:rsidR="005D185A" w:rsidRPr="002E0EBF" w:rsidRDefault="005D185A" w:rsidP="00E923C1">
            <w:pPr>
              <w:pStyle w:val="TableTextBody"/>
              <w:jc w:val="right"/>
              <w:rPr>
                <w:i/>
                <w:lang w:eastAsia="en-AU"/>
              </w:rPr>
            </w:pPr>
            <w:r>
              <w:rPr>
                <w:i/>
                <w:lang w:eastAsia="en-AU"/>
              </w:rPr>
              <w:t>-</w:t>
            </w:r>
          </w:p>
        </w:tc>
        <w:tc>
          <w:tcPr>
            <w:tcW w:w="1134" w:type="dxa"/>
          </w:tcPr>
          <w:p w14:paraId="56EEAFE0" w14:textId="34A7A0C1" w:rsidR="005D185A" w:rsidRDefault="005D185A" w:rsidP="005D185A">
            <w:pPr>
              <w:pStyle w:val="TableTextBold"/>
              <w:jc w:val="right"/>
              <w:rPr>
                <w:i/>
                <w:lang w:eastAsia="en-AU"/>
              </w:rPr>
            </w:pPr>
            <w:r>
              <w:rPr>
                <w:i/>
                <w:lang w:eastAsia="en-AU"/>
              </w:rPr>
              <w:t>1</w:t>
            </w:r>
          </w:p>
        </w:tc>
        <w:tc>
          <w:tcPr>
            <w:tcW w:w="1134" w:type="dxa"/>
          </w:tcPr>
          <w:p w14:paraId="63ED5CA8" w14:textId="0E452DD4" w:rsidR="005D185A" w:rsidRPr="00E76BB2" w:rsidRDefault="00E76BB2" w:rsidP="00E76BB2">
            <w:pPr>
              <w:pStyle w:val="TableTextBold"/>
              <w:jc w:val="right"/>
              <w:rPr>
                <w:lang w:eastAsia="en-AU"/>
              </w:rPr>
            </w:pPr>
            <w:r w:rsidRPr="00E76BB2">
              <w:rPr>
                <w:lang w:eastAsia="en-AU"/>
              </w:rPr>
              <w:t>0.2</w:t>
            </w:r>
          </w:p>
        </w:tc>
      </w:tr>
      <w:tr w:rsidR="005D185A" w:rsidRPr="002E0EBF" w14:paraId="167BEBF0" w14:textId="2408762B" w:rsidTr="005D185A">
        <w:tc>
          <w:tcPr>
            <w:tcW w:w="2122" w:type="dxa"/>
          </w:tcPr>
          <w:p w14:paraId="009E84CB" w14:textId="77777777" w:rsidR="005D185A" w:rsidRPr="002E0EBF" w:rsidRDefault="005D185A" w:rsidP="00E923C1">
            <w:pPr>
              <w:pStyle w:val="TableTextBody"/>
              <w:rPr>
                <w:i/>
                <w:lang w:eastAsia="en-AU"/>
              </w:rPr>
            </w:pPr>
            <w:r w:rsidRPr="002E0EBF">
              <w:rPr>
                <w:lang w:eastAsia="en-AU"/>
              </w:rPr>
              <w:t>Parental status</w:t>
            </w:r>
          </w:p>
        </w:tc>
        <w:tc>
          <w:tcPr>
            <w:tcW w:w="1134" w:type="dxa"/>
            <w:vAlign w:val="center"/>
          </w:tcPr>
          <w:p w14:paraId="5C590B34" w14:textId="77777777" w:rsidR="005D185A" w:rsidRPr="002E0EBF" w:rsidRDefault="005D185A" w:rsidP="00E923C1">
            <w:pPr>
              <w:pStyle w:val="TableTextBody"/>
              <w:jc w:val="right"/>
              <w:rPr>
                <w:i/>
                <w:lang w:eastAsia="en-AU"/>
              </w:rPr>
            </w:pPr>
            <w:r>
              <w:rPr>
                <w:i/>
                <w:lang w:eastAsia="en-AU"/>
              </w:rPr>
              <w:t>-</w:t>
            </w:r>
          </w:p>
        </w:tc>
        <w:tc>
          <w:tcPr>
            <w:tcW w:w="992" w:type="dxa"/>
            <w:vAlign w:val="center"/>
          </w:tcPr>
          <w:p w14:paraId="5F0FB137"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780E82CA"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5FBC6A3B"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5A44342C" w14:textId="77777777" w:rsidR="005D185A" w:rsidRPr="002E0EBF" w:rsidRDefault="005D185A" w:rsidP="00E923C1">
            <w:pPr>
              <w:pStyle w:val="TableTextBody"/>
              <w:jc w:val="right"/>
              <w:rPr>
                <w:i/>
                <w:lang w:eastAsia="en-AU"/>
              </w:rPr>
            </w:pPr>
            <w:r>
              <w:rPr>
                <w:lang w:eastAsia="en-AU"/>
              </w:rPr>
              <w:t>1</w:t>
            </w:r>
          </w:p>
        </w:tc>
        <w:tc>
          <w:tcPr>
            <w:tcW w:w="1275" w:type="dxa"/>
            <w:vAlign w:val="center"/>
          </w:tcPr>
          <w:p w14:paraId="0592548E"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59C27385"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13D6AE67" w14:textId="77777777" w:rsidR="005D185A" w:rsidRPr="002E0EBF" w:rsidRDefault="005D185A" w:rsidP="00E923C1">
            <w:pPr>
              <w:pStyle w:val="TableTextBody"/>
              <w:jc w:val="right"/>
              <w:rPr>
                <w:i/>
                <w:lang w:eastAsia="en-AU"/>
              </w:rPr>
            </w:pPr>
            <w:r>
              <w:rPr>
                <w:lang w:eastAsia="en-AU"/>
              </w:rPr>
              <w:t>5</w:t>
            </w:r>
          </w:p>
        </w:tc>
        <w:tc>
          <w:tcPr>
            <w:tcW w:w="1134" w:type="dxa"/>
          </w:tcPr>
          <w:p w14:paraId="67EFDB57" w14:textId="5B60DF11" w:rsidR="005D185A" w:rsidRDefault="005D185A" w:rsidP="005D185A">
            <w:pPr>
              <w:pStyle w:val="TableTextBold"/>
              <w:jc w:val="right"/>
              <w:rPr>
                <w:lang w:eastAsia="en-AU"/>
              </w:rPr>
            </w:pPr>
            <w:r>
              <w:rPr>
                <w:lang w:eastAsia="en-AU"/>
              </w:rPr>
              <w:t>6</w:t>
            </w:r>
          </w:p>
        </w:tc>
        <w:tc>
          <w:tcPr>
            <w:tcW w:w="1134" w:type="dxa"/>
          </w:tcPr>
          <w:p w14:paraId="73AA20FE" w14:textId="0167B918" w:rsidR="005D185A" w:rsidRPr="00E76BB2" w:rsidRDefault="00E76BB2" w:rsidP="00E76BB2">
            <w:pPr>
              <w:pStyle w:val="TableTextBold"/>
              <w:jc w:val="right"/>
              <w:rPr>
                <w:lang w:eastAsia="en-AU"/>
              </w:rPr>
            </w:pPr>
            <w:r w:rsidRPr="00E76BB2">
              <w:rPr>
                <w:lang w:eastAsia="en-AU"/>
              </w:rPr>
              <w:t>1.3</w:t>
            </w:r>
          </w:p>
        </w:tc>
      </w:tr>
      <w:tr w:rsidR="005D185A" w:rsidRPr="002E0EBF" w14:paraId="1BC7F559" w14:textId="60C09427" w:rsidTr="005D185A">
        <w:tc>
          <w:tcPr>
            <w:tcW w:w="2122" w:type="dxa"/>
          </w:tcPr>
          <w:p w14:paraId="2B17173A" w14:textId="77777777" w:rsidR="005D185A" w:rsidRPr="002E0EBF" w:rsidRDefault="005D185A" w:rsidP="00E923C1">
            <w:pPr>
              <w:pStyle w:val="TableTextBody"/>
              <w:rPr>
                <w:i/>
                <w:lang w:eastAsia="en-AU"/>
              </w:rPr>
            </w:pPr>
            <w:r w:rsidRPr="002E0EBF">
              <w:rPr>
                <w:lang w:eastAsia="en-AU"/>
              </w:rPr>
              <w:t>Political belief/activity</w:t>
            </w:r>
          </w:p>
        </w:tc>
        <w:tc>
          <w:tcPr>
            <w:tcW w:w="1134" w:type="dxa"/>
            <w:vAlign w:val="center"/>
          </w:tcPr>
          <w:p w14:paraId="2FE2D906" w14:textId="77777777" w:rsidR="005D185A" w:rsidRPr="002E0EBF" w:rsidRDefault="005D185A" w:rsidP="00E923C1">
            <w:pPr>
              <w:pStyle w:val="TableTextBody"/>
              <w:jc w:val="right"/>
              <w:rPr>
                <w:i/>
                <w:lang w:eastAsia="en-AU"/>
              </w:rPr>
            </w:pPr>
            <w:r>
              <w:rPr>
                <w:i/>
                <w:lang w:eastAsia="en-AU"/>
              </w:rPr>
              <w:t>-</w:t>
            </w:r>
          </w:p>
        </w:tc>
        <w:tc>
          <w:tcPr>
            <w:tcW w:w="992" w:type="dxa"/>
            <w:vAlign w:val="center"/>
          </w:tcPr>
          <w:p w14:paraId="2CAC8390"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713FF09E"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3CFEDE47" w14:textId="77777777" w:rsidR="005D185A" w:rsidRPr="002E0EBF" w:rsidRDefault="005D185A" w:rsidP="00E923C1">
            <w:pPr>
              <w:pStyle w:val="TableTextBody"/>
              <w:jc w:val="right"/>
              <w:rPr>
                <w:i/>
                <w:lang w:eastAsia="en-AU"/>
              </w:rPr>
            </w:pPr>
            <w:r>
              <w:rPr>
                <w:lang w:eastAsia="en-AU"/>
              </w:rPr>
              <w:t>1</w:t>
            </w:r>
          </w:p>
        </w:tc>
        <w:tc>
          <w:tcPr>
            <w:tcW w:w="1134" w:type="dxa"/>
            <w:vAlign w:val="center"/>
          </w:tcPr>
          <w:p w14:paraId="18A20D75" w14:textId="77777777" w:rsidR="005D185A" w:rsidRPr="002E0EBF" w:rsidRDefault="005D185A" w:rsidP="00E923C1">
            <w:pPr>
              <w:pStyle w:val="TableTextBody"/>
              <w:jc w:val="right"/>
              <w:rPr>
                <w:i/>
                <w:lang w:eastAsia="en-AU"/>
              </w:rPr>
            </w:pPr>
            <w:r>
              <w:rPr>
                <w:i/>
                <w:lang w:eastAsia="en-AU"/>
              </w:rPr>
              <w:t>-</w:t>
            </w:r>
          </w:p>
        </w:tc>
        <w:tc>
          <w:tcPr>
            <w:tcW w:w="1275" w:type="dxa"/>
            <w:vAlign w:val="center"/>
          </w:tcPr>
          <w:p w14:paraId="1BEAF5CE" w14:textId="77777777" w:rsidR="005D185A" w:rsidRPr="002E0EBF" w:rsidRDefault="005D185A" w:rsidP="00E923C1">
            <w:pPr>
              <w:pStyle w:val="TableTextBody"/>
              <w:jc w:val="right"/>
              <w:rPr>
                <w:i/>
                <w:lang w:eastAsia="en-AU"/>
              </w:rPr>
            </w:pPr>
            <w:r>
              <w:rPr>
                <w:lang w:eastAsia="en-AU"/>
              </w:rPr>
              <w:t>1</w:t>
            </w:r>
          </w:p>
        </w:tc>
        <w:tc>
          <w:tcPr>
            <w:tcW w:w="1276" w:type="dxa"/>
            <w:vAlign w:val="center"/>
          </w:tcPr>
          <w:p w14:paraId="1FE4B16F"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2377C1BF" w14:textId="77777777" w:rsidR="005D185A" w:rsidRPr="002E0EBF" w:rsidRDefault="005D185A" w:rsidP="00E923C1">
            <w:pPr>
              <w:pStyle w:val="TableTextBody"/>
              <w:jc w:val="right"/>
              <w:rPr>
                <w:i/>
                <w:lang w:eastAsia="en-AU"/>
              </w:rPr>
            </w:pPr>
            <w:r>
              <w:rPr>
                <w:lang w:eastAsia="en-AU"/>
              </w:rPr>
              <w:t>1</w:t>
            </w:r>
          </w:p>
        </w:tc>
        <w:tc>
          <w:tcPr>
            <w:tcW w:w="1134" w:type="dxa"/>
          </w:tcPr>
          <w:p w14:paraId="645561C0" w14:textId="7F953E79" w:rsidR="005D185A" w:rsidRDefault="005D185A" w:rsidP="005D185A">
            <w:pPr>
              <w:pStyle w:val="TableTextBold"/>
              <w:jc w:val="right"/>
              <w:rPr>
                <w:lang w:eastAsia="en-AU"/>
              </w:rPr>
            </w:pPr>
            <w:r>
              <w:rPr>
                <w:lang w:eastAsia="en-AU"/>
              </w:rPr>
              <w:t>3</w:t>
            </w:r>
          </w:p>
        </w:tc>
        <w:tc>
          <w:tcPr>
            <w:tcW w:w="1134" w:type="dxa"/>
          </w:tcPr>
          <w:p w14:paraId="57007AF4" w14:textId="6734B85D" w:rsidR="005D185A" w:rsidRPr="00E76BB2" w:rsidRDefault="00E76BB2" w:rsidP="00E76BB2">
            <w:pPr>
              <w:pStyle w:val="TableTextBold"/>
              <w:jc w:val="right"/>
              <w:rPr>
                <w:lang w:eastAsia="en-AU"/>
              </w:rPr>
            </w:pPr>
            <w:r w:rsidRPr="00E76BB2">
              <w:rPr>
                <w:lang w:eastAsia="en-AU"/>
              </w:rPr>
              <w:t>0.7</w:t>
            </w:r>
          </w:p>
        </w:tc>
      </w:tr>
      <w:tr w:rsidR="005D185A" w:rsidRPr="002E0EBF" w14:paraId="0897829F" w14:textId="4879B3DD" w:rsidTr="005D185A">
        <w:trPr>
          <w:trHeight w:val="268"/>
        </w:trPr>
        <w:tc>
          <w:tcPr>
            <w:tcW w:w="2122" w:type="dxa"/>
          </w:tcPr>
          <w:p w14:paraId="611C2674" w14:textId="77777777" w:rsidR="005D185A" w:rsidRPr="002E0EBF" w:rsidRDefault="005D185A" w:rsidP="00E923C1">
            <w:pPr>
              <w:pStyle w:val="TableTextBody"/>
              <w:rPr>
                <w:i/>
                <w:lang w:eastAsia="en-AU"/>
              </w:rPr>
            </w:pPr>
            <w:r w:rsidRPr="002E0EBF">
              <w:rPr>
                <w:lang w:eastAsia="en-AU"/>
              </w:rPr>
              <w:t>Pregnancy</w:t>
            </w:r>
          </w:p>
        </w:tc>
        <w:tc>
          <w:tcPr>
            <w:tcW w:w="1134" w:type="dxa"/>
            <w:vAlign w:val="center"/>
          </w:tcPr>
          <w:p w14:paraId="0FFC2927" w14:textId="77777777" w:rsidR="005D185A" w:rsidRPr="002E0EBF" w:rsidRDefault="005D185A" w:rsidP="00E923C1">
            <w:pPr>
              <w:pStyle w:val="TableTextBody"/>
              <w:jc w:val="right"/>
              <w:rPr>
                <w:i/>
                <w:lang w:eastAsia="en-AU"/>
              </w:rPr>
            </w:pPr>
            <w:r>
              <w:rPr>
                <w:i/>
                <w:lang w:eastAsia="en-AU"/>
              </w:rPr>
              <w:t>-</w:t>
            </w:r>
          </w:p>
        </w:tc>
        <w:tc>
          <w:tcPr>
            <w:tcW w:w="992" w:type="dxa"/>
            <w:vAlign w:val="center"/>
          </w:tcPr>
          <w:p w14:paraId="57C37E0E"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01C7C478"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67C8D9DA"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1F5A6B1F" w14:textId="77777777" w:rsidR="005D185A" w:rsidRPr="002E0EBF" w:rsidRDefault="005D185A" w:rsidP="00E923C1">
            <w:pPr>
              <w:pStyle w:val="TableTextBody"/>
              <w:jc w:val="right"/>
              <w:rPr>
                <w:i/>
                <w:lang w:eastAsia="en-AU"/>
              </w:rPr>
            </w:pPr>
            <w:r>
              <w:rPr>
                <w:i/>
                <w:lang w:eastAsia="en-AU"/>
              </w:rPr>
              <w:t>-</w:t>
            </w:r>
          </w:p>
        </w:tc>
        <w:tc>
          <w:tcPr>
            <w:tcW w:w="1275" w:type="dxa"/>
            <w:vAlign w:val="center"/>
          </w:tcPr>
          <w:p w14:paraId="6ACC5675"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3C1DAA4F"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591B7070" w14:textId="77777777" w:rsidR="005D185A" w:rsidRPr="002E0EBF" w:rsidRDefault="005D185A" w:rsidP="00E923C1">
            <w:pPr>
              <w:pStyle w:val="TableTextBody"/>
              <w:jc w:val="right"/>
              <w:rPr>
                <w:i/>
                <w:lang w:eastAsia="en-AU"/>
              </w:rPr>
            </w:pPr>
            <w:r>
              <w:rPr>
                <w:lang w:eastAsia="en-AU"/>
              </w:rPr>
              <w:t>11</w:t>
            </w:r>
          </w:p>
        </w:tc>
        <w:tc>
          <w:tcPr>
            <w:tcW w:w="1134" w:type="dxa"/>
          </w:tcPr>
          <w:p w14:paraId="595F320A" w14:textId="347762FF" w:rsidR="005D185A" w:rsidRDefault="005D185A" w:rsidP="005D185A">
            <w:pPr>
              <w:pStyle w:val="TableTextBold"/>
              <w:jc w:val="right"/>
              <w:rPr>
                <w:lang w:eastAsia="en-AU"/>
              </w:rPr>
            </w:pPr>
            <w:r>
              <w:rPr>
                <w:lang w:eastAsia="en-AU"/>
              </w:rPr>
              <w:t>11</w:t>
            </w:r>
          </w:p>
        </w:tc>
        <w:tc>
          <w:tcPr>
            <w:tcW w:w="1134" w:type="dxa"/>
          </w:tcPr>
          <w:p w14:paraId="7FF5FB39" w14:textId="5FE2A754" w:rsidR="005D185A" w:rsidRPr="00E76BB2" w:rsidRDefault="00E76BB2" w:rsidP="00E76BB2">
            <w:pPr>
              <w:pStyle w:val="TableTextBold"/>
              <w:jc w:val="right"/>
              <w:rPr>
                <w:lang w:eastAsia="en-AU"/>
              </w:rPr>
            </w:pPr>
            <w:r w:rsidRPr="00E76BB2">
              <w:rPr>
                <w:lang w:eastAsia="en-AU"/>
              </w:rPr>
              <w:t>2.4</w:t>
            </w:r>
          </w:p>
        </w:tc>
      </w:tr>
      <w:tr w:rsidR="005D185A" w:rsidRPr="002E0EBF" w14:paraId="39ACA9DE" w14:textId="1AB3C706" w:rsidTr="005D185A">
        <w:tc>
          <w:tcPr>
            <w:tcW w:w="2122" w:type="dxa"/>
          </w:tcPr>
          <w:p w14:paraId="377AC908" w14:textId="77777777" w:rsidR="005D185A" w:rsidRPr="002E0EBF" w:rsidRDefault="005D185A" w:rsidP="00E923C1">
            <w:pPr>
              <w:pStyle w:val="TableTextBody"/>
              <w:rPr>
                <w:i/>
                <w:lang w:eastAsia="en-AU"/>
              </w:rPr>
            </w:pPr>
            <w:r w:rsidRPr="002E0EBF">
              <w:rPr>
                <w:lang w:eastAsia="en-AU"/>
              </w:rPr>
              <w:t>Race</w:t>
            </w:r>
          </w:p>
        </w:tc>
        <w:tc>
          <w:tcPr>
            <w:tcW w:w="1134" w:type="dxa"/>
            <w:vAlign w:val="center"/>
          </w:tcPr>
          <w:p w14:paraId="7C7F0561" w14:textId="77777777" w:rsidR="005D185A" w:rsidRPr="002E0EBF" w:rsidRDefault="005D185A" w:rsidP="00E923C1">
            <w:pPr>
              <w:pStyle w:val="TableTextBody"/>
              <w:jc w:val="right"/>
              <w:rPr>
                <w:i/>
                <w:lang w:eastAsia="en-AU"/>
              </w:rPr>
            </w:pPr>
            <w:r>
              <w:rPr>
                <w:lang w:eastAsia="en-AU"/>
              </w:rPr>
              <w:t>5</w:t>
            </w:r>
          </w:p>
        </w:tc>
        <w:tc>
          <w:tcPr>
            <w:tcW w:w="992" w:type="dxa"/>
            <w:vAlign w:val="center"/>
          </w:tcPr>
          <w:p w14:paraId="2FFE5366"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4AD23EF4"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7EC5FABE" w14:textId="77777777" w:rsidR="005D185A" w:rsidRPr="002E0EBF" w:rsidRDefault="005D185A" w:rsidP="00E923C1">
            <w:pPr>
              <w:pStyle w:val="TableTextBody"/>
              <w:jc w:val="right"/>
              <w:rPr>
                <w:i/>
                <w:lang w:eastAsia="en-AU"/>
              </w:rPr>
            </w:pPr>
            <w:r>
              <w:rPr>
                <w:lang w:eastAsia="en-AU"/>
              </w:rPr>
              <w:t>8</w:t>
            </w:r>
          </w:p>
        </w:tc>
        <w:tc>
          <w:tcPr>
            <w:tcW w:w="1134" w:type="dxa"/>
            <w:vAlign w:val="center"/>
          </w:tcPr>
          <w:p w14:paraId="0C313EA4" w14:textId="77777777" w:rsidR="005D185A" w:rsidRPr="002E0EBF" w:rsidRDefault="005D185A" w:rsidP="00E923C1">
            <w:pPr>
              <w:pStyle w:val="TableTextBody"/>
              <w:jc w:val="right"/>
              <w:rPr>
                <w:i/>
                <w:lang w:eastAsia="en-AU"/>
              </w:rPr>
            </w:pPr>
            <w:r>
              <w:rPr>
                <w:lang w:eastAsia="en-AU"/>
              </w:rPr>
              <w:t>12</w:t>
            </w:r>
          </w:p>
        </w:tc>
        <w:tc>
          <w:tcPr>
            <w:tcW w:w="1275" w:type="dxa"/>
            <w:vAlign w:val="center"/>
          </w:tcPr>
          <w:p w14:paraId="583CD78B" w14:textId="77777777" w:rsidR="005D185A" w:rsidRPr="002E0EBF" w:rsidRDefault="005D185A" w:rsidP="00E923C1">
            <w:pPr>
              <w:pStyle w:val="TableTextBody"/>
              <w:jc w:val="right"/>
              <w:rPr>
                <w:i/>
                <w:lang w:eastAsia="en-AU"/>
              </w:rPr>
            </w:pPr>
            <w:r>
              <w:rPr>
                <w:lang w:eastAsia="en-AU"/>
              </w:rPr>
              <w:t>15</w:t>
            </w:r>
          </w:p>
        </w:tc>
        <w:tc>
          <w:tcPr>
            <w:tcW w:w="1276" w:type="dxa"/>
            <w:vAlign w:val="center"/>
          </w:tcPr>
          <w:p w14:paraId="3125D1A7"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12E8CB90" w14:textId="77777777" w:rsidR="005D185A" w:rsidRPr="002E0EBF" w:rsidRDefault="005D185A" w:rsidP="00E923C1">
            <w:pPr>
              <w:pStyle w:val="TableTextBody"/>
              <w:jc w:val="right"/>
              <w:rPr>
                <w:i/>
                <w:lang w:eastAsia="en-AU"/>
              </w:rPr>
            </w:pPr>
            <w:r>
              <w:rPr>
                <w:lang w:eastAsia="en-AU"/>
              </w:rPr>
              <w:t>32</w:t>
            </w:r>
          </w:p>
        </w:tc>
        <w:tc>
          <w:tcPr>
            <w:tcW w:w="1134" w:type="dxa"/>
          </w:tcPr>
          <w:p w14:paraId="5267484D" w14:textId="04B6C088" w:rsidR="005D185A" w:rsidRDefault="005D185A" w:rsidP="005D185A">
            <w:pPr>
              <w:pStyle w:val="TableTextBold"/>
              <w:jc w:val="right"/>
              <w:rPr>
                <w:lang w:eastAsia="en-AU"/>
              </w:rPr>
            </w:pPr>
            <w:r>
              <w:rPr>
                <w:lang w:eastAsia="en-AU"/>
              </w:rPr>
              <w:t>72</w:t>
            </w:r>
          </w:p>
        </w:tc>
        <w:tc>
          <w:tcPr>
            <w:tcW w:w="1134" w:type="dxa"/>
          </w:tcPr>
          <w:p w14:paraId="7DE6FAD5" w14:textId="271505BE" w:rsidR="005D185A" w:rsidRPr="00E76BB2" w:rsidRDefault="00E76BB2" w:rsidP="00E76BB2">
            <w:pPr>
              <w:pStyle w:val="TableTextBold"/>
              <w:jc w:val="right"/>
              <w:rPr>
                <w:lang w:eastAsia="en-AU"/>
              </w:rPr>
            </w:pPr>
            <w:r w:rsidRPr="00E76BB2">
              <w:rPr>
                <w:lang w:eastAsia="en-AU"/>
              </w:rPr>
              <w:t>15.8</w:t>
            </w:r>
          </w:p>
        </w:tc>
      </w:tr>
      <w:tr w:rsidR="005D185A" w:rsidRPr="002E0EBF" w14:paraId="433AF897" w14:textId="2131AC6D" w:rsidTr="005D185A">
        <w:tc>
          <w:tcPr>
            <w:tcW w:w="2122" w:type="dxa"/>
          </w:tcPr>
          <w:p w14:paraId="2FFD843D" w14:textId="77777777" w:rsidR="005D185A" w:rsidRPr="002E0EBF" w:rsidRDefault="005D185A" w:rsidP="00E923C1">
            <w:pPr>
              <w:pStyle w:val="TableTextBody"/>
              <w:rPr>
                <w:i/>
                <w:lang w:eastAsia="en-AU"/>
              </w:rPr>
            </w:pPr>
            <w:r w:rsidRPr="002E0EBF">
              <w:rPr>
                <w:lang w:eastAsia="en-AU"/>
              </w:rPr>
              <w:t>Relationship status</w:t>
            </w:r>
          </w:p>
        </w:tc>
        <w:tc>
          <w:tcPr>
            <w:tcW w:w="1134" w:type="dxa"/>
            <w:vAlign w:val="center"/>
          </w:tcPr>
          <w:p w14:paraId="2BC6E2CA" w14:textId="77777777" w:rsidR="005D185A" w:rsidRPr="002E0EBF" w:rsidRDefault="005D185A" w:rsidP="00E923C1">
            <w:pPr>
              <w:pStyle w:val="TableTextBody"/>
              <w:jc w:val="right"/>
              <w:rPr>
                <w:i/>
                <w:lang w:eastAsia="en-AU"/>
              </w:rPr>
            </w:pPr>
            <w:r>
              <w:rPr>
                <w:i/>
                <w:lang w:eastAsia="en-AU"/>
              </w:rPr>
              <w:t>-</w:t>
            </w:r>
          </w:p>
        </w:tc>
        <w:tc>
          <w:tcPr>
            <w:tcW w:w="992" w:type="dxa"/>
            <w:vAlign w:val="center"/>
          </w:tcPr>
          <w:p w14:paraId="07F735EE"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31DC9712"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769C5C70"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679318CA" w14:textId="77777777" w:rsidR="005D185A" w:rsidRPr="002E0EBF" w:rsidRDefault="005D185A" w:rsidP="00E923C1">
            <w:pPr>
              <w:pStyle w:val="TableTextBody"/>
              <w:jc w:val="right"/>
              <w:rPr>
                <w:i/>
                <w:lang w:eastAsia="en-AU"/>
              </w:rPr>
            </w:pPr>
            <w:r>
              <w:rPr>
                <w:lang w:eastAsia="en-AU"/>
              </w:rPr>
              <w:t>2</w:t>
            </w:r>
          </w:p>
        </w:tc>
        <w:tc>
          <w:tcPr>
            <w:tcW w:w="1275" w:type="dxa"/>
            <w:vAlign w:val="center"/>
          </w:tcPr>
          <w:p w14:paraId="112AF100" w14:textId="77777777" w:rsidR="005D185A" w:rsidRPr="002E0EBF" w:rsidRDefault="005D185A" w:rsidP="00E923C1">
            <w:pPr>
              <w:pStyle w:val="TableTextBody"/>
              <w:jc w:val="right"/>
              <w:rPr>
                <w:i/>
                <w:lang w:eastAsia="en-AU"/>
              </w:rPr>
            </w:pPr>
            <w:r>
              <w:rPr>
                <w:lang w:eastAsia="en-AU"/>
              </w:rPr>
              <w:t>3</w:t>
            </w:r>
          </w:p>
        </w:tc>
        <w:tc>
          <w:tcPr>
            <w:tcW w:w="1276" w:type="dxa"/>
            <w:vAlign w:val="center"/>
          </w:tcPr>
          <w:p w14:paraId="376C4AE4" w14:textId="77777777" w:rsidR="005D185A" w:rsidRPr="002E0EBF" w:rsidRDefault="005D185A" w:rsidP="00E923C1">
            <w:pPr>
              <w:pStyle w:val="TableTextBody"/>
              <w:jc w:val="right"/>
              <w:rPr>
                <w:i/>
                <w:lang w:eastAsia="en-AU"/>
              </w:rPr>
            </w:pPr>
            <w:r>
              <w:rPr>
                <w:lang w:eastAsia="en-AU"/>
              </w:rPr>
              <w:t>1</w:t>
            </w:r>
          </w:p>
        </w:tc>
        <w:tc>
          <w:tcPr>
            <w:tcW w:w="1134" w:type="dxa"/>
            <w:vAlign w:val="center"/>
          </w:tcPr>
          <w:p w14:paraId="5081E804" w14:textId="77777777" w:rsidR="005D185A" w:rsidRPr="002E0EBF" w:rsidRDefault="005D185A" w:rsidP="00E923C1">
            <w:pPr>
              <w:pStyle w:val="TableTextBody"/>
              <w:jc w:val="right"/>
              <w:rPr>
                <w:i/>
                <w:lang w:eastAsia="en-AU"/>
              </w:rPr>
            </w:pPr>
            <w:r>
              <w:rPr>
                <w:i/>
                <w:lang w:eastAsia="en-AU"/>
              </w:rPr>
              <w:t>-</w:t>
            </w:r>
          </w:p>
        </w:tc>
        <w:tc>
          <w:tcPr>
            <w:tcW w:w="1134" w:type="dxa"/>
          </w:tcPr>
          <w:p w14:paraId="3D49F89D" w14:textId="6DD3D3B3" w:rsidR="005D185A" w:rsidRDefault="005D185A" w:rsidP="005D185A">
            <w:pPr>
              <w:pStyle w:val="TableTextBold"/>
              <w:jc w:val="right"/>
              <w:rPr>
                <w:i/>
                <w:lang w:eastAsia="en-AU"/>
              </w:rPr>
            </w:pPr>
            <w:r>
              <w:rPr>
                <w:i/>
                <w:lang w:eastAsia="en-AU"/>
              </w:rPr>
              <w:t>6</w:t>
            </w:r>
          </w:p>
        </w:tc>
        <w:tc>
          <w:tcPr>
            <w:tcW w:w="1134" w:type="dxa"/>
          </w:tcPr>
          <w:p w14:paraId="09B08C92" w14:textId="5316404B" w:rsidR="005D185A" w:rsidRPr="00E76BB2" w:rsidRDefault="00E76BB2" w:rsidP="00E76BB2">
            <w:pPr>
              <w:pStyle w:val="TableTextBold"/>
              <w:jc w:val="right"/>
              <w:rPr>
                <w:lang w:eastAsia="en-AU"/>
              </w:rPr>
            </w:pPr>
            <w:r w:rsidRPr="00E76BB2">
              <w:rPr>
                <w:lang w:eastAsia="en-AU"/>
              </w:rPr>
              <w:t>1.3</w:t>
            </w:r>
          </w:p>
        </w:tc>
      </w:tr>
      <w:tr w:rsidR="005D185A" w:rsidRPr="002E0EBF" w14:paraId="5F1F6FE7" w14:textId="550D6EA4" w:rsidTr="005D185A">
        <w:trPr>
          <w:trHeight w:val="268"/>
        </w:trPr>
        <w:tc>
          <w:tcPr>
            <w:tcW w:w="2122" w:type="dxa"/>
          </w:tcPr>
          <w:p w14:paraId="485F91F2" w14:textId="77777777" w:rsidR="005D185A" w:rsidRPr="002E0EBF" w:rsidRDefault="005D185A" w:rsidP="00E923C1">
            <w:pPr>
              <w:pStyle w:val="TableTextBody"/>
              <w:rPr>
                <w:i/>
                <w:lang w:eastAsia="en-AU"/>
              </w:rPr>
            </w:pPr>
            <w:r w:rsidRPr="002E0EBF">
              <w:rPr>
                <w:lang w:eastAsia="en-AU"/>
              </w:rPr>
              <w:t>Religion</w:t>
            </w:r>
          </w:p>
        </w:tc>
        <w:tc>
          <w:tcPr>
            <w:tcW w:w="1134" w:type="dxa"/>
            <w:vAlign w:val="center"/>
          </w:tcPr>
          <w:p w14:paraId="156EC9A2" w14:textId="77777777" w:rsidR="005D185A" w:rsidRPr="002E0EBF" w:rsidRDefault="005D185A" w:rsidP="00E923C1">
            <w:pPr>
              <w:pStyle w:val="TableTextBody"/>
              <w:jc w:val="right"/>
              <w:rPr>
                <w:i/>
                <w:lang w:eastAsia="en-AU"/>
              </w:rPr>
            </w:pPr>
            <w:r>
              <w:rPr>
                <w:i/>
                <w:lang w:eastAsia="en-AU"/>
              </w:rPr>
              <w:t>-</w:t>
            </w:r>
          </w:p>
        </w:tc>
        <w:tc>
          <w:tcPr>
            <w:tcW w:w="992" w:type="dxa"/>
            <w:vAlign w:val="center"/>
          </w:tcPr>
          <w:p w14:paraId="563A01B9"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0A61070D"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47584654" w14:textId="77777777" w:rsidR="005D185A" w:rsidRPr="002E0EBF" w:rsidRDefault="005D185A" w:rsidP="00E923C1">
            <w:pPr>
              <w:pStyle w:val="TableTextBody"/>
              <w:jc w:val="right"/>
              <w:rPr>
                <w:i/>
                <w:lang w:eastAsia="en-AU"/>
              </w:rPr>
            </w:pPr>
            <w:r>
              <w:rPr>
                <w:lang w:eastAsia="en-AU"/>
              </w:rPr>
              <w:t>1</w:t>
            </w:r>
          </w:p>
        </w:tc>
        <w:tc>
          <w:tcPr>
            <w:tcW w:w="1134" w:type="dxa"/>
            <w:vAlign w:val="center"/>
          </w:tcPr>
          <w:p w14:paraId="208EDEBB" w14:textId="77777777" w:rsidR="005D185A" w:rsidRPr="002E0EBF" w:rsidRDefault="005D185A" w:rsidP="00E923C1">
            <w:pPr>
              <w:pStyle w:val="TableTextBody"/>
              <w:jc w:val="right"/>
              <w:rPr>
                <w:i/>
                <w:lang w:eastAsia="en-AU"/>
              </w:rPr>
            </w:pPr>
            <w:r>
              <w:rPr>
                <w:lang w:eastAsia="en-AU"/>
              </w:rPr>
              <w:t>2</w:t>
            </w:r>
          </w:p>
        </w:tc>
        <w:tc>
          <w:tcPr>
            <w:tcW w:w="1275" w:type="dxa"/>
            <w:vAlign w:val="center"/>
          </w:tcPr>
          <w:p w14:paraId="24037A16" w14:textId="77777777" w:rsidR="005D185A" w:rsidRPr="002E0EBF" w:rsidRDefault="005D185A" w:rsidP="00E923C1">
            <w:pPr>
              <w:pStyle w:val="TableTextBody"/>
              <w:jc w:val="right"/>
              <w:rPr>
                <w:i/>
                <w:lang w:eastAsia="en-AU"/>
              </w:rPr>
            </w:pPr>
            <w:r>
              <w:rPr>
                <w:lang w:eastAsia="en-AU"/>
              </w:rPr>
              <w:t>1</w:t>
            </w:r>
          </w:p>
        </w:tc>
        <w:tc>
          <w:tcPr>
            <w:tcW w:w="1276" w:type="dxa"/>
            <w:vAlign w:val="center"/>
          </w:tcPr>
          <w:p w14:paraId="346F62C7"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302D3C65" w14:textId="77777777" w:rsidR="005D185A" w:rsidRPr="002E0EBF" w:rsidRDefault="005D185A" w:rsidP="00E923C1">
            <w:pPr>
              <w:pStyle w:val="TableTextBody"/>
              <w:jc w:val="right"/>
              <w:rPr>
                <w:i/>
                <w:lang w:eastAsia="en-AU"/>
              </w:rPr>
            </w:pPr>
            <w:r>
              <w:rPr>
                <w:lang w:eastAsia="en-AU"/>
              </w:rPr>
              <w:t>3</w:t>
            </w:r>
          </w:p>
        </w:tc>
        <w:tc>
          <w:tcPr>
            <w:tcW w:w="1134" w:type="dxa"/>
          </w:tcPr>
          <w:p w14:paraId="20B43C58" w14:textId="1349EC81" w:rsidR="005D185A" w:rsidRDefault="005D185A" w:rsidP="005D185A">
            <w:pPr>
              <w:pStyle w:val="TableTextBold"/>
              <w:jc w:val="right"/>
              <w:rPr>
                <w:lang w:eastAsia="en-AU"/>
              </w:rPr>
            </w:pPr>
            <w:r>
              <w:rPr>
                <w:lang w:eastAsia="en-AU"/>
              </w:rPr>
              <w:t>7</w:t>
            </w:r>
          </w:p>
        </w:tc>
        <w:tc>
          <w:tcPr>
            <w:tcW w:w="1134" w:type="dxa"/>
          </w:tcPr>
          <w:p w14:paraId="7F5A6CDB" w14:textId="71D0F661" w:rsidR="005D185A" w:rsidRPr="00E76BB2" w:rsidRDefault="00E76BB2" w:rsidP="00E76BB2">
            <w:pPr>
              <w:pStyle w:val="TableTextBold"/>
              <w:jc w:val="right"/>
              <w:rPr>
                <w:lang w:eastAsia="en-AU"/>
              </w:rPr>
            </w:pPr>
            <w:r w:rsidRPr="00E76BB2">
              <w:rPr>
                <w:lang w:eastAsia="en-AU"/>
              </w:rPr>
              <w:t>1.5</w:t>
            </w:r>
          </w:p>
        </w:tc>
      </w:tr>
      <w:tr w:rsidR="005D185A" w:rsidRPr="002E0EBF" w14:paraId="5EBF0565" w14:textId="4B0F013F" w:rsidTr="005D185A">
        <w:tc>
          <w:tcPr>
            <w:tcW w:w="2122" w:type="dxa"/>
          </w:tcPr>
          <w:p w14:paraId="5414E07C" w14:textId="77777777" w:rsidR="005D185A" w:rsidRPr="002E0EBF" w:rsidRDefault="005D185A" w:rsidP="00E923C1">
            <w:pPr>
              <w:pStyle w:val="TableTextBody"/>
              <w:rPr>
                <w:i/>
                <w:lang w:eastAsia="en-AU"/>
              </w:rPr>
            </w:pPr>
            <w:r w:rsidRPr="002E0EBF">
              <w:rPr>
                <w:lang w:eastAsia="en-AU"/>
              </w:rPr>
              <w:t>Sex</w:t>
            </w:r>
          </w:p>
        </w:tc>
        <w:tc>
          <w:tcPr>
            <w:tcW w:w="1134" w:type="dxa"/>
            <w:vAlign w:val="center"/>
          </w:tcPr>
          <w:p w14:paraId="3FF4E0A5" w14:textId="77777777" w:rsidR="005D185A" w:rsidRPr="002E0EBF" w:rsidRDefault="005D185A" w:rsidP="00E923C1">
            <w:pPr>
              <w:pStyle w:val="TableTextBody"/>
              <w:jc w:val="right"/>
              <w:rPr>
                <w:i/>
                <w:lang w:eastAsia="en-AU"/>
              </w:rPr>
            </w:pPr>
            <w:r>
              <w:rPr>
                <w:lang w:eastAsia="en-AU"/>
              </w:rPr>
              <w:t>1</w:t>
            </w:r>
          </w:p>
        </w:tc>
        <w:tc>
          <w:tcPr>
            <w:tcW w:w="992" w:type="dxa"/>
            <w:vAlign w:val="center"/>
          </w:tcPr>
          <w:p w14:paraId="305AED7D"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2B559C31"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0E55DE18" w14:textId="77777777" w:rsidR="005D185A" w:rsidRPr="002E0EBF" w:rsidRDefault="005D185A" w:rsidP="00E923C1">
            <w:pPr>
              <w:pStyle w:val="TableTextBody"/>
              <w:jc w:val="right"/>
              <w:rPr>
                <w:i/>
                <w:lang w:eastAsia="en-AU"/>
              </w:rPr>
            </w:pPr>
            <w:r>
              <w:rPr>
                <w:lang w:eastAsia="en-AU"/>
              </w:rPr>
              <w:t>1</w:t>
            </w:r>
          </w:p>
        </w:tc>
        <w:tc>
          <w:tcPr>
            <w:tcW w:w="1134" w:type="dxa"/>
            <w:vAlign w:val="center"/>
          </w:tcPr>
          <w:p w14:paraId="0F35ED7A" w14:textId="2EFDE99B" w:rsidR="005D185A" w:rsidRPr="002E0EBF" w:rsidRDefault="005D185A" w:rsidP="00E923C1">
            <w:pPr>
              <w:pStyle w:val="TableTextBody"/>
              <w:jc w:val="right"/>
              <w:rPr>
                <w:i/>
                <w:lang w:eastAsia="en-AU"/>
              </w:rPr>
            </w:pPr>
            <w:r>
              <w:rPr>
                <w:lang w:eastAsia="en-AU"/>
              </w:rPr>
              <w:t>4</w:t>
            </w:r>
          </w:p>
        </w:tc>
        <w:tc>
          <w:tcPr>
            <w:tcW w:w="1275" w:type="dxa"/>
            <w:vAlign w:val="center"/>
          </w:tcPr>
          <w:p w14:paraId="22E421FC" w14:textId="77777777" w:rsidR="005D185A" w:rsidRPr="002E0EBF" w:rsidRDefault="005D185A" w:rsidP="00E923C1">
            <w:pPr>
              <w:pStyle w:val="TableTextBody"/>
              <w:jc w:val="right"/>
              <w:rPr>
                <w:i/>
                <w:lang w:eastAsia="en-AU"/>
              </w:rPr>
            </w:pPr>
            <w:r>
              <w:rPr>
                <w:lang w:eastAsia="en-AU"/>
              </w:rPr>
              <w:t>1</w:t>
            </w:r>
          </w:p>
        </w:tc>
        <w:tc>
          <w:tcPr>
            <w:tcW w:w="1276" w:type="dxa"/>
            <w:vAlign w:val="center"/>
          </w:tcPr>
          <w:p w14:paraId="24F89106"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6EE049CD" w14:textId="5DF7BBD9" w:rsidR="005D185A" w:rsidRPr="002E0EBF" w:rsidRDefault="005D185A" w:rsidP="00E923C1">
            <w:pPr>
              <w:pStyle w:val="TableTextBody"/>
              <w:jc w:val="right"/>
              <w:rPr>
                <w:i/>
                <w:lang w:eastAsia="en-AU"/>
              </w:rPr>
            </w:pPr>
            <w:r>
              <w:rPr>
                <w:lang w:eastAsia="en-AU"/>
              </w:rPr>
              <w:t>45</w:t>
            </w:r>
          </w:p>
        </w:tc>
        <w:tc>
          <w:tcPr>
            <w:tcW w:w="1134" w:type="dxa"/>
          </w:tcPr>
          <w:p w14:paraId="4D6275F2" w14:textId="69D4C014" w:rsidR="005D185A" w:rsidRDefault="005D185A" w:rsidP="005D185A">
            <w:pPr>
              <w:pStyle w:val="TableTextBold"/>
              <w:jc w:val="right"/>
              <w:rPr>
                <w:lang w:eastAsia="en-AU"/>
              </w:rPr>
            </w:pPr>
            <w:r>
              <w:rPr>
                <w:lang w:eastAsia="en-AU"/>
              </w:rPr>
              <w:t>52</w:t>
            </w:r>
          </w:p>
        </w:tc>
        <w:tc>
          <w:tcPr>
            <w:tcW w:w="1134" w:type="dxa"/>
          </w:tcPr>
          <w:p w14:paraId="19AFB91D" w14:textId="59177199" w:rsidR="005D185A" w:rsidRPr="00E76BB2" w:rsidRDefault="00E76BB2" w:rsidP="00E76BB2">
            <w:pPr>
              <w:pStyle w:val="TableTextBold"/>
              <w:jc w:val="right"/>
              <w:rPr>
                <w:lang w:eastAsia="en-AU"/>
              </w:rPr>
            </w:pPr>
            <w:r w:rsidRPr="00E76BB2">
              <w:rPr>
                <w:lang w:eastAsia="en-AU"/>
              </w:rPr>
              <w:t>11.4</w:t>
            </w:r>
          </w:p>
        </w:tc>
      </w:tr>
      <w:tr w:rsidR="005D185A" w:rsidRPr="002E0EBF" w14:paraId="4767AFE3" w14:textId="055D3E3E" w:rsidTr="005D185A">
        <w:tc>
          <w:tcPr>
            <w:tcW w:w="2122" w:type="dxa"/>
          </w:tcPr>
          <w:p w14:paraId="613EEB5A" w14:textId="77777777" w:rsidR="005D185A" w:rsidRPr="002E0EBF" w:rsidRDefault="005D185A" w:rsidP="00E923C1">
            <w:pPr>
              <w:pStyle w:val="TableTextBody"/>
              <w:rPr>
                <w:i/>
                <w:lang w:eastAsia="en-AU"/>
              </w:rPr>
            </w:pPr>
            <w:r w:rsidRPr="002E0EBF">
              <w:rPr>
                <w:lang w:eastAsia="en-AU"/>
              </w:rPr>
              <w:t>Sexuality</w:t>
            </w:r>
          </w:p>
        </w:tc>
        <w:tc>
          <w:tcPr>
            <w:tcW w:w="1134" w:type="dxa"/>
            <w:vAlign w:val="center"/>
          </w:tcPr>
          <w:p w14:paraId="45D7B89B" w14:textId="77777777" w:rsidR="005D185A" w:rsidRPr="002E0EBF" w:rsidRDefault="005D185A" w:rsidP="00E923C1">
            <w:pPr>
              <w:pStyle w:val="TableTextBody"/>
              <w:jc w:val="right"/>
              <w:rPr>
                <w:i/>
                <w:lang w:eastAsia="en-AU"/>
              </w:rPr>
            </w:pPr>
            <w:r>
              <w:rPr>
                <w:i/>
                <w:lang w:eastAsia="en-AU"/>
              </w:rPr>
              <w:t>-</w:t>
            </w:r>
          </w:p>
        </w:tc>
        <w:tc>
          <w:tcPr>
            <w:tcW w:w="992" w:type="dxa"/>
            <w:vAlign w:val="center"/>
          </w:tcPr>
          <w:p w14:paraId="7FD1F523"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34B62FF5"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4C5AA7BD"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4CE1E06A" w14:textId="77777777" w:rsidR="005D185A" w:rsidRPr="002E0EBF" w:rsidRDefault="005D185A" w:rsidP="00E923C1">
            <w:pPr>
              <w:pStyle w:val="TableTextBody"/>
              <w:jc w:val="right"/>
              <w:rPr>
                <w:i/>
                <w:lang w:eastAsia="en-AU"/>
              </w:rPr>
            </w:pPr>
            <w:r>
              <w:rPr>
                <w:lang w:eastAsia="en-AU"/>
              </w:rPr>
              <w:t>1</w:t>
            </w:r>
          </w:p>
        </w:tc>
        <w:tc>
          <w:tcPr>
            <w:tcW w:w="1275" w:type="dxa"/>
            <w:vAlign w:val="center"/>
          </w:tcPr>
          <w:p w14:paraId="106B2BC9" w14:textId="77777777" w:rsidR="005D185A" w:rsidRPr="002E0EBF" w:rsidRDefault="005D185A" w:rsidP="00E923C1">
            <w:pPr>
              <w:pStyle w:val="TableTextBody"/>
              <w:jc w:val="right"/>
              <w:rPr>
                <w:i/>
                <w:lang w:eastAsia="en-AU"/>
              </w:rPr>
            </w:pPr>
            <w:r>
              <w:rPr>
                <w:lang w:eastAsia="en-AU"/>
              </w:rPr>
              <w:t>2</w:t>
            </w:r>
          </w:p>
        </w:tc>
        <w:tc>
          <w:tcPr>
            <w:tcW w:w="1276" w:type="dxa"/>
            <w:vAlign w:val="center"/>
          </w:tcPr>
          <w:p w14:paraId="7A7B795C"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6DEBB93A" w14:textId="77777777" w:rsidR="005D185A" w:rsidRPr="002E0EBF" w:rsidRDefault="005D185A" w:rsidP="00E923C1">
            <w:pPr>
              <w:pStyle w:val="TableTextBody"/>
              <w:jc w:val="right"/>
              <w:rPr>
                <w:i/>
                <w:lang w:eastAsia="en-AU"/>
              </w:rPr>
            </w:pPr>
            <w:r>
              <w:rPr>
                <w:lang w:eastAsia="en-AU"/>
              </w:rPr>
              <w:t>6</w:t>
            </w:r>
          </w:p>
        </w:tc>
        <w:tc>
          <w:tcPr>
            <w:tcW w:w="1134" w:type="dxa"/>
          </w:tcPr>
          <w:p w14:paraId="0728BF52" w14:textId="093F1DC2" w:rsidR="005D185A" w:rsidRDefault="005D185A" w:rsidP="005D185A">
            <w:pPr>
              <w:pStyle w:val="TableTextBold"/>
              <w:jc w:val="right"/>
              <w:rPr>
                <w:lang w:eastAsia="en-AU"/>
              </w:rPr>
            </w:pPr>
            <w:r>
              <w:rPr>
                <w:lang w:eastAsia="en-AU"/>
              </w:rPr>
              <w:t>9</w:t>
            </w:r>
          </w:p>
        </w:tc>
        <w:tc>
          <w:tcPr>
            <w:tcW w:w="1134" w:type="dxa"/>
          </w:tcPr>
          <w:p w14:paraId="6529868B" w14:textId="4649C21F" w:rsidR="005D185A" w:rsidRPr="00E76BB2" w:rsidRDefault="00E76BB2" w:rsidP="00E76BB2">
            <w:pPr>
              <w:pStyle w:val="TableTextBold"/>
              <w:jc w:val="right"/>
              <w:rPr>
                <w:lang w:eastAsia="en-AU"/>
              </w:rPr>
            </w:pPr>
            <w:r w:rsidRPr="00E76BB2">
              <w:rPr>
                <w:lang w:eastAsia="en-AU"/>
              </w:rPr>
              <w:t>2.0</w:t>
            </w:r>
          </w:p>
        </w:tc>
      </w:tr>
      <w:tr w:rsidR="005D185A" w:rsidRPr="002E0EBF" w14:paraId="5E3EBF82" w14:textId="051B8147" w:rsidTr="005D185A">
        <w:trPr>
          <w:trHeight w:val="268"/>
        </w:trPr>
        <w:tc>
          <w:tcPr>
            <w:tcW w:w="2122" w:type="dxa"/>
          </w:tcPr>
          <w:p w14:paraId="6FD376D9" w14:textId="77777777" w:rsidR="005D185A" w:rsidRPr="002E0EBF" w:rsidRDefault="005D185A" w:rsidP="00E923C1">
            <w:pPr>
              <w:pStyle w:val="TableTextBody"/>
              <w:rPr>
                <w:i/>
                <w:lang w:eastAsia="en-AU"/>
              </w:rPr>
            </w:pPr>
            <w:r w:rsidRPr="002E0EBF">
              <w:rPr>
                <w:lang w:eastAsia="en-AU"/>
              </w:rPr>
              <w:t>Trade union activity</w:t>
            </w:r>
          </w:p>
        </w:tc>
        <w:tc>
          <w:tcPr>
            <w:tcW w:w="1134" w:type="dxa"/>
            <w:vAlign w:val="center"/>
          </w:tcPr>
          <w:p w14:paraId="1E834571" w14:textId="77777777" w:rsidR="005D185A" w:rsidRPr="002E0EBF" w:rsidRDefault="005D185A" w:rsidP="00E923C1">
            <w:pPr>
              <w:pStyle w:val="TableTextBody"/>
              <w:jc w:val="right"/>
              <w:rPr>
                <w:i/>
                <w:lang w:eastAsia="en-AU"/>
              </w:rPr>
            </w:pPr>
            <w:r>
              <w:rPr>
                <w:i/>
                <w:lang w:eastAsia="en-AU"/>
              </w:rPr>
              <w:t>-</w:t>
            </w:r>
          </w:p>
        </w:tc>
        <w:tc>
          <w:tcPr>
            <w:tcW w:w="992" w:type="dxa"/>
            <w:vAlign w:val="center"/>
          </w:tcPr>
          <w:p w14:paraId="2D0BB507"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352C9121"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09C872B0"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69E4794A" w14:textId="77777777" w:rsidR="005D185A" w:rsidRPr="002E0EBF" w:rsidRDefault="005D185A" w:rsidP="00E923C1">
            <w:pPr>
              <w:pStyle w:val="TableTextBody"/>
              <w:jc w:val="right"/>
              <w:rPr>
                <w:i/>
                <w:lang w:eastAsia="en-AU"/>
              </w:rPr>
            </w:pPr>
            <w:r>
              <w:rPr>
                <w:i/>
                <w:lang w:eastAsia="en-AU"/>
              </w:rPr>
              <w:t>-</w:t>
            </w:r>
          </w:p>
        </w:tc>
        <w:tc>
          <w:tcPr>
            <w:tcW w:w="1275" w:type="dxa"/>
            <w:vAlign w:val="center"/>
          </w:tcPr>
          <w:p w14:paraId="7D0E044A" w14:textId="77777777" w:rsidR="005D185A" w:rsidRPr="002E0EBF" w:rsidRDefault="005D185A" w:rsidP="00E923C1">
            <w:pPr>
              <w:pStyle w:val="TableTextBody"/>
              <w:jc w:val="right"/>
              <w:rPr>
                <w:i/>
                <w:lang w:eastAsia="en-AU"/>
              </w:rPr>
            </w:pPr>
            <w:r>
              <w:rPr>
                <w:i/>
                <w:lang w:eastAsia="en-AU"/>
              </w:rPr>
              <w:t>-</w:t>
            </w:r>
          </w:p>
        </w:tc>
        <w:tc>
          <w:tcPr>
            <w:tcW w:w="1276" w:type="dxa"/>
            <w:vAlign w:val="center"/>
          </w:tcPr>
          <w:p w14:paraId="1DC7871E" w14:textId="77777777" w:rsidR="005D185A" w:rsidRPr="002E0EBF" w:rsidRDefault="005D185A" w:rsidP="00E923C1">
            <w:pPr>
              <w:pStyle w:val="TableTextBody"/>
              <w:jc w:val="right"/>
              <w:rPr>
                <w:i/>
                <w:lang w:eastAsia="en-AU"/>
              </w:rPr>
            </w:pPr>
            <w:r>
              <w:rPr>
                <w:i/>
                <w:lang w:eastAsia="en-AU"/>
              </w:rPr>
              <w:t>-</w:t>
            </w:r>
          </w:p>
        </w:tc>
        <w:tc>
          <w:tcPr>
            <w:tcW w:w="1134" w:type="dxa"/>
            <w:vAlign w:val="center"/>
          </w:tcPr>
          <w:p w14:paraId="0A9743AC" w14:textId="77777777" w:rsidR="005D185A" w:rsidRPr="002E0EBF" w:rsidRDefault="005D185A" w:rsidP="00E923C1">
            <w:pPr>
              <w:pStyle w:val="TableTextBody"/>
              <w:jc w:val="right"/>
              <w:rPr>
                <w:i/>
                <w:lang w:eastAsia="en-AU"/>
              </w:rPr>
            </w:pPr>
            <w:r>
              <w:rPr>
                <w:lang w:eastAsia="en-AU"/>
              </w:rPr>
              <w:t>5</w:t>
            </w:r>
          </w:p>
        </w:tc>
        <w:tc>
          <w:tcPr>
            <w:tcW w:w="1134" w:type="dxa"/>
          </w:tcPr>
          <w:p w14:paraId="5BF9768C" w14:textId="4E8A357D" w:rsidR="005D185A" w:rsidRDefault="005D185A" w:rsidP="005D185A">
            <w:pPr>
              <w:pStyle w:val="TableTextBold"/>
              <w:jc w:val="right"/>
              <w:rPr>
                <w:lang w:eastAsia="en-AU"/>
              </w:rPr>
            </w:pPr>
            <w:r>
              <w:rPr>
                <w:lang w:eastAsia="en-AU"/>
              </w:rPr>
              <w:t>5</w:t>
            </w:r>
          </w:p>
        </w:tc>
        <w:tc>
          <w:tcPr>
            <w:tcW w:w="1134" w:type="dxa"/>
          </w:tcPr>
          <w:p w14:paraId="0B3B4129" w14:textId="297C5C35" w:rsidR="005D185A" w:rsidRPr="00E76BB2" w:rsidRDefault="00E76BB2" w:rsidP="00E76BB2">
            <w:pPr>
              <w:pStyle w:val="TableTextBold"/>
              <w:jc w:val="right"/>
              <w:rPr>
                <w:lang w:eastAsia="en-AU"/>
              </w:rPr>
            </w:pPr>
            <w:r w:rsidRPr="00E76BB2">
              <w:rPr>
                <w:lang w:eastAsia="en-AU"/>
              </w:rPr>
              <w:t>1.1</w:t>
            </w:r>
          </w:p>
        </w:tc>
      </w:tr>
      <w:tr w:rsidR="005D185A" w:rsidRPr="002E0EBF" w14:paraId="688AC37C" w14:textId="7B3F767E" w:rsidTr="005D185A">
        <w:trPr>
          <w:trHeight w:val="268"/>
        </w:trPr>
        <w:tc>
          <w:tcPr>
            <w:tcW w:w="2122" w:type="dxa"/>
          </w:tcPr>
          <w:p w14:paraId="2845B512" w14:textId="47E0E23D" w:rsidR="005D185A" w:rsidRPr="002E0EBF" w:rsidRDefault="005D185A" w:rsidP="005D185A">
            <w:pPr>
              <w:pStyle w:val="TableTextBold"/>
              <w:rPr>
                <w:lang w:eastAsia="en-AU"/>
              </w:rPr>
            </w:pPr>
            <w:r>
              <w:rPr>
                <w:lang w:eastAsia="en-AU"/>
              </w:rPr>
              <w:t xml:space="preserve">Total </w:t>
            </w:r>
          </w:p>
        </w:tc>
        <w:tc>
          <w:tcPr>
            <w:tcW w:w="1134" w:type="dxa"/>
            <w:vAlign w:val="center"/>
          </w:tcPr>
          <w:p w14:paraId="15403B06" w14:textId="090BFAA1" w:rsidR="005D185A" w:rsidRPr="002E0EBF" w:rsidRDefault="005D185A" w:rsidP="005D185A">
            <w:pPr>
              <w:pStyle w:val="TableTextBold"/>
              <w:jc w:val="right"/>
              <w:rPr>
                <w:rFonts w:eastAsia="Times New Roman"/>
                <w:lang w:eastAsia="en-AU"/>
              </w:rPr>
            </w:pPr>
            <w:r>
              <w:rPr>
                <w:rFonts w:eastAsia="Times New Roman"/>
                <w:lang w:eastAsia="en-AU"/>
              </w:rPr>
              <w:t>33</w:t>
            </w:r>
          </w:p>
        </w:tc>
        <w:tc>
          <w:tcPr>
            <w:tcW w:w="992" w:type="dxa"/>
            <w:vAlign w:val="center"/>
          </w:tcPr>
          <w:p w14:paraId="5C251398" w14:textId="3D2D7B86" w:rsidR="005D185A" w:rsidRPr="002E0EBF" w:rsidRDefault="005D185A" w:rsidP="005D185A">
            <w:pPr>
              <w:pStyle w:val="TableTextBold"/>
              <w:jc w:val="right"/>
              <w:rPr>
                <w:rFonts w:eastAsia="Times New Roman"/>
                <w:lang w:eastAsia="en-AU"/>
              </w:rPr>
            </w:pPr>
            <w:r>
              <w:rPr>
                <w:rFonts w:eastAsia="Times New Roman"/>
                <w:lang w:eastAsia="en-AU"/>
              </w:rPr>
              <w:t>1</w:t>
            </w:r>
          </w:p>
        </w:tc>
        <w:tc>
          <w:tcPr>
            <w:tcW w:w="1134" w:type="dxa"/>
            <w:vAlign w:val="center"/>
          </w:tcPr>
          <w:p w14:paraId="156D93D3" w14:textId="7EFC5BF4" w:rsidR="005D185A" w:rsidRPr="002E0EBF" w:rsidRDefault="005D185A" w:rsidP="005D185A">
            <w:pPr>
              <w:pStyle w:val="TableTextBold"/>
              <w:jc w:val="right"/>
              <w:rPr>
                <w:rFonts w:eastAsia="Times New Roman"/>
                <w:lang w:eastAsia="en-AU"/>
              </w:rPr>
            </w:pPr>
          </w:p>
        </w:tc>
        <w:tc>
          <w:tcPr>
            <w:tcW w:w="1276" w:type="dxa"/>
            <w:vAlign w:val="center"/>
          </w:tcPr>
          <w:p w14:paraId="27CCC4D2" w14:textId="56338400" w:rsidR="005D185A" w:rsidRPr="002E0EBF" w:rsidRDefault="005D185A" w:rsidP="005D185A">
            <w:pPr>
              <w:pStyle w:val="TableTextBold"/>
              <w:jc w:val="right"/>
              <w:rPr>
                <w:rFonts w:eastAsia="Times New Roman"/>
                <w:lang w:eastAsia="en-AU"/>
              </w:rPr>
            </w:pPr>
            <w:r>
              <w:rPr>
                <w:rFonts w:eastAsia="Times New Roman"/>
                <w:lang w:eastAsia="en-AU"/>
              </w:rPr>
              <w:t>34</w:t>
            </w:r>
          </w:p>
        </w:tc>
        <w:tc>
          <w:tcPr>
            <w:tcW w:w="1134" w:type="dxa"/>
            <w:vAlign w:val="center"/>
          </w:tcPr>
          <w:p w14:paraId="75A7647B" w14:textId="115BC959" w:rsidR="005D185A" w:rsidRPr="002E0EBF" w:rsidRDefault="005D185A" w:rsidP="005D185A">
            <w:pPr>
              <w:pStyle w:val="TableTextBold"/>
              <w:jc w:val="right"/>
              <w:rPr>
                <w:rFonts w:eastAsia="Times New Roman"/>
                <w:lang w:eastAsia="en-AU"/>
              </w:rPr>
            </w:pPr>
            <w:r>
              <w:rPr>
                <w:rFonts w:eastAsia="Times New Roman"/>
                <w:lang w:eastAsia="en-AU"/>
              </w:rPr>
              <w:t>82</w:t>
            </w:r>
          </w:p>
        </w:tc>
        <w:tc>
          <w:tcPr>
            <w:tcW w:w="1275" w:type="dxa"/>
            <w:vAlign w:val="center"/>
          </w:tcPr>
          <w:p w14:paraId="31C6CBBB" w14:textId="09480A8A" w:rsidR="005D185A" w:rsidRPr="002E0EBF" w:rsidRDefault="005D185A" w:rsidP="005D185A">
            <w:pPr>
              <w:pStyle w:val="TableTextBold"/>
              <w:jc w:val="right"/>
              <w:rPr>
                <w:rFonts w:eastAsia="Times New Roman"/>
                <w:lang w:eastAsia="en-AU"/>
              </w:rPr>
            </w:pPr>
            <w:r>
              <w:rPr>
                <w:rFonts w:eastAsia="Times New Roman"/>
                <w:lang w:eastAsia="en-AU"/>
              </w:rPr>
              <w:t>81</w:t>
            </w:r>
          </w:p>
        </w:tc>
        <w:tc>
          <w:tcPr>
            <w:tcW w:w="1276" w:type="dxa"/>
            <w:vAlign w:val="center"/>
          </w:tcPr>
          <w:p w14:paraId="328280F4" w14:textId="2BC9143F" w:rsidR="005D185A" w:rsidRPr="002E0EBF" w:rsidRDefault="005D185A" w:rsidP="005D185A">
            <w:pPr>
              <w:pStyle w:val="TableTextBold"/>
              <w:jc w:val="right"/>
              <w:rPr>
                <w:lang w:eastAsia="en-AU"/>
              </w:rPr>
            </w:pPr>
            <w:r>
              <w:rPr>
                <w:rFonts w:eastAsia="Times New Roman"/>
                <w:lang w:eastAsia="en-AU"/>
              </w:rPr>
              <w:t>2</w:t>
            </w:r>
          </w:p>
        </w:tc>
        <w:tc>
          <w:tcPr>
            <w:tcW w:w="1134" w:type="dxa"/>
            <w:vAlign w:val="center"/>
          </w:tcPr>
          <w:p w14:paraId="5399D713" w14:textId="5C1A6CA2" w:rsidR="005D185A" w:rsidRPr="002E0EBF" w:rsidRDefault="005D185A" w:rsidP="005D185A">
            <w:pPr>
              <w:pStyle w:val="TableTextBold"/>
              <w:jc w:val="right"/>
              <w:rPr>
                <w:rFonts w:eastAsia="Times New Roman"/>
                <w:lang w:eastAsia="en-AU"/>
              </w:rPr>
            </w:pPr>
            <w:r>
              <w:rPr>
                <w:lang w:eastAsia="en-AU"/>
              </w:rPr>
              <w:t>222</w:t>
            </w:r>
          </w:p>
        </w:tc>
        <w:tc>
          <w:tcPr>
            <w:tcW w:w="1134" w:type="dxa"/>
          </w:tcPr>
          <w:p w14:paraId="6D2F5D4B" w14:textId="058434AB" w:rsidR="005D185A" w:rsidRDefault="005D185A" w:rsidP="005D185A">
            <w:pPr>
              <w:pStyle w:val="TableTextBold"/>
              <w:jc w:val="right"/>
              <w:rPr>
                <w:lang w:eastAsia="en-AU"/>
              </w:rPr>
            </w:pPr>
            <w:r>
              <w:rPr>
                <w:lang w:eastAsia="en-AU"/>
              </w:rPr>
              <w:t>455</w:t>
            </w:r>
          </w:p>
        </w:tc>
        <w:tc>
          <w:tcPr>
            <w:tcW w:w="1134" w:type="dxa"/>
          </w:tcPr>
          <w:p w14:paraId="4CB1AD3E" w14:textId="77777777" w:rsidR="005D185A" w:rsidRPr="00E76BB2" w:rsidRDefault="005D185A" w:rsidP="00E76BB2">
            <w:pPr>
              <w:pStyle w:val="TableTextBold"/>
              <w:jc w:val="right"/>
              <w:rPr>
                <w:lang w:eastAsia="en-AU"/>
              </w:rPr>
            </w:pPr>
          </w:p>
        </w:tc>
      </w:tr>
      <w:tr w:rsidR="005D185A" w:rsidRPr="005D185A" w14:paraId="6A80C77D" w14:textId="57500BE6" w:rsidTr="005D185A">
        <w:tc>
          <w:tcPr>
            <w:tcW w:w="2122" w:type="dxa"/>
          </w:tcPr>
          <w:p w14:paraId="2E7A558C" w14:textId="36D6A7CB" w:rsidR="005D185A" w:rsidRPr="005D185A" w:rsidRDefault="005D185A" w:rsidP="005D185A">
            <w:pPr>
              <w:pStyle w:val="TableTextBold"/>
              <w:rPr>
                <w:lang w:eastAsia="en-AU"/>
              </w:rPr>
            </w:pPr>
            <w:r w:rsidRPr="005D185A">
              <w:rPr>
                <w:lang w:eastAsia="en-AU"/>
              </w:rPr>
              <w:t xml:space="preserve">% </w:t>
            </w:r>
          </w:p>
        </w:tc>
        <w:tc>
          <w:tcPr>
            <w:tcW w:w="1134" w:type="dxa"/>
            <w:vAlign w:val="center"/>
          </w:tcPr>
          <w:p w14:paraId="2630AC1C" w14:textId="326429E7" w:rsidR="005D185A" w:rsidRPr="005D185A" w:rsidRDefault="005D185A" w:rsidP="00E76BB2">
            <w:pPr>
              <w:pStyle w:val="TableTextBold"/>
              <w:jc w:val="right"/>
              <w:rPr>
                <w:lang w:eastAsia="en-AU"/>
              </w:rPr>
            </w:pPr>
            <w:r>
              <w:rPr>
                <w:lang w:eastAsia="en-AU"/>
              </w:rPr>
              <w:t>7.3</w:t>
            </w:r>
          </w:p>
        </w:tc>
        <w:tc>
          <w:tcPr>
            <w:tcW w:w="992" w:type="dxa"/>
            <w:vAlign w:val="center"/>
          </w:tcPr>
          <w:p w14:paraId="34477641" w14:textId="38EE6178" w:rsidR="005D185A" w:rsidRPr="005D185A" w:rsidRDefault="005D185A" w:rsidP="00E76BB2">
            <w:pPr>
              <w:pStyle w:val="TableTextBold"/>
              <w:jc w:val="right"/>
              <w:rPr>
                <w:lang w:eastAsia="en-AU"/>
              </w:rPr>
            </w:pPr>
            <w:r>
              <w:rPr>
                <w:lang w:eastAsia="en-AU"/>
              </w:rPr>
              <w:t>0.2</w:t>
            </w:r>
          </w:p>
        </w:tc>
        <w:tc>
          <w:tcPr>
            <w:tcW w:w="1134" w:type="dxa"/>
            <w:vAlign w:val="center"/>
          </w:tcPr>
          <w:p w14:paraId="34906B6A" w14:textId="3553A9A6" w:rsidR="005D185A" w:rsidRPr="005D185A" w:rsidRDefault="005D185A" w:rsidP="00E76BB2">
            <w:pPr>
              <w:pStyle w:val="TableTextBold"/>
              <w:jc w:val="right"/>
              <w:rPr>
                <w:lang w:eastAsia="en-AU"/>
              </w:rPr>
            </w:pPr>
            <w:r>
              <w:rPr>
                <w:lang w:eastAsia="en-AU"/>
              </w:rPr>
              <w:t>-</w:t>
            </w:r>
          </w:p>
        </w:tc>
        <w:tc>
          <w:tcPr>
            <w:tcW w:w="1276" w:type="dxa"/>
            <w:vAlign w:val="center"/>
          </w:tcPr>
          <w:p w14:paraId="23758625" w14:textId="7465D34A" w:rsidR="005D185A" w:rsidRPr="005D185A" w:rsidRDefault="005D185A" w:rsidP="00E76BB2">
            <w:pPr>
              <w:pStyle w:val="TableTextBold"/>
              <w:jc w:val="right"/>
              <w:rPr>
                <w:lang w:eastAsia="en-AU"/>
              </w:rPr>
            </w:pPr>
            <w:r>
              <w:rPr>
                <w:lang w:eastAsia="en-AU"/>
              </w:rPr>
              <w:t>7.5</w:t>
            </w:r>
          </w:p>
        </w:tc>
        <w:tc>
          <w:tcPr>
            <w:tcW w:w="1134" w:type="dxa"/>
            <w:vAlign w:val="center"/>
          </w:tcPr>
          <w:p w14:paraId="6EA7FB9A" w14:textId="2EB87D6A" w:rsidR="005D185A" w:rsidRPr="005D185A" w:rsidRDefault="005D185A" w:rsidP="00E76BB2">
            <w:pPr>
              <w:pStyle w:val="TableTextBold"/>
              <w:jc w:val="right"/>
              <w:rPr>
                <w:lang w:eastAsia="en-AU"/>
              </w:rPr>
            </w:pPr>
            <w:r>
              <w:rPr>
                <w:lang w:eastAsia="en-AU"/>
              </w:rPr>
              <w:t>18.0</w:t>
            </w:r>
          </w:p>
        </w:tc>
        <w:tc>
          <w:tcPr>
            <w:tcW w:w="1275" w:type="dxa"/>
            <w:vAlign w:val="center"/>
          </w:tcPr>
          <w:p w14:paraId="3D6C2BB2" w14:textId="6E3AC570" w:rsidR="005D185A" w:rsidRPr="005D185A" w:rsidRDefault="00EE21CE" w:rsidP="00E76BB2">
            <w:pPr>
              <w:pStyle w:val="TableTextBold"/>
              <w:jc w:val="right"/>
              <w:rPr>
                <w:lang w:eastAsia="en-AU"/>
              </w:rPr>
            </w:pPr>
            <w:r>
              <w:rPr>
                <w:lang w:eastAsia="en-AU"/>
              </w:rPr>
              <w:t>17</w:t>
            </w:r>
            <w:r w:rsidR="005D185A">
              <w:rPr>
                <w:lang w:eastAsia="en-AU"/>
              </w:rPr>
              <w:t>.8</w:t>
            </w:r>
          </w:p>
        </w:tc>
        <w:tc>
          <w:tcPr>
            <w:tcW w:w="1276" w:type="dxa"/>
            <w:vAlign w:val="center"/>
          </w:tcPr>
          <w:p w14:paraId="79D5231A" w14:textId="3B34EFD7" w:rsidR="005D185A" w:rsidRPr="005D185A" w:rsidRDefault="005D185A" w:rsidP="00E76BB2">
            <w:pPr>
              <w:pStyle w:val="TableTextBold"/>
              <w:jc w:val="right"/>
              <w:rPr>
                <w:lang w:eastAsia="en-AU"/>
              </w:rPr>
            </w:pPr>
            <w:r>
              <w:rPr>
                <w:lang w:eastAsia="en-AU"/>
              </w:rPr>
              <w:t>0.4</w:t>
            </w:r>
          </w:p>
        </w:tc>
        <w:tc>
          <w:tcPr>
            <w:tcW w:w="1134" w:type="dxa"/>
            <w:vAlign w:val="center"/>
          </w:tcPr>
          <w:p w14:paraId="00B09BAE" w14:textId="39EA9D75" w:rsidR="005D185A" w:rsidRPr="005D185A" w:rsidRDefault="005D185A" w:rsidP="00E76BB2">
            <w:pPr>
              <w:pStyle w:val="TableTextBold"/>
              <w:jc w:val="right"/>
              <w:rPr>
                <w:lang w:eastAsia="en-AU"/>
              </w:rPr>
            </w:pPr>
            <w:r>
              <w:rPr>
                <w:lang w:eastAsia="en-AU"/>
              </w:rPr>
              <w:t>48.8</w:t>
            </w:r>
          </w:p>
        </w:tc>
        <w:tc>
          <w:tcPr>
            <w:tcW w:w="1134" w:type="dxa"/>
          </w:tcPr>
          <w:p w14:paraId="208E3EA1" w14:textId="33C7B7F5" w:rsidR="005D185A" w:rsidRPr="005D185A" w:rsidRDefault="005D185A" w:rsidP="00E76BB2">
            <w:pPr>
              <w:pStyle w:val="TableTextBold"/>
              <w:jc w:val="right"/>
              <w:rPr>
                <w:lang w:eastAsia="en-AU"/>
              </w:rPr>
            </w:pPr>
          </w:p>
        </w:tc>
        <w:tc>
          <w:tcPr>
            <w:tcW w:w="1134" w:type="dxa"/>
          </w:tcPr>
          <w:p w14:paraId="34E5515E" w14:textId="180277F0" w:rsidR="005D185A" w:rsidRPr="00E76BB2" w:rsidRDefault="00E76BB2" w:rsidP="00E76BB2">
            <w:pPr>
              <w:pStyle w:val="TableTextBold"/>
              <w:jc w:val="right"/>
              <w:rPr>
                <w:lang w:eastAsia="en-AU"/>
              </w:rPr>
            </w:pPr>
            <w:r w:rsidRPr="00E76BB2">
              <w:rPr>
                <w:lang w:eastAsia="en-AU"/>
              </w:rPr>
              <w:t>100.0</w:t>
            </w:r>
          </w:p>
        </w:tc>
      </w:tr>
    </w:tbl>
    <w:p w14:paraId="4FB5361C" w14:textId="2A58C331" w:rsidR="00C6229D" w:rsidRDefault="00B6405C" w:rsidP="00B6405C">
      <w:pPr>
        <w:pStyle w:val="Note"/>
      </w:pPr>
      <w:r>
        <w:t xml:space="preserve">Note: </w:t>
      </w:r>
      <w:r w:rsidR="000F1937">
        <w:t xml:space="preserve">Percentages in this table have been rounded to the nearest decimal point. </w:t>
      </w:r>
    </w:p>
    <w:p w14:paraId="520519CA" w14:textId="62961FCA" w:rsidR="00B6405C" w:rsidRPr="00A21D7D" w:rsidRDefault="00C6229D" w:rsidP="00B6405C">
      <w:pPr>
        <w:rPr>
          <w:rFonts w:cs="Arial"/>
          <w:b/>
          <w:bCs/>
          <w:sz w:val="18"/>
          <w:szCs w:val="18"/>
        </w:rPr>
        <w:sectPr w:rsidR="00B6405C" w:rsidRPr="00A21D7D" w:rsidSect="005D3507">
          <w:pgSz w:w="16838" w:h="11906" w:orient="landscape" w:code="9"/>
          <w:pgMar w:top="709" w:right="851" w:bottom="1077" w:left="902" w:header="709" w:footer="709" w:gutter="0"/>
          <w:cols w:space="720"/>
          <w:docGrid w:linePitch="360"/>
        </w:sectPr>
      </w:pPr>
      <w:r>
        <w:rPr>
          <w:sz w:val="16"/>
          <w:lang w:eastAsia="en-AU"/>
        </w:rPr>
        <w:t>Note: Each complaint can identify more than one breach</w:t>
      </w:r>
    </w:p>
    <w:p w14:paraId="5B4B37FC" w14:textId="5FB77484" w:rsidR="005B44FC" w:rsidRDefault="0048465B" w:rsidP="002E140F">
      <w:pPr>
        <w:pStyle w:val="Heading2"/>
      </w:pPr>
      <w:bookmarkStart w:id="89" w:name="_Toc80971348"/>
      <w:r>
        <w:lastRenderedPageBreak/>
        <w:t>Accepted complaints: h</w:t>
      </w:r>
      <w:r w:rsidR="005B44FC">
        <w:t>uman rights</w:t>
      </w:r>
      <w:bookmarkEnd w:id="89"/>
      <w:r w:rsidR="005B44FC">
        <w:t xml:space="preserve"> </w:t>
      </w:r>
    </w:p>
    <w:p w14:paraId="25082E52" w14:textId="096187EF" w:rsidR="005B44FC" w:rsidRDefault="005B44FC" w:rsidP="005B44FC">
      <w:pPr>
        <w:rPr>
          <w:lang w:eastAsia="en-AU"/>
        </w:rPr>
      </w:pPr>
      <w:r>
        <w:rPr>
          <w:lang w:eastAsia="en-AU"/>
        </w:rPr>
        <w:t xml:space="preserve">Complaints about human rights </w:t>
      </w:r>
      <w:r w:rsidR="002039F9">
        <w:rPr>
          <w:lang w:eastAsia="en-AU"/>
        </w:rPr>
        <w:t>can</w:t>
      </w:r>
      <w:r>
        <w:rPr>
          <w:lang w:eastAsia="en-AU"/>
        </w:rPr>
        <w:t xml:space="preserve"> be made about unreasonable limitations </w:t>
      </w:r>
      <w:r w:rsidR="002039F9">
        <w:rPr>
          <w:lang w:eastAsia="en-AU"/>
        </w:rPr>
        <w:t xml:space="preserve">on the rights protected under the Human Rights Act by public entities. </w:t>
      </w:r>
    </w:p>
    <w:p w14:paraId="183AA7F5" w14:textId="05BF0C2E" w:rsidR="005B44FC" w:rsidRDefault="00673D79" w:rsidP="005B44FC">
      <w:pPr>
        <w:rPr>
          <w:lang w:eastAsia="en-AU"/>
        </w:rPr>
      </w:pPr>
      <w:r>
        <w:rPr>
          <w:lang w:eastAsia="en-AU"/>
        </w:rPr>
        <w:t xml:space="preserve">The complaint must be in relation to one of the 23 rights protected by the Act, and can only be made in relation to public entities. Under the Act, a public entity is one providing services to and for Queenslanders, including state and local governments, emergency services, public schools and public hospitals, NDIS providers, and organisations providing services on behalf of the state. Federal government departments and agencies are not covered by the Act, nor are private businesses (unless they are providing services on behalf of the state). </w:t>
      </w:r>
    </w:p>
    <w:p w14:paraId="05133532" w14:textId="77777777" w:rsidR="009057ED" w:rsidRDefault="005B44FC" w:rsidP="005B44FC">
      <w:pPr>
        <w:rPr>
          <w:lang w:eastAsia="en-AU"/>
        </w:rPr>
      </w:pPr>
      <w:r>
        <w:rPr>
          <w:lang w:eastAsia="en-AU"/>
        </w:rPr>
        <w:t xml:space="preserve">Table </w:t>
      </w:r>
      <w:r w:rsidR="00D10626">
        <w:rPr>
          <w:lang w:eastAsia="en-AU"/>
        </w:rPr>
        <w:t>9</w:t>
      </w:r>
      <w:r>
        <w:rPr>
          <w:lang w:eastAsia="en-AU"/>
        </w:rPr>
        <w:t xml:space="preserve"> shows the</w:t>
      </w:r>
      <w:r w:rsidR="006A3874">
        <w:rPr>
          <w:lang w:eastAsia="en-AU"/>
        </w:rPr>
        <w:t xml:space="preserve"> number of</w:t>
      </w:r>
      <w:r>
        <w:rPr>
          <w:lang w:eastAsia="en-AU"/>
        </w:rPr>
        <w:t xml:space="preserve"> human rights </w:t>
      </w:r>
      <w:r w:rsidR="00673D79">
        <w:rPr>
          <w:lang w:eastAsia="en-AU"/>
        </w:rPr>
        <w:t>complaints</w:t>
      </w:r>
      <w:r>
        <w:rPr>
          <w:lang w:eastAsia="en-AU"/>
        </w:rPr>
        <w:t xml:space="preserve"> that were </w:t>
      </w:r>
      <w:r w:rsidR="006A3874">
        <w:rPr>
          <w:lang w:eastAsia="en-AU"/>
        </w:rPr>
        <w:t xml:space="preserve">received and </w:t>
      </w:r>
      <w:r>
        <w:rPr>
          <w:lang w:eastAsia="en-AU"/>
        </w:rPr>
        <w:t>accepted</w:t>
      </w:r>
      <w:r w:rsidR="006A3874">
        <w:rPr>
          <w:lang w:eastAsia="en-AU"/>
        </w:rPr>
        <w:t>, by right</w:t>
      </w:r>
      <w:r>
        <w:rPr>
          <w:lang w:eastAsia="en-AU"/>
        </w:rPr>
        <w:t>.</w:t>
      </w:r>
      <w:r w:rsidR="006A3874">
        <w:rPr>
          <w:lang w:eastAsia="en-AU"/>
        </w:rPr>
        <w:t xml:space="preserve"> </w:t>
      </w:r>
    </w:p>
    <w:p w14:paraId="06CB0D5A" w14:textId="24EDDAFD" w:rsidR="00AD2B73" w:rsidRDefault="006A3874" w:rsidP="005B44FC">
      <w:pPr>
        <w:rPr>
          <w:lang w:eastAsia="en-AU"/>
        </w:rPr>
      </w:pPr>
      <w:r>
        <w:rPr>
          <w:lang w:eastAsia="en-AU"/>
        </w:rPr>
        <w:t xml:space="preserve">The </w:t>
      </w:r>
      <w:r w:rsidR="00AD2B73">
        <w:rPr>
          <w:lang w:eastAsia="en-AU"/>
        </w:rPr>
        <w:t xml:space="preserve">high number of complaints received compared to those accepted may be partially explained by the fact the Act is new and complainants may still be familiarising themselves with what each right covers, as well as some of the rights being either much broader or narrower than their name might suggest. </w:t>
      </w:r>
      <w:r w:rsidR="00EE1058">
        <w:rPr>
          <w:lang w:eastAsia="en-AU"/>
        </w:rPr>
        <w:t xml:space="preserve">It is also explained by the Commission’s approach of considering whether there has been an unreasonable limitation when deciding whether to accept </w:t>
      </w:r>
      <w:r w:rsidR="009057ED">
        <w:rPr>
          <w:lang w:eastAsia="en-AU"/>
        </w:rPr>
        <w:t>human r</w:t>
      </w:r>
      <w:r w:rsidR="00EE1058">
        <w:rPr>
          <w:lang w:eastAsia="en-AU"/>
        </w:rPr>
        <w:t xml:space="preserve">ights complaints, and only accepting complaints when the complainant has first made an internal complaint to the public entity.  </w:t>
      </w:r>
    </w:p>
    <w:p w14:paraId="5D3B034C" w14:textId="77777777" w:rsidR="009057ED" w:rsidRDefault="005B44FC" w:rsidP="009057ED">
      <w:pPr>
        <w:pStyle w:val="Keystatistics"/>
        <w:rPr>
          <w:lang w:eastAsia="en-AU"/>
        </w:rPr>
      </w:pPr>
      <w:r>
        <w:rPr>
          <w:lang w:eastAsia="en-AU"/>
        </w:rPr>
        <w:t xml:space="preserve">The highest </w:t>
      </w:r>
      <w:r w:rsidR="00AD2B73">
        <w:rPr>
          <w:lang w:eastAsia="en-AU"/>
        </w:rPr>
        <w:t>number</w:t>
      </w:r>
      <w:r>
        <w:rPr>
          <w:lang w:eastAsia="en-AU"/>
        </w:rPr>
        <w:t xml:space="preserve"> of human rights</w:t>
      </w:r>
      <w:r w:rsidR="00AD2B73">
        <w:rPr>
          <w:lang w:eastAsia="en-AU"/>
        </w:rPr>
        <w:t xml:space="preserve"> complaints</w:t>
      </w:r>
      <w:r>
        <w:rPr>
          <w:lang w:eastAsia="en-AU"/>
        </w:rPr>
        <w:t xml:space="preserve"> accepted were about the right to recognition and equality before the law. </w:t>
      </w:r>
    </w:p>
    <w:p w14:paraId="1D63417B" w14:textId="030B2299" w:rsidR="00AD2B73" w:rsidRDefault="00AD2B73" w:rsidP="005B44FC">
      <w:pPr>
        <w:rPr>
          <w:lang w:eastAsia="en-AU"/>
        </w:rPr>
      </w:pPr>
      <w:r>
        <w:rPr>
          <w:lang w:eastAsia="en-AU"/>
        </w:rPr>
        <w:t>This right is about fair treatment and non-discriminatio</w:t>
      </w:r>
      <w:r w:rsidR="00042B86">
        <w:rPr>
          <w:lang w:eastAsia="en-AU"/>
        </w:rPr>
        <w:t xml:space="preserve">n. Many discrimination complaints made about public entities will also be a complaint about the right to recognition and equality before the law, which explains the relatively high acceptance rate for these human rights complaints. </w:t>
      </w:r>
    </w:p>
    <w:p w14:paraId="6FAFB502" w14:textId="6A150A94" w:rsidR="005B44FC" w:rsidRPr="002D025F" w:rsidRDefault="00042B86" w:rsidP="005B44FC">
      <w:pPr>
        <w:rPr>
          <w:i/>
          <w:szCs w:val="22"/>
          <w:lang w:eastAsia="en-AU"/>
        </w:rPr>
      </w:pPr>
      <w:r>
        <w:rPr>
          <w:lang w:eastAsia="en-AU"/>
        </w:rPr>
        <w:t xml:space="preserve">High numbers of complaints regarding freedom of movement are perhaps unsurprising given the limitations on movement imposed during periods of pandemic restrictions, and more than half the complaints made on this ground were accepted. </w:t>
      </w:r>
    </w:p>
    <w:p w14:paraId="63A9C57C" w14:textId="77777777" w:rsidR="009057ED" w:rsidRDefault="009057ED">
      <w:pPr>
        <w:ind w:right="0"/>
        <w:rPr>
          <w:rFonts w:eastAsiaTheme="minorEastAsia"/>
          <w:b/>
          <w:bCs/>
          <w:i/>
          <w:iCs/>
          <w:color w:val="000000" w:themeColor="text1"/>
          <w:sz w:val="20"/>
          <w:szCs w:val="18"/>
        </w:rPr>
      </w:pPr>
      <w:r>
        <w:br w:type="page"/>
      </w:r>
    </w:p>
    <w:p w14:paraId="3708911F" w14:textId="7F43B5FE" w:rsidR="00B6405C" w:rsidRPr="00BE6F07" w:rsidRDefault="00B6405C" w:rsidP="00B6405C">
      <w:pPr>
        <w:pStyle w:val="Caption"/>
      </w:pPr>
      <w:r w:rsidRPr="00A21D7D">
        <w:lastRenderedPageBreak/>
        <w:t>Table</w:t>
      </w:r>
      <w:r w:rsidR="00CD58A9">
        <w:t xml:space="preserve"> </w:t>
      </w:r>
      <w:r w:rsidR="00D10626">
        <w:t>9</w:t>
      </w:r>
      <w:r>
        <w:t>:</w:t>
      </w:r>
      <w:r w:rsidRPr="00A21D7D">
        <w:t xml:space="preserve"> </w:t>
      </w:r>
      <w:r w:rsidR="000C5E83">
        <w:t>Number of complaints which included human rights alle</w:t>
      </w:r>
      <w:r w:rsidR="00CD58A9">
        <w:t>gations</w:t>
      </w:r>
      <w:r w:rsidR="000C5E83">
        <w:t xml:space="preserve">, by right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23"/>
        <w:gridCol w:w="1984"/>
        <w:gridCol w:w="1985"/>
        <w:gridCol w:w="1843"/>
      </w:tblGrid>
      <w:tr w:rsidR="003C21B6" w:rsidRPr="0072687A" w14:paraId="2C93D306" w14:textId="7D3C26C3" w:rsidTr="002E140F">
        <w:tc>
          <w:tcPr>
            <w:tcW w:w="3823" w:type="dxa"/>
          </w:tcPr>
          <w:p w14:paraId="5EB4244F" w14:textId="5D8ED140" w:rsidR="003C21B6" w:rsidRPr="0072687A" w:rsidRDefault="000C5E83">
            <w:pPr>
              <w:pStyle w:val="TableTextHeading"/>
            </w:pPr>
            <w:r w:rsidRPr="002E140F">
              <w:t xml:space="preserve">Right </w:t>
            </w:r>
          </w:p>
        </w:tc>
        <w:tc>
          <w:tcPr>
            <w:tcW w:w="1984" w:type="dxa"/>
          </w:tcPr>
          <w:p w14:paraId="3FE1C091" w14:textId="1BC257D9" w:rsidR="003C21B6" w:rsidRPr="0072687A" w:rsidRDefault="003C21B6">
            <w:pPr>
              <w:pStyle w:val="TableTextHeading"/>
            </w:pPr>
            <w:r w:rsidRPr="002E140F">
              <w:t xml:space="preserve">Number of received complaints </w:t>
            </w:r>
          </w:p>
        </w:tc>
        <w:tc>
          <w:tcPr>
            <w:tcW w:w="1985" w:type="dxa"/>
          </w:tcPr>
          <w:p w14:paraId="52A55AA8" w14:textId="5592CE41" w:rsidR="003C21B6" w:rsidRPr="0072687A" w:rsidRDefault="003C21B6">
            <w:pPr>
              <w:pStyle w:val="TableTextHeading"/>
            </w:pPr>
            <w:r w:rsidRPr="002E140F">
              <w:t>Number of</w:t>
            </w:r>
            <w:r w:rsidR="0051340E">
              <w:t xml:space="preserve"> </w:t>
            </w:r>
            <w:r w:rsidRPr="002E140F">
              <w:t xml:space="preserve">accepted complaints </w:t>
            </w:r>
          </w:p>
        </w:tc>
        <w:tc>
          <w:tcPr>
            <w:tcW w:w="1843" w:type="dxa"/>
          </w:tcPr>
          <w:p w14:paraId="07A7EF98" w14:textId="58E3FAE8" w:rsidR="003C21B6" w:rsidRPr="002E140F" w:rsidRDefault="003C21B6" w:rsidP="00EE21CE">
            <w:pPr>
              <w:pStyle w:val="TableTextHeading"/>
            </w:pPr>
            <w:r w:rsidRPr="002E140F">
              <w:t xml:space="preserve">% </w:t>
            </w:r>
            <w:r w:rsidR="000C5E83" w:rsidRPr="002E140F">
              <w:t xml:space="preserve">of accepted </w:t>
            </w:r>
            <w:r w:rsidR="00EE21CE">
              <w:t xml:space="preserve">human rights </w:t>
            </w:r>
            <w:r w:rsidR="000C5E83" w:rsidRPr="002E140F">
              <w:t xml:space="preserve">complaints </w:t>
            </w:r>
          </w:p>
        </w:tc>
      </w:tr>
      <w:tr w:rsidR="003C21B6" w:rsidRPr="00A21D7D" w14:paraId="70F59189" w14:textId="509F4B4C" w:rsidTr="002E140F">
        <w:tc>
          <w:tcPr>
            <w:tcW w:w="3823" w:type="dxa"/>
          </w:tcPr>
          <w:p w14:paraId="3E13478D" w14:textId="77777777" w:rsidR="003C21B6" w:rsidRPr="00A21D7D" w:rsidRDefault="003C21B6" w:rsidP="00E923C1">
            <w:pPr>
              <w:pStyle w:val="TableTextBody"/>
            </w:pPr>
            <w:r w:rsidRPr="00CD6D88">
              <w:t>Recognition and equality before the law</w:t>
            </w:r>
          </w:p>
        </w:tc>
        <w:tc>
          <w:tcPr>
            <w:tcW w:w="1984" w:type="dxa"/>
          </w:tcPr>
          <w:p w14:paraId="04ACB2CF" w14:textId="55E3CE41" w:rsidR="003C21B6" w:rsidRPr="00A21D7D" w:rsidRDefault="003C21B6" w:rsidP="00E923C1">
            <w:pPr>
              <w:pStyle w:val="TableTextBody"/>
              <w:jc w:val="right"/>
            </w:pPr>
            <w:r>
              <w:t>164</w:t>
            </w:r>
          </w:p>
        </w:tc>
        <w:tc>
          <w:tcPr>
            <w:tcW w:w="1985" w:type="dxa"/>
          </w:tcPr>
          <w:p w14:paraId="705466B8" w14:textId="21BD7E21" w:rsidR="003C21B6" w:rsidRPr="00A21D7D" w:rsidRDefault="003C21B6" w:rsidP="00E923C1">
            <w:pPr>
              <w:pStyle w:val="TableTextBody"/>
              <w:jc w:val="right"/>
            </w:pPr>
            <w:r>
              <w:t>123</w:t>
            </w:r>
          </w:p>
        </w:tc>
        <w:tc>
          <w:tcPr>
            <w:tcW w:w="1843" w:type="dxa"/>
          </w:tcPr>
          <w:p w14:paraId="0A187B7A" w14:textId="6F31105A" w:rsidR="003C21B6" w:rsidRDefault="00EE21CE" w:rsidP="00E923C1">
            <w:pPr>
              <w:pStyle w:val="TableTextBody"/>
              <w:jc w:val="right"/>
            </w:pPr>
            <w:r>
              <w:t>31.5</w:t>
            </w:r>
          </w:p>
        </w:tc>
      </w:tr>
      <w:tr w:rsidR="00673D79" w:rsidRPr="00A21D7D" w14:paraId="34F8564B" w14:textId="77777777" w:rsidTr="002039F9">
        <w:tc>
          <w:tcPr>
            <w:tcW w:w="3823" w:type="dxa"/>
          </w:tcPr>
          <w:p w14:paraId="49BE1419" w14:textId="1BF25EF3" w:rsidR="00673D79" w:rsidRPr="00CD6D88" w:rsidRDefault="00673D79" w:rsidP="00673D79">
            <w:pPr>
              <w:pStyle w:val="TableTextBody"/>
            </w:pPr>
            <w:r w:rsidRPr="00CD6D88">
              <w:t>Freedom of movement</w:t>
            </w:r>
          </w:p>
        </w:tc>
        <w:tc>
          <w:tcPr>
            <w:tcW w:w="1984" w:type="dxa"/>
          </w:tcPr>
          <w:p w14:paraId="1C15CEE9" w14:textId="3C315E34" w:rsidR="00673D79" w:rsidRDefault="00673D79" w:rsidP="00673D79">
            <w:pPr>
              <w:pStyle w:val="TableTextBody"/>
              <w:jc w:val="right"/>
            </w:pPr>
            <w:r>
              <w:t>96</w:t>
            </w:r>
          </w:p>
        </w:tc>
        <w:tc>
          <w:tcPr>
            <w:tcW w:w="1985" w:type="dxa"/>
          </w:tcPr>
          <w:p w14:paraId="0BAF9398" w14:textId="4CF7C722" w:rsidR="00673D79" w:rsidRDefault="00673D79" w:rsidP="00673D79">
            <w:pPr>
              <w:pStyle w:val="TableTextBody"/>
              <w:jc w:val="right"/>
            </w:pPr>
            <w:r>
              <w:t>56</w:t>
            </w:r>
          </w:p>
        </w:tc>
        <w:tc>
          <w:tcPr>
            <w:tcW w:w="1843" w:type="dxa"/>
          </w:tcPr>
          <w:p w14:paraId="69BDE49D" w14:textId="53B7EDFE" w:rsidR="00673D79" w:rsidRDefault="00EE21CE" w:rsidP="00673D79">
            <w:pPr>
              <w:pStyle w:val="TableTextBody"/>
              <w:jc w:val="right"/>
            </w:pPr>
            <w:r>
              <w:t>14.6</w:t>
            </w:r>
          </w:p>
        </w:tc>
      </w:tr>
      <w:tr w:rsidR="00673D79" w:rsidRPr="00A21D7D" w14:paraId="561C4264" w14:textId="77777777" w:rsidTr="002039F9">
        <w:tc>
          <w:tcPr>
            <w:tcW w:w="3823" w:type="dxa"/>
          </w:tcPr>
          <w:p w14:paraId="4800BD18" w14:textId="32E13547" w:rsidR="00673D79" w:rsidRPr="00CD6D88" w:rsidRDefault="00673D79" w:rsidP="00673D79">
            <w:pPr>
              <w:pStyle w:val="TableTextBody"/>
            </w:pPr>
            <w:r w:rsidRPr="00CD6D88">
              <w:t>Humane treatment when deprived of liberty</w:t>
            </w:r>
          </w:p>
        </w:tc>
        <w:tc>
          <w:tcPr>
            <w:tcW w:w="1984" w:type="dxa"/>
          </w:tcPr>
          <w:p w14:paraId="5F63176F" w14:textId="04C5A96E" w:rsidR="00673D79" w:rsidRDefault="00673D79" w:rsidP="00673D79">
            <w:pPr>
              <w:pStyle w:val="TableTextBody"/>
              <w:jc w:val="right"/>
            </w:pPr>
            <w:r w:rsidRPr="00CD6D88">
              <w:t>1</w:t>
            </w:r>
            <w:r>
              <w:t>11</w:t>
            </w:r>
          </w:p>
        </w:tc>
        <w:tc>
          <w:tcPr>
            <w:tcW w:w="1985" w:type="dxa"/>
          </w:tcPr>
          <w:p w14:paraId="7786F5BB" w14:textId="2E01A320" w:rsidR="00673D79" w:rsidRDefault="00673D79" w:rsidP="00673D79">
            <w:pPr>
              <w:pStyle w:val="TableTextBody"/>
              <w:jc w:val="right"/>
            </w:pPr>
            <w:r>
              <w:t>50</w:t>
            </w:r>
          </w:p>
        </w:tc>
        <w:tc>
          <w:tcPr>
            <w:tcW w:w="1843" w:type="dxa"/>
          </w:tcPr>
          <w:p w14:paraId="0F8E032B" w14:textId="48E173E9" w:rsidR="00673D79" w:rsidRDefault="00EE21CE" w:rsidP="00673D79">
            <w:pPr>
              <w:pStyle w:val="TableTextBody"/>
              <w:jc w:val="right"/>
            </w:pPr>
            <w:r>
              <w:t>12.8</w:t>
            </w:r>
          </w:p>
        </w:tc>
      </w:tr>
      <w:tr w:rsidR="00673D79" w:rsidRPr="00A21D7D" w14:paraId="0660E202" w14:textId="6845BB21" w:rsidTr="002E140F">
        <w:tc>
          <w:tcPr>
            <w:tcW w:w="3823" w:type="dxa"/>
          </w:tcPr>
          <w:p w14:paraId="17DD15CE" w14:textId="77777777" w:rsidR="00673D79" w:rsidRPr="00A21D7D" w:rsidRDefault="00673D79" w:rsidP="00673D79">
            <w:pPr>
              <w:pStyle w:val="TableTextBody"/>
            </w:pPr>
            <w:r w:rsidRPr="00CD6D88">
              <w:t>Privacy and reputation</w:t>
            </w:r>
          </w:p>
        </w:tc>
        <w:tc>
          <w:tcPr>
            <w:tcW w:w="1984" w:type="dxa"/>
          </w:tcPr>
          <w:p w14:paraId="179A3C02" w14:textId="7D9C737A" w:rsidR="00673D79" w:rsidRPr="00A21D7D" w:rsidRDefault="00673D79" w:rsidP="00673D79">
            <w:pPr>
              <w:pStyle w:val="TableTextBody"/>
              <w:jc w:val="right"/>
            </w:pPr>
            <w:r>
              <w:t>77</w:t>
            </w:r>
          </w:p>
        </w:tc>
        <w:tc>
          <w:tcPr>
            <w:tcW w:w="1985" w:type="dxa"/>
          </w:tcPr>
          <w:p w14:paraId="12FCC6BC" w14:textId="09330AB0" w:rsidR="00673D79" w:rsidRPr="00A21D7D" w:rsidRDefault="00673D79" w:rsidP="00673D79">
            <w:pPr>
              <w:pStyle w:val="TableTextBody"/>
              <w:jc w:val="right"/>
            </w:pPr>
            <w:r>
              <w:t>41</w:t>
            </w:r>
          </w:p>
        </w:tc>
        <w:tc>
          <w:tcPr>
            <w:tcW w:w="1843" w:type="dxa"/>
          </w:tcPr>
          <w:p w14:paraId="5628C996" w14:textId="67E1AA06" w:rsidR="00673D79" w:rsidRDefault="00EE21CE" w:rsidP="00673D79">
            <w:pPr>
              <w:pStyle w:val="TableTextBody"/>
              <w:jc w:val="right"/>
            </w:pPr>
            <w:r>
              <w:t>10.5</w:t>
            </w:r>
          </w:p>
        </w:tc>
      </w:tr>
      <w:tr w:rsidR="00673D79" w:rsidRPr="00A21D7D" w14:paraId="718A1CFA" w14:textId="75CA6F35" w:rsidTr="002E140F">
        <w:tc>
          <w:tcPr>
            <w:tcW w:w="3823" w:type="dxa"/>
          </w:tcPr>
          <w:p w14:paraId="4DCB13AF" w14:textId="77777777" w:rsidR="00673D79" w:rsidRPr="00A21D7D" w:rsidRDefault="00673D79" w:rsidP="00673D79">
            <w:pPr>
              <w:pStyle w:val="TableTextBody"/>
            </w:pPr>
            <w:r w:rsidRPr="00CD6D88">
              <w:t>Protection of families and children</w:t>
            </w:r>
          </w:p>
        </w:tc>
        <w:tc>
          <w:tcPr>
            <w:tcW w:w="1984" w:type="dxa"/>
          </w:tcPr>
          <w:p w14:paraId="02BEF9D1" w14:textId="062DB292" w:rsidR="00673D79" w:rsidRPr="00A21D7D" w:rsidRDefault="00673D79" w:rsidP="00673D79">
            <w:pPr>
              <w:pStyle w:val="TableTextBody"/>
              <w:jc w:val="right"/>
            </w:pPr>
            <w:r w:rsidRPr="00CD6D88">
              <w:t>5</w:t>
            </w:r>
            <w:r>
              <w:t>8</w:t>
            </w:r>
          </w:p>
        </w:tc>
        <w:tc>
          <w:tcPr>
            <w:tcW w:w="1985" w:type="dxa"/>
          </w:tcPr>
          <w:p w14:paraId="73828736" w14:textId="7C498740" w:rsidR="00673D79" w:rsidRPr="00A21D7D" w:rsidRDefault="00673D79" w:rsidP="00673D79">
            <w:pPr>
              <w:pStyle w:val="TableTextBody"/>
              <w:jc w:val="right"/>
            </w:pPr>
            <w:r>
              <w:t>27</w:t>
            </w:r>
          </w:p>
        </w:tc>
        <w:tc>
          <w:tcPr>
            <w:tcW w:w="1843" w:type="dxa"/>
          </w:tcPr>
          <w:p w14:paraId="72193DC9" w14:textId="3F89DF16" w:rsidR="00673D79" w:rsidRDefault="00EE21CE" w:rsidP="00673D79">
            <w:pPr>
              <w:pStyle w:val="TableTextBody"/>
              <w:jc w:val="right"/>
            </w:pPr>
            <w:r>
              <w:t>6.9</w:t>
            </w:r>
          </w:p>
        </w:tc>
      </w:tr>
      <w:tr w:rsidR="006A3874" w:rsidRPr="00A21D7D" w14:paraId="372633A7" w14:textId="4D6439D6" w:rsidTr="002E140F">
        <w:tc>
          <w:tcPr>
            <w:tcW w:w="3823" w:type="dxa"/>
          </w:tcPr>
          <w:p w14:paraId="5A86850D" w14:textId="6603185D" w:rsidR="006A3874" w:rsidRPr="00A21D7D" w:rsidRDefault="006A3874" w:rsidP="006A3874">
            <w:pPr>
              <w:pStyle w:val="TableTextBody"/>
            </w:pPr>
            <w:r w:rsidRPr="00CD6D88">
              <w:t>Right to education</w:t>
            </w:r>
          </w:p>
        </w:tc>
        <w:tc>
          <w:tcPr>
            <w:tcW w:w="1984" w:type="dxa"/>
          </w:tcPr>
          <w:p w14:paraId="75AB22A7" w14:textId="1FCA9170" w:rsidR="006A3874" w:rsidRPr="00A21D7D" w:rsidRDefault="006A3874" w:rsidP="006A3874">
            <w:pPr>
              <w:pStyle w:val="TableTextBody"/>
              <w:jc w:val="right"/>
            </w:pPr>
            <w:r w:rsidRPr="00CD6D88">
              <w:t>2</w:t>
            </w:r>
            <w:r>
              <w:t>2</w:t>
            </w:r>
          </w:p>
        </w:tc>
        <w:tc>
          <w:tcPr>
            <w:tcW w:w="1985" w:type="dxa"/>
          </w:tcPr>
          <w:p w14:paraId="415D6631" w14:textId="07F0BA6F" w:rsidR="006A3874" w:rsidRPr="00A21D7D" w:rsidRDefault="006A3874" w:rsidP="006A3874">
            <w:pPr>
              <w:pStyle w:val="TableTextBody"/>
              <w:jc w:val="right"/>
            </w:pPr>
            <w:r>
              <w:t>16</w:t>
            </w:r>
          </w:p>
        </w:tc>
        <w:tc>
          <w:tcPr>
            <w:tcW w:w="1843" w:type="dxa"/>
          </w:tcPr>
          <w:p w14:paraId="190B9D49" w14:textId="46635D06" w:rsidR="006A3874" w:rsidRDefault="00EE21CE" w:rsidP="006A3874">
            <w:pPr>
              <w:pStyle w:val="TableTextBody"/>
              <w:jc w:val="right"/>
            </w:pPr>
            <w:r>
              <w:t>4.1</w:t>
            </w:r>
          </w:p>
        </w:tc>
      </w:tr>
      <w:tr w:rsidR="006A3874" w:rsidRPr="00A21D7D" w14:paraId="584000A5" w14:textId="77777777" w:rsidTr="002039F9">
        <w:tc>
          <w:tcPr>
            <w:tcW w:w="3823" w:type="dxa"/>
          </w:tcPr>
          <w:p w14:paraId="75BAAAF6" w14:textId="58D3FD82" w:rsidR="006A3874" w:rsidRPr="00CD6D88" w:rsidDel="00673D79" w:rsidRDefault="006A3874" w:rsidP="006A3874">
            <w:pPr>
              <w:pStyle w:val="TableTextBody"/>
            </w:pPr>
            <w:r w:rsidRPr="00CD6D88">
              <w:t>Right to health services</w:t>
            </w:r>
          </w:p>
        </w:tc>
        <w:tc>
          <w:tcPr>
            <w:tcW w:w="1984" w:type="dxa"/>
          </w:tcPr>
          <w:p w14:paraId="153DA6B1" w14:textId="57B15B49" w:rsidR="006A3874" w:rsidRPr="00CD6D88" w:rsidDel="003C21B6" w:rsidRDefault="006A3874" w:rsidP="006A3874">
            <w:pPr>
              <w:pStyle w:val="TableTextBody"/>
              <w:jc w:val="right"/>
            </w:pPr>
            <w:r>
              <w:t>31</w:t>
            </w:r>
          </w:p>
        </w:tc>
        <w:tc>
          <w:tcPr>
            <w:tcW w:w="1985" w:type="dxa"/>
          </w:tcPr>
          <w:p w14:paraId="79308992" w14:textId="4A07F169" w:rsidR="006A3874" w:rsidRPr="00CD6D88" w:rsidDel="003C21B6" w:rsidRDefault="006A3874" w:rsidP="006A3874">
            <w:pPr>
              <w:pStyle w:val="TableTextBody"/>
              <w:jc w:val="right"/>
            </w:pPr>
            <w:r>
              <w:t>15</w:t>
            </w:r>
          </w:p>
        </w:tc>
        <w:tc>
          <w:tcPr>
            <w:tcW w:w="1843" w:type="dxa"/>
          </w:tcPr>
          <w:p w14:paraId="561AABDC" w14:textId="4657C3D1" w:rsidR="006A3874" w:rsidRDefault="00EE21CE" w:rsidP="006A3874">
            <w:pPr>
              <w:pStyle w:val="TableTextBody"/>
              <w:jc w:val="right"/>
            </w:pPr>
            <w:r>
              <w:t>3.8</w:t>
            </w:r>
          </w:p>
        </w:tc>
      </w:tr>
      <w:tr w:rsidR="006A3874" w:rsidRPr="00A21D7D" w14:paraId="0C22A48D" w14:textId="6D9DCB7D" w:rsidTr="002E140F">
        <w:tc>
          <w:tcPr>
            <w:tcW w:w="3823" w:type="dxa"/>
          </w:tcPr>
          <w:p w14:paraId="4F985CF1" w14:textId="77777777" w:rsidR="006A3874" w:rsidRPr="00A21D7D" w:rsidRDefault="006A3874" w:rsidP="006A3874">
            <w:pPr>
              <w:pStyle w:val="TableTextBody"/>
            </w:pPr>
            <w:r w:rsidRPr="00CD6D88">
              <w:t>Protection from torture &amp; cruel, inhuman or degrading treatment</w:t>
            </w:r>
          </w:p>
        </w:tc>
        <w:tc>
          <w:tcPr>
            <w:tcW w:w="1984" w:type="dxa"/>
          </w:tcPr>
          <w:p w14:paraId="23326A23" w14:textId="392CDE82" w:rsidR="006A3874" w:rsidRPr="00A21D7D" w:rsidRDefault="006A3874" w:rsidP="006A3874">
            <w:pPr>
              <w:pStyle w:val="TableTextBody"/>
              <w:jc w:val="right"/>
            </w:pPr>
            <w:r>
              <w:t>43</w:t>
            </w:r>
          </w:p>
        </w:tc>
        <w:tc>
          <w:tcPr>
            <w:tcW w:w="1985" w:type="dxa"/>
          </w:tcPr>
          <w:p w14:paraId="601E795C" w14:textId="6A109B63" w:rsidR="006A3874" w:rsidRPr="00A21D7D" w:rsidRDefault="006A3874" w:rsidP="006A3874">
            <w:pPr>
              <w:pStyle w:val="TableTextBody"/>
              <w:jc w:val="right"/>
            </w:pPr>
            <w:r>
              <w:t>12</w:t>
            </w:r>
          </w:p>
        </w:tc>
        <w:tc>
          <w:tcPr>
            <w:tcW w:w="1843" w:type="dxa"/>
          </w:tcPr>
          <w:p w14:paraId="59946FAC" w14:textId="062D62F0" w:rsidR="006A3874" w:rsidRDefault="00EE21CE" w:rsidP="006A3874">
            <w:pPr>
              <w:pStyle w:val="TableTextBody"/>
              <w:jc w:val="right"/>
            </w:pPr>
            <w:r>
              <w:t>3.1</w:t>
            </w:r>
          </w:p>
        </w:tc>
      </w:tr>
      <w:tr w:rsidR="006A3874" w:rsidRPr="00A21D7D" w14:paraId="24BF8AEA" w14:textId="2E8CFDAA" w:rsidTr="002E140F">
        <w:tc>
          <w:tcPr>
            <w:tcW w:w="3823" w:type="dxa"/>
          </w:tcPr>
          <w:p w14:paraId="280F7ECE" w14:textId="1A261177" w:rsidR="006A3874" w:rsidRPr="00A21D7D" w:rsidRDefault="006A3874" w:rsidP="006A3874">
            <w:pPr>
              <w:pStyle w:val="TableTextBody"/>
            </w:pPr>
            <w:r w:rsidRPr="00CD6D88">
              <w:t>Right to liberty</w:t>
            </w:r>
            <w:r>
              <w:t xml:space="preserve"> and security of person</w:t>
            </w:r>
          </w:p>
        </w:tc>
        <w:tc>
          <w:tcPr>
            <w:tcW w:w="1984" w:type="dxa"/>
          </w:tcPr>
          <w:p w14:paraId="7580668C" w14:textId="4EF6B164" w:rsidR="006A3874" w:rsidRPr="00A21D7D" w:rsidRDefault="006A3874" w:rsidP="006A3874">
            <w:pPr>
              <w:pStyle w:val="TableTextBody"/>
              <w:jc w:val="right"/>
            </w:pPr>
            <w:r>
              <w:t>34</w:t>
            </w:r>
          </w:p>
        </w:tc>
        <w:tc>
          <w:tcPr>
            <w:tcW w:w="1985" w:type="dxa"/>
          </w:tcPr>
          <w:p w14:paraId="59EAEE29" w14:textId="460FB1C2" w:rsidR="006A3874" w:rsidRPr="00A21D7D" w:rsidRDefault="006A3874" w:rsidP="006A3874">
            <w:pPr>
              <w:pStyle w:val="TableTextBody"/>
              <w:jc w:val="right"/>
            </w:pPr>
            <w:r>
              <w:t>11</w:t>
            </w:r>
          </w:p>
        </w:tc>
        <w:tc>
          <w:tcPr>
            <w:tcW w:w="1843" w:type="dxa"/>
          </w:tcPr>
          <w:p w14:paraId="71EC36F9" w14:textId="6F5068D2" w:rsidR="006A3874" w:rsidRDefault="00EE21CE" w:rsidP="006A3874">
            <w:pPr>
              <w:pStyle w:val="TableTextBody"/>
              <w:jc w:val="right"/>
            </w:pPr>
            <w:r>
              <w:t>2.8</w:t>
            </w:r>
          </w:p>
        </w:tc>
      </w:tr>
      <w:tr w:rsidR="006A3874" w:rsidRPr="00A21D7D" w14:paraId="68134567" w14:textId="0E05F4F5" w:rsidTr="002E140F">
        <w:tc>
          <w:tcPr>
            <w:tcW w:w="3823" w:type="dxa"/>
          </w:tcPr>
          <w:p w14:paraId="6340FBB0" w14:textId="77777777" w:rsidR="006A3874" w:rsidRPr="00A21D7D" w:rsidRDefault="006A3874" w:rsidP="006A3874">
            <w:pPr>
              <w:pStyle w:val="TableTextBody"/>
            </w:pPr>
            <w:r w:rsidRPr="00CD6D88">
              <w:t>Freedom of expression</w:t>
            </w:r>
          </w:p>
        </w:tc>
        <w:tc>
          <w:tcPr>
            <w:tcW w:w="1984" w:type="dxa"/>
          </w:tcPr>
          <w:p w14:paraId="4F04701E" w14:textId="77777777" w:rsidR="006A3874" w:rsidRPr="00A21D7D" w:rsidRDefault="006A3874" w:rsidP="006A3874">
            <w:pPr>
              <w:pStyle w:val="TableTextBody"/>
              <w:jc w:val="right"/>
            </w:pPr>
            <w:r w:rsidRPr="00CD6D88">
              <w:t>31</w:t>
            </w:r>
          </w:p>
        </w:tc>
        <w:tc>
          <w:tcPr>
            <w:tcW w:w="1985" w:type="dxa"/>
          </w:tcPr>
          <w:p w14:paraId="784E1F4A" w14:textId="58C530D2" w:rsidR="006A3874" w:rsidRPr="00A21D7D" w:rsidRDefault="006A3874" w:rsidP="006A3874">
            <w:pPr>
              <w:pStyle w:val="TableTextBody"/>
              <w:jc w:val="right"/>
            </w:pPr>
            <w:r>
              <w:t>9</w:t>
            </w:r>
          </w:p>
        </w:tc>
        <w:tc>
          <w:tcPr>
            <w:tcW w:w="1843" w:type="dxa"/>
          </w:tcPr>
          <w:p w14:paraId="15931048" w14:textId="35A28B1B" w:rsidR="006A3874" w:rsidRDefault="00EE21CE" w:rsidP="006A3874">
            <w:pPr>
              <w:pStyle w:val="TableTextBody"/>
              <w:jc w:val="right"/>
            </w:pPr>
            <w:r>
              <w:t>2.3</w:t>
            </w:r>
          </w:p>
        </w:tc>
      </w:tr>
      <w:tr w:rsidR="006A3874" w:rsidRPr="00A21D7D" w14:paraId="1D03D305" w14:textId="45E45340" w:rsidTr="002E140F">
        <w:tc>
          <w:tcPr>
            <w:tcW w:w="3823" w:type="dxa"/>
          </w:tcPr>
          <w:p w14:paraId="465A736F" w14:textId="1FEED829" w:rsidR="006A3874" w:rsidRPr="00A21D7D" w:rsidRDefault="006A3874" w:rsidP="006A3874">
            <w:pPr>
              <w:pStyle w:val="TableTextBody"/>
            </w:pPr>
            <w:r w:rsidRPr="00CD6D88">
              <w:t>Right to life</w:t>
            </w:r>
          </w:p>
        </w:tc>
        <w:tc>
          <w:tcPr>
            <w:tcW w:w="1984" w:type="dxa"/>
          </w:tcPr>
          <w:p w14:paraId="170B3C33" w14:textId="28E757A4" w:rsidR="006A3874" w:rsidRPr="00A21D7D" w:rsidRDefault="006A3874" w:rsidP="006A3874">
            <w:pPr>
              <w:pStyle w:val="TableTextBody"/>
              <w:jc w:val="right"/>
            </w:pPr>
            <w:r>
              <w:t>23</w:t>
            </w:r>
          </w:p>
        </w:tc>
        <w:tc>
          <w:tcPr>
            <w:tcW w:w="1985" w:type="dxa"/>
          </w:tcPr>
          <w:p w14:paraId="25111FF5" w14:textId="5457E9DB" w:rsidR="006A3874" w:rsidRPr="00A21D7D" w:rsidRDefault="006A3874" w:rsidP="006A3874">
            <w:pPr>
              <w:pStyle w:val="TableTextBody"/>
              <w:jc w:val="right"/>
            </w:pPr>
            <w:r>
              <w:t>7</w:t>
            </w:r>
          </w:p>
        </w:tc>
        <w:tc>
          <w:tcPr>
            <w:tcW w:w="1843" w:type="dxa"/>
          </w:tcPr>
          <w:p w14:paraId="635AA7D2" w14:textId="561DC085" w:rsidR="006A3874" w:rsidRDefault="00EE21CE" w:rsidP="006A3874">
            <w:pPr>
              <w:pStyle w:val="TableTextBody"/>
              <w:jc w:val="right"/>
            </w:pPr>
            <w:r>
              <w:t>1.8</w:t>
            </w:r>
          </w:p>
        </w:tc>
      </w:tr>
      <w:tr w:rsidR="006A3874" w:rsidRPr="00A21D7D" w14:paraId="38C6E90F" w14:textId="27E520DF" w:rsidTr="002E140F">
        <w:tc>
          <w:tcPr>
            <w:tcW w:w="3823" w:type="dxa"/>
          </w:tcPr>
          <w:p w14:paraId="36C33890" w14:textId="4BB36920" w:rsidR="006A3874" w:rsidRPr="00A21D7D" w:rsidRDefault="006A3874" w:rsidP="006A3874">
            <w:pPr>
              <w:pStyle w:val="TableTextBody"/>
            </w:pPr>
            <w:r w:rsidRPr="00CD6D88">
              <w:t>Property rights</w:t>
            </w:r>
          </w:p>
        </w:tc>
        <w:tc>
          <w:tcPr>
            <w:tcW w:w="1984" w:type="dxa"/>
          </w:tcPr>
          <w:p w14:paraId="7A5DCCAB" w14:textId="3CD4C00D" w:rsidR="006A3874" w:rsidRPr="00A21D7D" w:rsidRDefault="006A3874" w:rsidP="006A3874">
            <w:pPr>
              <w:pStyle w:val="TableTextBody"/>
              <w:jc w:val="right"/>
            </w:pPr>
            <w:r w:rsidRPr="00CD6D88">
              <w:t>25</w:t>
            </w:r>
          </w:p>
        </w:tc>
        <w:tc>
          <w:tcPr>
            <w:tcW w:w="1985" w:type="dxa"/>
          </w:tcPr>
          <w:p w14:paraId="7B81AC96" w14:textId="33EEE082" w:rsidR="006A3874" w:rsidRPr="00A21D7D" w:rsidRDefault="006A3874" w:rsidP="006A3874">
            <w:pPr>
              <w:pStyle w:val="TableTextBody"/>
              <w:jc w:val="right"/>
            </w:pPr>
            <w:r>
              <w:t>5</w:t>
            </w:r>
          </w:p>
        </w:tc>
        <w:tc>
          <w:tcPr>
            <w:tcW w:w="1843" w:type="dxa"/>
          </w:tcPr>
          <w:p w14:paraId="1C2ACEF9" w14:textId="10323E35" w:rsidR="006A3874" w:rsidRDefault="00C62AEB" w:rsidP="006A3874">
            <w:pPr>
              <w:pStyle w:val="TableTextBody"/>
              <w:jc w:val="right"/>
            </w:pPr>
            <w:r>
              <w:t>1.3</w:t>
            </w:r>
          </w:p>
        </w:tc>
      </w:tr>
      <w:tr w:rsidR="006A3874" w:rsidRPr="006A3874" w14:paraId="34388724" w14:textId="3152F6A2" w:rsidTr="002E140F">
        <w:tc>
          <w:tcPr>
            <w:tcW w:w="3823" w:type="dxa"/>
          </w:tcPr>
          <w:p w14:paraId="41E7B3F3" w14:textId="6E279BBD" w:rsidR="006A3874" w:rsidRPr="006A3874" w:rsidRDefault="006A3874">
            <w:pPr>
              <w:pStyle w:val="TableTextBody"/>
            </w:pPr>
            <w:r w:rsidRPr="002E140F">
              <w:t>Taking part in public life</w:t>
            </w:r>
          </w:p>
        </w:tc>
        <w:tc>
          <w:tcPr>
            <w:tcW w:w="1984" w:type="dxa"/>
          </w:tcPr>
          <w:p w14:paraId="70EF4066" w14:textId="008E8A90" w:rsidR="006A3874" w:rsidRPr="006A3874" w:rsidRDefault="006A3874">
            <w:pPr>
              <w:pStyle w:val="TableTextBody"/>
              <w:jc w:val="right"/>
            </w:pPr>
            <w:r w:rsidRPr="002E140F">
              <w:t>20</w:t>
            </w:r>
          </w:p>
        </w:tc>
        <w:tc>
          <w:tcPr>
            <w:tcW w:w="1985" w:type="dxa"/>
          </w:tcPr>
          <w:p w14:paraId="25868211" w14:textId="7766752D" w:rsidR="006A3874" w:rsidRPr="006A3874" w:rsidRDefault="006A3874">
            <w:pPr>
              <w:pStyle w:val="TableTextBody"/>
              <w:jc w:val="right"/>
            </w:pPr>
            <w:r w:rsidRPr="002E140F">
              <w:t>5</w:t>
            </w:r>
          </w:p>
        </w:tc>
        <w:tc>
          <w:tcPr>
            <w:tcW w:w="1843" w:type="dxa"/>
          </w:tcPr>
          <w:p w14:paraId="56CC65F7" w14:textId="46EA9986" w:rsidR="006A3874" w:rsidRPr="006A3874" w:rsidRDefault="00C62AEB">
            <w:pPr>
              <w:pStyle w:val="TableTextBody"/>
              <w:jc w:val="right"/>
            </w:pPr>
            <w:r>
              <w:t>1.3</w:t>
            </w:r>
          </w:p>
        </w:tc>
      </w:tr>
      <w:tr w:rsidR="00C62AEB" w:rsidRPr="00A21D7D" w14:paraId="6B3545EE" w14:textId="77777777" w:rsidTr="002E140F">
        <w:tc>
          <w:tcPr>
            <w:tcW w:w="3823" w:type="dxa"/>
          </w:tcPr>
          <w:p w14:paraId="160952AC" w14:textId="4DDAFBA8" w:rsidR="00C62AEB" w:rsidRPr="00CD6D88" w:rsidRDefault="00C62AEB" w:rsidP="00C62AEB">
            <w:pPr>
              <w:pStyle w:val="TableTextBody"/>
            </w:pPr>
            <w:r w:rsidRPr="00CD6D88">
              <w:t>Cultural rights – Aboriginal people &amp; Torres Strait Islander peoples</w:t>
            </w:r>
          </w:p>
        </w:tc>
        <w:tc>
          <w:tcPr>
            <w:tcW w:w="1984" w:type="dxa"/>
          </w:tcPr>
          <w:p w14:paraId="7EB55231" w14:textId="64F541B5" w:rsidR="00C62AEB" w:rsidRDefault="00C62AEB" w:rsidP="00C62AEB">
            <w:pPr>
              <w:pStyle w:val="TableTextBody"/>
              <w:jc w:val="right"/>
            </w:pPr>
            <w:r>
              <w:t>12</w:t>
            </w:r>
          </w:p>
        </w:tc>
        <w:tc>
          <w:tcPr>
            <w:tcW w:w="1985" w:type="dxa"/>
          </w:tcPr>
          <w:p w14:paraId="0D1F2D78" w14:textId="2FE6A940" w:rsidR="00C62AEB" w:rsidRDefault="00C62AEB" w:rsidP="00C62AEB">
            <w:pPr>
              <w:pStyle w:val="TableTextBody"/>
              <w:jc w:val="right"/>
            </w:pPr>
            <w:r>
              <w:t>5</w:t>
            </w:r>
          </w:p>
        </w:tc>
        <w:tc>
          <w:tcPr>
            <w:tcW w:w="1843" w:type="dxa"/>
          </w:tcPr>
          <w:p w14:paraId="00201E41" w14:textId="0941C75E" w:rsidR="00C62AEB" w:rsidRDefault="00C62AEB" w:rsidP="00C62AEB">
            <w:pPr>
              <w:pStyle w:val="TableTextBody"/>
              <w:jc w:val="right"/>
            </w:pPr>
            <w:r>
              <w:t>1.3</w:t>
            </w:r>
          </w:p>
        </w:tc>
      </w:tr>
      <w:tr w:rsidR="00C62AEB" w:rsidRPr="00A21D7D" w14:paraId="54DC1F54" w14:textId="7A7088A6" w:rsidTr="002E140F">
        <w:tc>
          <w:tcPr>
            <w:tcW w:w="3823" w:type="dxa"/>
          </w:tcPr>
          <w:p w14:paraId="77A5360F" w14:textId="77777777" w:rsidR="00C62AEB" w:rsidRPr="00A21D7D" w:rsidRDefault="00C62AEB" w:rsidP="00C62AEB">
            <w:pPr>
              <w:pStyle w:val="TableTextBody"/>
            </w:pPr>
            <w:r w:rsidRPr="00CD6D88">
              <w:t xml:space="preserve">Cultural rights – general </w:t>
            </w:r>
          </w:p>
        </w:tc>
        <w:tc>
          <w:tcPr>
            <w:tcW w:w="1984" w:type="dxa"/>
          </w:tcPr>
          <w:p w14:paraId="1817D051" w14:textId="30AA2866" w:rsidR="00C62AEB" w:rsidRPr="00A21D7D" w:rsidRDefault="00C62AEB" w:rsidP="00C62AEB">
            <w:pPr>
              <w:pStyle w:val="TableTextBody"/>
              <w:jc w:val="right"/>
            </w:pPr>
            <w:r>
              <w:t>9</w:t>
            </w:r>
          </w:p>
        </w:tc>
        <w:tc>
          <w:tcPr>
            <w:tcW w:w="1985" w:type="dxa"/>
          </w:tcPr>
          <w:p w14:paraId="649F786F" w14:textId="4E5B6773" w:rsidR="00C62AEB" w:rsidRPr="00A21D7D" w:rsidRDefault="00C62AEB" w:rsidP="00C62AEB">
            <w:pPr>
              <w:pStyle w:val="TableTextBody"/>
              <w:jc w:val="right"/>
            </w:pPr>
            <w:r>
              <w:t>3</w:t>
            </w:r>
          </w:p>
        </w:tc>
        <w:tc>
          <w:tcPr>
            <w:tcW w:w="1843" w:type="dxa"/>
          </w:tcPr>
          <w:p w14:paraId="4A3732ED" w14:textId="3C3D2446" w:rsidR="00C62AEB" w:rsidRDefault="00C62AEB" w:rsidP="00C62AEB">
            <w:pPr>
              <w:pStyle w:val="TableTextBody"/>
              <w:jc w:val="right"/>
            </w:pPr>
            <w:r>
              <w:t>0.8</w:t>
            </w:r>
          </w:p>
        </w:tc>
      </w:tr>
      <w:tr w:rsidR="00C62AEB" w:rsidRPr="00A21D7D" w14:paraId="4E0FCA49" w14:textId="0D7965A3" w:rsidTr="002E140F">
        <w:tc>
          <w:tcPr>
            <w:tcW w:w="3823" w:type="dxa"/>
          </w:tcPr>
          <w:p w14:paraId="0DFD48E5" w14:textId="1DCF1CE2" w:rsidR="00C62AEB" w:rsidRPr="00A21D7D" w:rsidRDefault="00C62AEB" w:rsidP="00C62AEB">
            <w:pPr>
              <w:pStyle w:val="TableTextBody"/>
            </w:pPr>
            <w:r w:rsidRPr="00CD6D88">
              <w:t xml:space="preserve">Fair </w:t>
            </w:r>
            <w:r>
              <w:t>h</w:t>
            </w:r>
            <w:r w:rsidRPr="00CD6D88">
              <w:t>earing</w:t>
            </w:r>
          </w:p>
        </w:tc>
        <w:tc>
          <w:tcPr>
            <w:tcW w:w="1984" w:type="dxa"/>
          </w:tcPr>
          <w:p w14:paraId="48E2411F" w14:textId="190D5ABB" w:rsidR="00C62AEB" w:rsidRPr="00A21D7D" w:rsidRDefault="00C62AEB" w:rsidP="00C62AEB">
            <w:pPr>
              <w:pStyle w:val="TableTextBody"/>
              <w:jc w:val="right"/>
            </w:pPr>
            <w:r>
              <w:t>37</w:t>
            </w:r>
          </w:p>
        </w:tc>
        <w:tc>
          <w:tcPr>
            <w:tcW w:w="1985" w:type="dxa"/>
          </w:tcPr>
          <w:p w14:paraId="2AE92A7D" w14:textId="34C0C4FC" w:rsidR="00C62AEB" w:rsidRPr="00A21D7D" w:rsidRDefault="00C62AEB" w:rsidP="00C62AEB">
            <w:pPr>
              <w:pStyle w:val="TableTextBody"/>
              <w:jc w:val="right"/>
            </w:pPr>
            <w:r>
              <w:t>3</w:t>
            </w:r>
          </w:p>
        </w:tc>
        <w:tc>
          <w:tcPr>
            <w:tcW w:w="1843" w:type="dxa"/>
          </w:tcPr>
          <w:p w14:paraId="053CD4D7" w14:textId="1D1A7D46" w:rsidR="00C62AEB" w:rsidRDefault="00C62AEB" w:rsidP="00C62AEB">
            <w:pPr>
              <w:pStyle w:val="TableTextBody"/>
              <w:jc w:val="right"/>
            </w:pPr>
            <w:r>
              <w:t>0.8</w:t>
            </w:r>
          </w:p>
        </w:tc>
      </w:tr>
      <w:tr w:rsidR="00C62AEB" w:rsidRPr="00A21D7D" w14:paraId="482C3F1D" w14:textId="09BDFF8B" w:rsidTr="002E140F">
        <w:tc>
          <w:tcPr>
            <w:tcW w:w="3823" w:type="dxa"/>
          </w:tcPr>
          <w:p w14:paraId="4ED03A4B" w14:textId="6251CDA3" w:rsidR="00C62AEB" w:rsidRPr="00A21D7D" w:rsidRDefault="00C62AEB" w:rsidP="00C62AEB">
            <w:pPr>
              <w:pStyle w:val="TableTextBody"/>
            </w:pPr>
            <w:r w:rsidRPr="00CD6D88">
              <w:t>Protection of children in the criminal process</w:t>
            </w:r>
          </w:p>
        </w:tc>
        <w:tc>
          <w:tcPr>
            <w:tcW w:w="1984" w:type="dxa"/>
          </w:tcPr>
          <w:p w14:paraId="25593F0B" w14:textId="774ADB1A" w:rsidR="00C62AEB" w:rsidRPr="00A21D7D" w:rsidRDefault="00C62AEB" w:rsidP="00C62AEB">
            <w:pPr>
              <w:pStyle w:val="TableTextBody"/>
              <w:jc w:val="right"/>
            </w:pPr>
            <w:r w:rsidRPr="00CD6D88">
              <w:t>1</w:t>
            </w:r>
            <w:r>
              <w:t>1</w:t>
            </w:r>
          </w:p>
        </w:tc>
        <w:tc>
          <w:tcPr>
            <w:tcW w:w="1985" w:type="dxa"/>
          </w:tcPr>
          <w:p w14:paraId="6BD43CC5" w14:textId="410D0078" w:rsidR="00C62AEB" w:rsidRPr="00A21D7D" w:rsidRDefault="00C62AEB" w:rsidP="00C62AEB">
            <w:pPr>
              <w:pStyle w:val="TableTextBody"/>
              <w:jc w:val="right"/>
            </w:pPr>
            <w:r>
              <w:t>1</w:t>
            </w:r>
          </w:p>
        </w:tc>
        <w:tc>
          <w:tcPr>
            <w:tcW w:w="1843" w:type="dxa"/>
          </w:tcPr>
          <w:p w14:paraId="59013D41" w14:textId="43D5B3B1" w:rsidR="00C62AEB" w:rsidRDefault="00C62AEB" w:rsidP="00C62AEB">
            <w:pPr>
              <w:pStyle w:val="TableTextBody"/>
              <w:jc w:val="right"/>
            </w:pPr>
            <w:r>
              <w:t>0.3</w:t>
            </w:r>
          </w:p>
        </w:tc>
      </w:tr>
      <w:tr w:rsidR="00C62AEB" w:rsidRPr="00A21D7D" w14:paraId="08B0790F" w14:textId="1F97C493" w:rsidTr="002E140F">
        <w:tc>
          <w:tcPr>
            <w:tcW w:w="3823" w:type="dxa"/>
          </w:tcPr>
          <w:p w14:paraId="647E0497" w14:textId="659EB364" w:rsidR="00C62AEB" w:rsidRPr="00D11705" w:rsidRDefault="00C62AEB" w:rsidP="00C62AEB">
            <w:pPr>
              <w:pStyle w:val="TableTextBody"/>
              <w:rPr>
                <w:b/>
              </w:rPr>
            </w:pPr>
            <w:r w:rsidRPr="00CD6D88">
              <w:t>Peaceful assembly</w:t>
            </w:r>
            <w:r>
              <w:t xml:space="preserve"> and freedom of association </w:t>
            </w:r>
          </w:p>
        </w:tc>
        <w:tc>
          <w:tcPr>
            <w:tcW w:w="1984" w:type="dxa"/>
          </w:tcPr>
          <w:p w14:paraId="5182F284" w14:textId="1454F8BE" w:rsidR="00C62AEB" w:rsidRPr="00D11705" w:rsidRDefault="00C62AEB" w:rsidP="00C62AEB">
            <w:pPr>
              <w:pStyle w:val="TableTextBody"/>
              <w:jc w:val="right"/>
              <w:rPr>
                <w:b/>
              </w:rPr>
            </w:pPr>
            <w:r>
              <w:t>7</w:t>
            </w:r>
          </w:p>
        </w:tc>
        <w:tc>
          <w:tcPr>
            <w:tcW w:w="1985" w:type="dxa"/>
          </w:tcPr>
          <w:p w14:paraId="279E8DBE" w14:textId="530C2A66" w:rsidR="00C62AEB" w:rsidRPr="00D11705" w:rsidRDefault="00C62AEB" w:rsidP="00C62AEB">
            <w:pPr>
              <w:pStyle w:val="TableTextBody"/>
              <w:jc w:val="right"/>
              <w:rPr>
                <w:b/>
              </w:rPr>
            </w:pPr>
            <w:r>
              <w:t>1</w:t>
            </w:r>
          </w:p>
        </w:tc>
        <w:tc>
          <w:tcPr>
            <w:tcW w:w="1843" w:type="dxa"/>
          </w:tcPr>
          <w:p w14:paraId="1C5D0CB4" w14:textId="65102191" w:rsidR="00C62AEB" w:rsidRDefault="00C62AEB" w:rsidP="00C62AEB">
            <w:pPr>
              <w:pStyle w:val="TableTextBody"/>
              <w:jc w:val="right"/>
            </w:pPr>
            <w:r>
              <w:t>0.3</w:t>
            </w:r>
          </w:p>
        </w:tc>
      </w:tr>
      <w:tr w:rsidR="00C62AEB" w:rsidRPr="00A21D7D" w14:paraId="6BA168F8" w14:textId="0EB55EB3" w:rsidTr="002E140F">
        <w:tc>
          <w:tcPr>
            <w:tcW w:w="3823" w:type="dxa"/>
          </w:tcPr>
          <w:p w14:paraId="1D02F6DF" w14:textId="77777777" w:rsidR="00C62AEB" w:rsidRPr="00B62366" w:rsidRDefault="00C62AEB" w:rsidP="00C62AEB">
            <w:pPr>
              <w:pStyle w:val="TableTextHeading"/>
              <w:rPr>
                <w:b w:val="0"/>
              </w:rPr>
            </w:pPr>
            <w:r w:rsidRPr="00B62366">
              <w:rPr>
                <w:b w:val="0"/>
              </w:rPr>
              <w:t>Freedom of thought, conscience, religion and belief</w:t>
            </w:r>
          </w:p>
        </w:tc>
        <w:tc>
          <w:tcPr>
            <w:tcW w:w="1984" w:type="dxa"/>
          </w:tcPr>
          <w:p w14:paraId="15C57A78" w14:textId="14C37010" w:rsidR="00C62AEB" w:rsidRPr="002E140F" w:rsidRDefault="00C62AEB" w:rsidP="00C62AEB">
            <w:pPr>
              <w:pStyle w:val="TableTextHeading"/>
              <w:jc w:val="right"/>
              <w:rPr>
                <w:b w:val="0"/>
              </w:rPr>
            </w:pPr>
            <w:r w:rsidRPr="002E140F">
              <w:rPr>
                <w:b w:val="0"/>
              </w:rPr>
              <w:t>1</w:t>
            </w:r>
            <w:r>
              <w:rPr>
                <w:b w:val="0"/>
              </w:rPr>
              <w:t>5</w:t>
            </w:r>
          </w:p>
        </w:tc>
        <w:tc>
          <w:tcPr>
            <w:tcW w:w="1985" w:type="dxa"/>
          </w:tcPr>
          <w:p w14:paraId="53F7FC93" w14:textId="6E85F9A3" w:rsidR="00C62AEB" w:rsidRPr="002E140F" w:rsidRDefault="00C62AEB" w:rsidP="00C62AEB">
            <w:pPr>
              <w:pStyle w:val="TableTextHeading"/>
              <w:jc w:val="right"/>
              <w:rPr>
                <w:b w:val="0"/>
              </w:rPr>
            </w:pPr>
            <w:r>
              <w:rPr>
                <w:b w:val="0"/>
              </w:rPr>
              <w:t>-</w:t>
            </w:r>
          </w:p>
        </w:tc>
        <w:tc>
          <w:tcPr>
            <w:tcW w:w="1843" w:type="dxa"/>
          </w:tcPr>
          <w:p w14:paraId="5EFEB03F" w14:textId="504FDAC7" w:rsidR="00C62AEB" w:rsidRDefault="00C62AEB" w:rsidP="00C62AEB">
            <w:pPr>
              <w:pStyle w:val="TableTextHeading"/>
              <w:jc w:val="right"/>
              <w:rPr>
                <w:b w:val="0"/>
              </w:rPr>
            </w:pPr>
            <w:r>
              <w:rPr>
                <w:b w:val="0"/>
              </w:rPr>
              <w:t>-</w:t>
            </w:r>
          </w:p>
        </w:tc>
      </w:tr>
      <w:tr w:rsidR="00C62AEB" w:rsidRPr="00A21D7D" w14:paraId="7D48E62B" w14:textId="6BBC5C11" w:rsidTr="002E140F">
        <w:tc>
          <w:tcPr>
            <w:tcW w:w="3823" w:type="dxa"/>
          </w:tcPr>
          <w:p w14:paraId="2A44DC92" w14:textId="53927762" w:rsidR="00C62AEB" w:rsidRPr="00A21D7D" w:rsidRDefault="00C62AEB" w:rsidP="00C62AEB">
            <w:pPr>
              <w:pStyle w:val="TableTextBody"/>
            </w:pPr>
            <w:r w:rsidRPr="00CD6D88">
              <w:t>Rights in criminal proceedings</w:t>
            </w:r>
          </w:p>
        </w:tc>
        <w:tc>
          <w:tcPr>
            <w:tcW w:w="1984" w:type="dxa"/>
          </w:tcPr>
          <w:p w14:paraId="2ECE84DD" w14:textId="34FACA49" w:rsidR="00C62AEB" w:rsidRPr="00A21D7D" w:rsidRDefault="00C62AEB" w:rsidP="00C62AEB">
            <w:pPr>
              <w:pStyle w:val="TableTextBody"/>
              <w:jc w:val="right"/>
            </w:pPr>
            <w:r w:rsidRPr="00CD6D88">
              <w:t>1</w:t>
            </w:r>
            <w:r>
              <w:t>0</w:t>
            </w:r>
          </w:p>
        </w:tc>
        <w:tc>
          <w:tcPr>
            <w:tcW w:w="1985" w:type="dxa"/>
          </w:tcPr>
          <w:p w14:paraId="43CBD220" w14:textId="30D6952A" w:rsidR="00C62AEB" w:rsidRPr="00A21D7D" w:rsidRDefault="00C62AEB" w:rsidP="00C62AEB">
            <w:pPr>
              <w:pStyle w:val="TableTextBody"/>
              <w:jc w:val="right"/>
            </w:pPr>
            <w:r>
              <w:t>-</w:t>
            </w:r>
          </w:p>
        </w:tc>
        <w:tc>
          <w:tcPr>
            <w:tcW w:w="1843" w:type="dxa"/>
          </w:tcPr>
          <w:p w14:paraId="3424E9B1" w14:textId="2CCE5EB9" w:rsidR="00C62AEB" w:rsidRDefault="00C62AEB" w:rsidP="00C62AEB">
            <w:pPr>
              <w:pStyle w:val="TableTextBody"/>
              <w:jc w:val="right"/>
            </w:pPr>
            <w:r>
              <w:t>-</w:t>
            </w:r>
          </w:p>
        </w:tc>
      </w:tr>
      <w:tr w:rsidR="00C62AEB" w:rsidRPr="00A21D7D" w14:paraId="5DE53A8C" w14:textId="68BDDFA4" w:rsidTr="002E140F">
        <w:tc>
          <w:tcPr>
            <w:tcW w:w="3823" w:type="dxa"/>
          </w:tcPr>
          <w:p w14:paraId="46F5AC12" w14:textId="77777777" w:rsidR="00C62AEB" w:rsidRPr="00A21D7D" w:rsidRDefault="00C62AEB" w:rsidP="00C62AEB">
            <w:pPr>
              <w:pStyle w:val="TableTextBody"/>
            </w:pPr>
            <w:r w:rsidRPr="00CD6D88">
              <w:t>Right not to be tried or punished more than once</w:t>
            </w:r>
          </w:p>
        </w:tc>
        <w:tc>
          <w:tcPr>
            <w:tcW w:w="1984" w:type="dxa"/>
          </w:tcPr>
          <w:p w14:paraId="59D706A7" w14:textId="77777777" w:rsidR="00C62AEB" w:rsidRPr="00A21D7D" w:rsidRDefault="00C62AEB" w:rsidP="00C62AEB">
            <w:pPr>
              <w:pStyle w:val="TableTextBody"/>
              <w:jc w:val="right"/>
            </w:pPr>
            <w:r w:rsidRPr="00CD6D88">
              <w:t>5</w:t>
            </w:r>
          </w:p>
        </w:tc>
        <w:tc>
          <w:tcPr>
            <w:tcW w:w="1985" w:type="dxa"/>
          </w:tcPr>
          <w:p w14:paraId="292725E3" w14:textId="4169EBCF" w:rsidR="00C62AEB" w:rsidRPr="00A21D7D" w:rsidRDefault="00C62AEB" w:rsidP="00C62AEB">
            <w:pPr>
              <w:pStyle w:val="TableTextBody"/>
              <w:jc w:val="right"/>
            </w:pPr>
            <w:r>
              <w:t>-</w:t>
            </w:r>
          </w:p>
        </w:tc>
        <w:tc>
          <w:tcPr>
            <w:tcW w:w="1843" w:type="dxa"/>
          </w:tcPr>
          <w:p w14:paraId="573988C5" w14:textId="5A8AD697" w:rsidR="00C62AEB" w:rsidRDefault="00C62AEB" w:rsidP="00C62AEB">
            <w:pPr>
              <w:pStyle w:val="TableTextBody"/>
              <w:jc w:val="right"/>
            </w:pPr>
            <w:r>
              <w:t>-</w:t>
            </w:r>
          </w:p>
        </w:tc>
      </w:tr>
      <w:tr w:rsidR="00C62AEB" w:rsidRPr="00A21D7D" w14:paraId="4029662B" w14:textId="5540C083" w:rsidTr="002E140F">
        <w:tc>
          <w:tcPr>
            <w:tcW w:w="3823" w:type="dxa"/>
          </w:tcPr>
          <w:p w14:paraId="3E03F8D5" w14:textId="56C2F023" w:rsidR="00C62AEB" w:rsidRPr="006A3874" w:rsidRDefault="00C62AEB" w:rsidP="00C62AEB">
            <w:pPr>
              <w:pStyle w:val="TableTextHeading"/>
              <w:rPr>
                <w:b w:val="0"/>
              </w:rPr>
            </w:pPr>
            <w:r w:rsidRPr="002E140F">
              <w:rPr>
                <w:b w:val="0"/>
              </w:rPr>
              <w:t>Protection from retrospective criminal laws</w:t>
            </w:r>
          </w:p>
        </w:tc>
        <w:tc>
          <w:tcPr>
            <w:tcW w:w="1984" w:type="dxa"/>
          </w:tcPr>
          <w:p w14:paraId="396DD367" w14:textId="3A46E3F9" w:rsidR="00C62AEB" w:rsidRPr="006A3874" w:rsidRDefault="00C62AEB" w:rsidP="00C62AEB">
            <w:pPr>
              <w:pStyle w:val="TableTextHeading"/>
              <w:jc w:val="right"/>
              <w:rPr>
                <w:b w:val="0"/>
              </w:rPr>
            </w:pPr>
            <w:r w:rsidRPr="002E140F">
              <w:rPr>
                <w:b w:val="0"/>
              </w:rPr>
              <w:t>5</w:t>
            </w:r>
          </w:p>
        </w:tc>
        <w:tc>
          <w:tcPr>
            <w:tcW w:w="1985" w:type="dxa"/>
          </w:tcPr>
          <w:p w14:paraId="4553EFF5" w14:textId="1F6E428F" w:rsidR="00C62AEB" w:rsidRPr="006A3874" w:rsidRDefault="00C62AEB" w:rsidP="00C62AEB">
            <w:pPr>
              <w:pStyle w:val="TableTextHeading"/>
              <w:jc w:val="right"/>
              <w:rPr>
                <w:b w:val="0"/>
              </w:rPr>
            </w:pPr>
            <w:r>
              <w:rPr>
                <w:b w:val="0"/>
              </w:rPr>
              <w:t>-</w:t>
            </w:r>
          </w:p>
        </w:tc>
        <w:tc>
          <w:tcPr>
            <w:tcW w:w="1843" w:type="dxa"/>
          </w:tcPr>
          <w:p w14:paraId="30263E5A" w14:textId="6BBD3814" w:rsidR="00C62AEB" w:rsidRPr="006A3874" w:rsidRDefault="00C62AEB" w:rsidP="00C62AEB">
            <w:pPr>
              <w:pStyle w:val="TableTextHeading"/>
              <w:jc w:val="right"/>
              <w:rPr>
                <w:b w:val="0"/>
              </w:rPr>
            </w:pPr>
            <w:r w:rsidRPr="002E140F">
              <w:rPr>
                <w:b w:val="0"/>
              </w:rPr>
              <w:t>-</w:t>
            </w:r>
          </w:p>
        </w:tc>
      </w:tr>
      <w:tr w:rsidR="00C62AEB" w:rsidRPr="00CD6D88" w14:paraId="55245762" w14:textId="5EBDF331" w:rsidTr="002E140F">
        <w:tc>
          <w:tcPr>
            <w:tcW w:w="3823" w:type="dxa"/>
          </w:tcPr>
          <w:p w14:paraId="7E0AF6BD" w14:textId="6434021D" w:rsidR="00C62AEB" w:rsidRPr="00CD6D88" w:rsidRDefault="00C62AEB" w:rsidP="00C62AEB">
            <w:pPr>
              <w:pStyle w:val="TableTextBody"/>
            </w:pPr>
            <w:r w:rsidRPr="00CD6D88">
              <w:t>Freedom from forced work</w:t>
            </w:r>
          </w:p>
        </w:tc>
        <w:tc>
          <w:tcPr>
            <w:tcW w:w="1984" w:type="dxa"/>
          </w:tcPr>
          <w:p w14:paraId="05A8A314" w14:textId="114EEB6F" w:rsidR="00C62AEB" w:rsidRPr="00CD6D88" w:rsidRDefault="00C62AEB" w:rsidP="00C62AEB">
            <w:pPr>
              <w:pStyle w:val="TableTextBody"/>
              <w:jc w:val="right"/>
            </w:pPr>
            <w:r w:rsidRPr="00CD6D88">
              <w:t>5</w:t>
            </w:r>
          </w:p>
        </w:tc>
        <w:tc>
          <w:tcPr>
            <w:tcW w:w="1985" w:type="dxa"/>
          </w:tcPr>
          <w:p w14:paraId="3184F7D4" w14:textId="69AB7CFC" w:rsidR="00C62AEB" w:rsidRPr="00CD6D88" w:rsidRDefault="00C62AEB" w:rsidP="00C62AEB">
            <w:pPr>
              <w:pStyle w:val="TableTextBody"/>
              <w:jc w:val="right"/>
            </w:pPr>
            <w:r>
              <w:t>-</w:t>
            </w:r>
          </w:p>
        </w:tc>
        <w:tc>
          <w:tcPr>
            <w:tcW w:w="1843" w:type="dxa"/>
          </w:tcPr>
          <w:p w14:paraId="38277C03" w14:textId="00585928" w:rsidR="00C62AEB" w:rsidRDefault="00C62AEB" w:rsidP="00C62AEB">
            <w:pPr>
              <w:pStyle w:val="TableTextBody"/>
              <w:jc w:val="right"/>
            </w:pPr>
            <w:r>
              <w:t>-</w:t>
            </w:r>
          </w:p>
        </w:tc>
      </w:tr>
      <w:tr w:rsidR="00C62AEB" w:rsidRPr="00CD6D88" w14:paraId="416C4B2E" w14:textId="77777777" w:rsidTr="002E140F">
        <w:tc>
          <w:tcPr>
            <w:tcW w:w="3823" w:type="dxa"/>
          </w:tcPr>
          <w:p w14:paraId="2FC2DD7A" w14:textId="6FB139A9" w:rsidR="00C62AEB" w:rsidRPr="00CD6D88" w:rsidRDefault="00C62AEB" w:rsidP="00C62AEB">
            <w:pPr>
              <w:pStyle w:val="TableTextBold"/>
            </w:pPr>
            <w:r>
              <w:t>Total</w:t>
            </w:r>
          </w:p>
        </w:tc>
        <w:tc>
          <w:tcPr>
            <w:tcW w:w="1984" w:type="dxa"/>
          </w:tcPr>
          <w:p w14:paraId="61B7652A" w14:textId="0AA1CBFC" w:rsidR="00C62AEB" w:rsidRPr="00CD6D88" w:rsidRDefault="00C62AEB" w:rsidP="00C62AEB">
            <w:pPr>
              <w:pStyle w:val="TableTextBold"/>
              <w:jc w:val="right"/>
            </w:pPr>
            <w:r>
              <w:t>851</w:t>
            </w:r>
          </w:p>
        </w:tc>
        <w:tc>
          <w:tcPr>
            <w:tcW w:w="1985" w:type="dxa"/>
          </w:tcPr>
          <w:p w14:paraId="53B0DFE9" w14:textId="6AA24AE4" w:rsidR="00C62AEB" w:rsidRDefault="00C62AEB" w:rsidP="00C62AEB">
            <w:pPr>
              <w:pStyle w:val="TableTextBold"/>
              <w:jc w:val="right"/>
            </w:pPr>
            <w:r>
              <w:t>390</w:t>
            </w:r>
          </w:p>
        </w:tc>
        <w:tc>
          <w:tcPr>
            <w:tcW w:w="1843" w:type="dxa"/>
          </w:tcPr>
          <w:p w14:paraId="438ADDD0" w14:textId="0540D9E2" w:rsidR="00C62AEB" w:rsidRDefault="00C62AEB" w:rsidP="00C62AEB">
            <w:pPr>
              <w:pStyle w:val="TableTextBold"/>
              <w:jc w:val="right"/>
            </w:pPr>
            <w:r>
              <w:t>100.0</w:t>
            </w:r>
          </w:p>
        </w:tc>
      </w:tr>
    </w:tbl>
    <w:p w14:paraId="11C5BE40" w14:textId="60925BF9" w:rsidR="00B6405C" w:rsidRPr="00A21D7D" w:rsidRDefault="00B6405C" w:rsidP="00B6405C">
      <w:pPr>
        <w:pStyle w:val="Note"/>
      </w:pPr>
      <w:r>
        <w:t xml:space="preserve">Note: </w:t>
      </w:r>
      <w:r w:rsidR="001C74C1">
        <w:t>C</w:t>
      </w:r>
      <w:r w:rsidRPr="00A21D7D">
        <w:t>omplaints can identify more than one right in each complaint</w:t>
      </w:r>
      <w:r>
        <w:t>.</w:t>
      </w:r>
    </w:p>
    <w:p w14:paraId="7701DE82" w14:textId="77777777" w:rsidR="00B6405C" w:rsidRPr="007B56F8" w:rsidRDefault="00B6405C" w:rsidP="00B6405C">
      <w:pPr>
        <w:pStyle w:val="Note"/>
        <w:spacing w:before="0" w:after="0"/>
        <w:rPr>
          <w:lang w:eastAsia="en-AU"/>
        </w:rPr>
      </w:pPr>
      <w:r>
        <w:rPr>
          <w:lang w:eastAsia="en-AU"/>
        </w:rPr>
        <w:t>Note: Percentages in this table have been rounded to the nearest decimal point.</w:t>
      </w:r>
    </w:p>
    <w:p w14:paraId="1DC20974" w14:textId="77777777" w:rsidR="00B6405C" w:rsidRDefault="00B6405C" w:rsidP="00B6405C">
      <w:pPr>
        <w:pStyle w:val="Note"/>
      </w:pPr>
    </w:p>
    <w:p w14:paraId="44FF8519" w14:textId="77777777" w:rsidR="00B6405C" w:rsidRPr="008A4616" w:rsidRDefault="00B6405C" w:rsidP="00B6405C"/>
    <w:p w14:paraId="19A1FBC2" w14:textId="77777777" w:rsidR="00B6405C" w:rsidRDefault="00B6405C" w:rsidP="00B6405C">
      <w:pPr>
        <w:ind w:right="0"/>
        <w:rPr>
          <w:rFonts w:cs="Arial"/>
          <w:lang w:eastAsia="en-AU"/>
        </w:rPr>
      </w:pPr>
      <w:r>
        <w:rPr>
          <w:rFonts w:cs="Arial"/>
          <w:lang w:eastAsia="en-AU"/>
        </w:rPr>
        <w:br w:type="page"/>
      </w:r>
    </w:p>
    <w:p w14:paraId="52E97BA6" w14:textId="77777777" w:rsidR="00B6405C" w:rsidRPr="00A21D7D" w:rsidRDefault="00B6405C">
      <w:pPr>
        <w:pStyle w:val="Heading2"/>
        <w:rPr>
          <w:sz w:val="22"/>
          <w:lang w:eastAsia="en-AU"/>
        </w:rPr>
      </w:pPr>
      <w:bookmarkStart w:id="90" w:name="_Toc80971349"/>
      <w:r w:rsidRPr="00A21D7D">
        <w:lastRenderedPageBreak/>
        <w:t>Settlement of complaints</w:t>
      </w:r>
      <w:bookmarkEnd w:id="90"/>
      <w:r w:rsidRPr="00A21D7D">
        <w:rPr>
          <w:sz w:val="22"/>
          <w:lang w:eastAsia="en-AU"/>
        </w:rPr>
        <w:t xml:space="preserve"> </w:t>
      </w:r>
    </w:p>
    <w:p w14:paraId="62396D6A" w14:textId="77777777" w:rsidR="00B6405C" w:rsidRPr="002D025F" w:rsidRDefault="00B6405C" w:rsidP="002E140F">
      <w:pPr>
        <w:rPr>
          <w:i/>
          <w:lang w:eastAsia="en-AU"/>
        </w:rPr>
      </w:pPr>
      <w:r w:rsidRPr="002D025F">
        <w:rPr>
          <w:lang w:eastAsia="en-AU"/>
        </w:rPr>
        <w:t xml:space="preserve">Conciliators at the Commission assist parties to resolve complaints under the </w:t>
      </w:r>
      <w:r w:rsidRPr="00B62366">
        <w:rPr>
          <w:i/>
          <w:lang w:eastAsia="en-AU"/>
        </w:rPr>
        <w:t>Anti-Discrimination Act 1991</w:t>
      </w:r>
      <w:r>
        <w:rPr>
          <w:lang w:eastAsia="en-AU"/>
        </w:rPr>
        <w:t xml:space="preserve"> and since 1 January 2020, the </w:t>
      </w:r>
      <w:r w:rsidRPr="00B62366">
        <w:rPr>
          <w:i/>
          <w:lang w:eastAsia="en-AU"/>
        </w:rPr>
        <w:t>Human Rights Act 2019</w:t>
      </w:r>
      <w:r w:rsidRPr="002D025F">
        <w:rPr>
          <w:lang w:eastAsia="en-AU"/>
        </w:rPr>
        <w:t xml:space="preserve">. The conciliation conference allows the parties to explore each other’s perspective on the issues, identifying what they may have in common, and discuss options for settling the complaint. </w:t>
      </w:r>
    </w:p>
    <w:p w14:paraId="50275ABE" w14:textId="6DED7FEB" w:rsidR="00B6405C" w:rsidRPr="00B62366" w:rsidRDefault="00B6405C" w:rsidP="002E140F">
      <w:pPr>
        <w:pStyle w:val="Heading3"/>
        <w:rPr>
          <w:lang w:eastAsia="en-AU"/>
        </w:rPr>
      </w:pPr>
      <w:bookmarkStart w:id="91" w:name="_Toc80971350"/>
      <w:r w:rsidRPr="00B62366">
        <w:rPr>
          <w:lang w:eastAsia="en-AU"/>
        </w:rPr>
        <w:t xml:space="preserve">Anti-Discrimination </w:t>
      </w:r>
      <w:r>
        <w:rPr>
          <w:lang w:eastAsia="en-AU"/>
        </w:rPr>
        <w:t xml:space="preserve">Act </w:t>
      </w:r>
      <w:r w:rsidR="00B21F53">
        <w:rPr>
          <w:lang w:eastAsia="en-AU"/>
        </w:rPr>
        <w:t>c</w:t>
      </w:r>
      <w:r w:rsidRPr="00B62366">
        <w:rPr>
          <w:lang w:eastAsia="en-AU"/>
        </w:rPr>
        <w:t>omplaints</w:t>
      </w:r>
      <w:bookmarkEnd w:id="91"/>
    </w:p>
    <w:p w14:paraId="10D0FFB2" w14:textId="449012C8" w:rsidR="00B6405C" w:rsidRDefault="00B6405C" w:rsidP="002E140F">
      <w:pPr>
        <w:rPr>
          <w:i/>
          <w:lang w:eastAsia="en-AU"/>
        </w:rPr>
      </w:pPr>
      <w:r>
        <w:rPr>
          <w:lang w:eastAsia="en-AU"/>
        </w:rPr>
        <w:t xml:space="preserve">This year, </w:t>
      </w:r>
      <w:r w:rsidR="006D5169">
        <w:rPr>
          <w:lang w:eastAsia="en-AU"/>
        </w:rPr>
        <w:t>we finalised 284 (or 69.4%) of the Anti-Discrimination Act complaints we accepted</w:t>
      </w:r>
      <w:r w:rsidR="008A2B99">
        <w:rPr>
          <w:lang w:eastAsia="en-AU"/>
        </w:rPr>
        <w:t xml:space="preserve"> within the Commission</w:t>
      </w:r>
      <w:r w:rsidR="000C4B79">
        <w:rPr>
          <w:lang w:eastAsia="en-AU"/>
        </w:rPr>
        <w:t>, consistent with our 70% target</w:t>
      </w:r>
      <w:r w:rsidR="006D5169">
        <w:rPr>
          <w:lang w:eastAsia="en-AU"/>
        </w:rPr>
        <w:t xml:space="preserve">. </w:t>
      </w:r>
      <w:r w:rsidR="008A2B99">
        <w:rPr>
          <w:lang w:eastAsia="en-AU"/>
        </w:rPr>
        <w:t xml:space="preserve">Of those, </w:t>
      </w:r>
      <w:r w:rsidR="006D5169">
        <w:rPr>
          <w:lang w:eastAsia="en-AU"/>
        </w:rPr>
        <w:t>186 (or 45.5% of accepted ADA complaints) were resolved through conciliation</w:t>
      </w:r>
      <w:r w:rsidR="000C4B79">
        <w:rPr>
          <w:lang w:eastAsia="en-AU"/>
        </w:rPr>
        <w:t xml:space="preserve">, which was </w:t>
      </w:r>
      <w:r>
        <w:rPr>
          <w:lang w:eastAsia="en-AU"/>
        </w:rPr>
        <w:t>below our target of 55%</w:t>
      </w:r>
      <w:r w:rsidR="000C4B79">
        <w:rPr>
          <w:lang w:eastAsia="en-AU"/>
        </w:rPr>
        <w:t>.</w:t>
      </w:r>
    </w:p>
    <w:p w14:paraId="1370FCF1" w14:textId="040CC4C1" w:rsidR="00B6405C" w:rsidRDefault="00B6405C" w:rsidP="002E140F">
      <w:pPr>
        <w:rPr>
          <w:i/>
          <w:lang w:eastAsia="en-AU"/>
        </w:rPr>
      </w:pPr>
      <w:r>
        <w:rPr>
          <w:lang w:eastAsia="en-AU"/>
        </w:rPr>
        <w:t>Referrals to Queensland Industrial Relations Commission (QIRC) continued this year for all work-related matters.</w:t>
      </w:r>
      <w:r w:rsidR="00E923C1">
        <w:rPr>
          <w:lang w:eastAsia="en-AU"/>
        </w:rPr>
        <w:t xml:space="preserve"> </w:t>
      </w:r>
      <w:r>
        <w:rPr>
          <w:lang w:eastAsia="en-AU"/>
        </w:rPr>
        <w:t>Seventy-two complaints were referred to QIRC (a decrease from 105 last year).</w:t>
      </w:r>
      <w:r w:rsidR="00E923C1">
        <w:rPr>
          <w:lang w:eastAsia="en-AU"/>
        </w:rPr>
        <w:t xml:space="preserve"> </w:t>
      </w:r>
      <w:r>
        <w:rPr>
          <w:lang w:eastAsia="en-AU"/>
        </w:rPr>
        <w:t xml:space="preserve">Fifty-three non-work related complaints were referred to Queensland Civil and Administrative Tribunal (QCAT), similar to last year’s 52. </w:t>
      </w:r>
    </w:p>
    <w:p w14:paraId="70A45DEC" w14:textId="7C04BA71" w:rsidR="00B6405C" w:rsidRDefault="00B6405C" w:rsidP="002E140F">
      <w:pPr>
        <w:rPr>
          <w:lang w:eastAsia="en-AU"/>
        </w:rPr>
      </w:pPr>
      <w:r>
        <w:rPr>
          <w:lang w:eastAsia="en-AU"/>
        </w:rPr>
        <w:t>Overall, there were 125 complaints referred to QIRC or QCAT, a decrease from 157 the previous year.</w:t>
      </w:r>
      <w:r w:rsidR="00E923C1">
        <w:rPr>
          <w:lang w:eastAsia="en-AU"/>
        </w:rPr>
        <w:t xml:space="preserve"> </w:t>
      </w:r>
      <w:r w:rsidR="00A6448C">
        <w:rPr>
          <w:lang w:eastAsia="en-AU"/>
        </w:rPr>
        <w:t>Forty-two</w:t>
      </w:r>
      <w:r>
        <w:rPr>
          <w:lang w:eastAsia="en-AU"/>
        </w:rPr>
        <w:t xml:space="preserve"> complaints were withdrawn and 4</w:t>
      </w:r>
      <w:r w:rsidR="00A6448C">
        <w:rPr>
          <w:lang w:eastAsia="en-AU"/>
        </w:rPr>
        <w:t>2</w:t>
      </w:r>
      <w:r>
        <w:rPr>
          <w:lang w:eastAsia="en-AU"/>
        </w:rPr>
        <w:t xml:space="preserve"> accepted complaints were </w:t>
      </w:r>
      <w:proofErr w:type="spellStart"/>
      <w:r>
        <w:rPr>
          <w:lang w:eastAsia="en-AU"/>
        </w:rPr>
        <w:t>unconciliated</w:t>
      </w:r>
      <w:proofErr w:type="spellEnd"/>
      <w:r>
        <w:rPr>
          <w:lang w:eastAsia="en-AU"/>
        </w:rPr>
        <w:t xml:space="preserve"> but not referred.</w:t>
      </w:r>
      <w:r w:rsidR="00E923C1">
        <w:rPr>
          <w:lang w:eastAsia="en-AU"/>
        </w:rPr>
        <w:t xml:space="preserve"> </w:t>
      </w:r>
    </w:p>
    <w:p w14:paraId="2519638D" w14:textId="77468E11" w:rsidR="0072687A" w:rsidRDefault="0072687A" w:rsidP="002E140F">
      <w:pPr>
        <w:pStyle w:val="Heading3"/>
        <w:rPr>
          <w:lang w:eastAsia="en-AU"/>
        </w:rPr>
      </w:pPr>
      <w:bookmarkStart w:id="92" w:name="_Toc80971351"/>
      <w:r>
        <w:rPr>
          <w:lang w:eastAsia="en-AU"/>
        </w:rPr>
        <w:t>Human Rights Act complaints</w:t>
      </w:r>
      <w:bookmarkEnd w:id="92"/>
      <w:r>
        <w:rPr>
          <w:lang w:eastAsia="en-AU"/>
        </w:rPr>
        <w:t xml:space="preserve"> </w:t>
      </w:r>
    </w:p>
    <w:p w14:paraId="6CB425A9" w14:textId="1D2D813E" w:rsidR="00B6405C" w:rsidRDefault="00687AB5" w:rsidP="002E140F">
      <w:pPr>
        <w:rPr>
          <w:lang w:eastAsia="en-AU"/>
        </w:rPr>
      </w:pPr>
      <w:r>
        <w:rPr>
          <w:lang w:eastAsia="en-AU"/>
        </w:rPr>
        <w:t>This year, 29.1% of the human rights complaints we accepted were resolved through conciliation</w:t>
      </w:r>
      <w:r w:rsidR="00953212">
        <w:rPr>
          <w:lang w:eastAsia="en-AU"/>
        </w:rPr>
        <w:t xml:space="preserve"> or other processes including early intervention</w:t>
      </w:r>
      <w:r>
        <w:rPr>
          <w:lang w:eastAsia="en-AU"/>
        </w:rPr>
        <w:t>. Unlike Anti-Discrimination Act complaints, h</w:t>
      </w:r>
      <w:r w:rsidR="00B6405C">
        <w:rPr>
          <w:lang w:eastAsia="en-AU"/>
        </w:rPr>
        <w:t xml:space="preserve">uman </w:t>
      </w:r>
      <w:r w:rsidR="005C5CE4">
        <w:rPr>
          <w:lang w:eastAsia="en-AU"/>
        </w:rPr>
        <w:t>r</w:t>
      </w:r>
      <w:r w:rsidR="00B6405C">
        <w:rPr>
          <w:lang w:eastAsia="en-AU"/>
        </w:rPr>
        <w:t xml:space="preserve">ights complaints cannot be referred to a Tribunal, so they are predominantly </w:t>
      </w:r>
      <w:r>
        <w:rPr>
          <w:lang w:eastAsia="en-AU"/>
        </w:rPr>
        <w:t xml:space="preserve">finalised or </w:t>
      </w:r>
      <w:r w:rsidR="00B6405C">
        <w:rPr>
          <w:lang w:eastAsia="en-AU"/>
        </w:rPr>
        <w:t>resolve</w:t>
      </w:r>
      <w:r w:rsidR="00FF5A4C">
        <w:rPr>
          <w:lang w:eastAsia="en-AU"/>
        </w:rPr>
        <w:t>d</w:t>
      </w:r>
      <w:r w:rsidR="00B6405C">
        <w:rPr>
          <w:lang w:eastAsia="en-AU"/>
        </w:rPr>
        <w:t xml:space="preserve"> within the Commission unless they are referred by consent to another agency.</w:t>
      </w:r>
      <w:r w:rsidR="004A5828">
        <w:rPr>
          <w:lang w:eastAsia="en-AU"/>
        </w:rPr>
        <w:t xml:space="preserve"> </w:t>
      </w:r>
      <w:r w:rsidR="00B6405C">
        <w:rPr>
          <w:lang w:eastAsia="en-AU"/>
        </w:rPr>
        <w:t>This year 2 human rights complaints were referred to the Office of the Health Ombudsman and all other complaints dealt with under the Human Rights Act were finalised within the Commission.</w:t>
      </w:r>
    </w:p>
    <w:p w14:paraId="0CFEF5A9" w14:textId="77777777" w:rsidR="009057ED" w:rsidRDefault="009057ED">
      <w:pPr>
        <w:ind w:right="0"/>
        <w:rPr>
          <w:rFonts w:eastAsiaTheme="majorEastAsia" w:cstheme="majorBidi"/>
          <w:color w:val="000000" w:themeColor="text1"/>
          <w:sz w:val="36"/>
          <w:lang w:eastAsia="en-AU"/>
        </w:rPr>
      </w:pPr>
      <w:r>
        <w:rPr>
          <w:lang w:eastAsia="en-AU"/>
        </w:rPr>
        <w:br w:type="page"/>
      </w:r>
    </w:p>
    <w:p w14:paraId="7C58EF49" w14:textId="5110CFC1" w:rsidR="00D16336" w:rsidRDefault="00D16336" w:rsidP="002E140F">
      <w:pPr>
        <w:pStyle w:val="Heading3"/>
        <w:rPr>
          <w:lang w:eastAsia="en-AU"/>
        </w:rPr>
      </w:pPr>
      <w:bookmarkStart w:id="93" w:name="_Toc80971352"/>
      <w:r>
        <w:rPr>
          <w:lang w:eastAsia="en-AU"/>
        </w:rPr>
        <w:lastRenderedPageBreak/>
        <w:t>Outcomes for accepted complaints</w:t>
      </w:r>
      <w:bookmarkEnd w:id="93"/>
      <w:r>
        <w:rPr>
          <w:lang w:eastAsia="en-AU"/>
        </w:rPr>
        <w:t xml:space="preserve"> </w:t>
      </w:r>
    </w:p>
    <w:p w14:paraId="7238421B" w14:textId="74EF9322" w:rsidR="00D16336" w:rsidRDefault="00D16336" w:rsidP="00D16336">
      <w:pPr>
        <w:rPr>
          <w:rFonts w:cs="Arial"/>
          <w:lang w:eastAsia="en-AU"/>
        </w:rPr>
      </w:pPr>
      <w:r>
        <w:rPr>
          <w:rFonts w:cs="Arial"/>
          <w:lang w:eastAsia="en-AU"/>
        </w:rPr>
        <w:t>Table 1</w:t>
      </w:r>
      <w:r w:rsidR="00D10626">
        <w:rPr>
          <w:rFonts w:cs="Arial"/>
          <w:lang w:eastAsia="en-AU"/>
        </w:rPr>
        <w:t>0</w:t>
      </w:r>
      <w:r>
        <w:rPr>
          <w:rFonts w:cs="Arial"/>
          <w:lang w:eastAsia="en-AU"/>
        </w:rPr>
        <w:t xml:space="preserve"> shows the outcomes for all accepted complaints, including complaints dealt with under the </w:t>
      </w:r>
      <w:r w:rsidRPr="00241ABF">
        <w:rPr>
          <w:rFonts w:cs="Arial"/>
          <w:i/>
          <w:lang w:eastAsia="en-AU"/>
        </w:rPr>
        <w:t>Human Rights Act 2019</w:t>
      </w:r>
      <w:r>
        <w:rPr>
          <w:rFonts w:cs="Arial"/>
          <w:lang w:eastAsia="en-AU"/>
        </w:rPr>
        <w:t>.</w:t>
      </w:r>
    </w:p>
    <w:p w14:paraId="1A6F06FD" w14:textId="7F4375DD" w:rsidR="00B6405C" w:rsidRPr="00BE6F07" w:rsidRDefault="00E45F17" w:rsidP="00B6405C">
      <w:pPr>
        <w:pStyle w:val="Caption"/>
        <w:rPr>
          <w:rFonts w:cs="Arial"/>
          <w:color w:val="auto"/>
        </w:rPr>
      </w:pPr>
      <w:r>
        <w:rPr>
          <w:rFonts w:cs="Arial"/>
          <w:lang w:eastAsia="en-AU"/>
        </w:rPr>
        <w:t>T</w:t>
      </w:r>
      <w:r w:rsidR="00B6405C" w:rsidRPr="00BE6F07">
        <w:rPr>
          <w:rFonts w:cs="Arial"/>
          <w:color w:val="auto"/>
        </w:rPr>
        <w:t xml:space="preserve">able </w:t>
      </w:r>
      <w:r w:rsidR="00326AFF">
        <w:rPr>
          <w:rFonts w:cs="Arial"/>
          <w:color w:val="auto"/>
        </w:rPr>
        <w:t>1</w:t>
      </w:r>
      <w:r w:rsidR="00D10626">
        <w:rPr>
          <w:rFonts w:cs="Arial"/>
          <w:color w:val="auto"/>
        </w:rPr>
        <w:t>0</w:t>
      </w:r>
      <w:r w:rsidR="00B6405C" w:rsidRPr="00BE6F07">
        <w:rPr>
          <w:rFonts w:cs="Arial"/>
          <w:color w:val="auto"/>
        </w:rPr>
        <w:t xml:space="preserve">: State-wide outcomes for accepted complaints </w:t>
      </w:r>
    </w:p>
    <w:tbl>
      <w:tblPr>
        <w:tblStyle w:val="TableGrid"/>
        <w:tblpPr w:leftFromText="181" w:rightFromText="181" w:vertAnchor="text" w:horzAnchor="margin" w:tblpY="1"/>
        <w:tblW w:w="76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957"/>
        <w:gridCol w:w="2693"/>
      </w:tblGrid>
      <w:tr w:rsidR="00B6405C" w:rsidRPr="00FF5A4C" w14:paraId="759FCEB8" w14:textId="77777777" w:rsidTr="002E140F">
        <w:tc>
          <w:tcPr>
            <w:tcW w:w="4957" w:type="dxa"/>
          </w:tcPr>
          <w:p w14:paraId="306BDE7E" w14:textId="27385BD0" w:rsidR="00B6405C" w:rsidRPr="008674F4" w:rsidRDefault="00FF5A4C" w:rsidP="002E140F">
            <w:pPr>
              <w:pStyle w:val="TableTextHeading"/>
              <w:rPr>
                <w:lang w:eastAsia="en-AU"/>
              </w:rPr>
            </w:pPr>
            <w:r w:rsidRPr="002E140F">
              <w:rPr>
                <w:lang w:eastAsia="en-AU"/>
              </w:rPr>
              <w:t>Outcome</w:t>
            </w:r>
          </w:p>
        </w:tc>
        <w:tc>
          <w:tcPr>
            <w:tcW w:w="2693" w:type="dxa"/>
          </w:tcPr>
          <w:p w14:paraId="354365A9" w14:textId="7CCB8A9D" w:rsidR="00B6405C" w:rsidRPr="002E140F" w:rsidRDefault="00FF5A4C" w:rsidP="002E140F">
            <w:pPr>
              <w:pStyle w:val="TableTextHeading"/>
              <w:rPr>
                <w:b w:val="0"/>
                <w:color w:val="000000"/>
              </w:rPr>
            </w:pPr>
            <w:r w:rsidRPr="00FF5A4C">
              <w:rPr>
                <w:bCs/>
                <w:lang w:eastAsia="en-AU"/>
              </w:rPr>
              <w:t>Number of complaints</w:t>
            </w:r>
          </w:p>
        </w:tc>
      </w:tr>
      <w:tr w:rsidR="00B6405C" w:rsidRPr="00FF5A4C" w14:paraId="58AD78AB" w14:textId="77777777" w:rsidTr="002E140F">
        <w:tc>
          <w:tcPr>
            <w:tcW w:w="4957" w:type="dxa"/>
          </w:tcPr>
          <w:p w14:paraId="0ECA703E" w14:textId="6996B952" w:rsidR="00B6405C" w:rsidRPr="002E140F" w:rsidRDefault="00B6405C" w:rsidP="008674F4">
            <w:pPr>
              <w:pStyle w:val="TableTextBody"/>
            </w:pPr>
            <w:r w:rsidRPr="002E140F">
              <w:t>Conciliated</w:t>
            </w:r>
            <w:r w:rsidR="00D16336">
              <w:t>*</w:t>
            </w:r>
          </w:p>
        </w:tc>
        <w:tc>
          <w:tcPr>
            <w:tcW w:w="2693" w:type="dxa"/>
          </w:tcPr>
          <w:p w14:paraId="0740B6B2" w14:textId="2791B620" w:rsidR="00B6405C" w:rsidRPr="002E140F" w:rsidRDefault="00B6405C" w:rsidP="002E140F">
            <w:pPr>
              <w:pStyle w:val="TableTextBody"/>
            </w:pPr>
            <w:r w:rsidRPr="002E140F">
              <w:t>20</w:t>
            </w:r>
            <w:r w:rsidR="007D619C">
              <w:t>1</w:t>
            </w:r>
          </w:p>
        </w:tc>
      </w:tr>
      <w:tr w:rsidR="00B6405C" w:rsidRPr="00FF5A4C" w14:paraId="5305F380" w14:textId="77777777" w:rsidTr="002E140F">
        <w:tc>
          <w:tcPr>
            <w:tcW w:w="4957" w:type="dxa"/>
          </w:tcPr>
          <w:p w14:paraId="11FB2632" w14:textId="77777777" w:rsidR="00B6405C" w:rsidRPr="002E140F" w:rsidRDefault="00B6405C" w:rsidP="008674F4">
            <w:pPr>
              <w:pStyle w:val="TableTextBody"/>
            </w:pPr>
            <w:r w:rsidRPr="002E140F">
              <w:t>Lapsed (s168)</w:t>
            </w:r>
          </w:p>
        </w:tc>
        <w:tc>
          <w:tcPr>
            <w:tcW w:w="2693" w:type="dxa"/>
          </w:tcPr>
          <w:p w14:paraId="6AF4F91E" w14:textId="77777777" w:rsidR="00B6405C" w:rsidRPr="002E140F" w:rsidRDefault="00B6405C" w:rsidP="002E140F">
            <w:pPr>
              <w:pStyle w:val="TableTextBody"/>
            </w:pPr>
            <w:r w:rsidRPr="002E140F">
              <w:t>1</w:t>
            </w:r>
          </w:p>
        </w:tc>
      </w:tr>
      <w:tr w:rsidR="00B6405C" w:rsidRPr="00FF5A4C" w14:paraId="59513860" w14:textId="77777777" w:rsidTr="002E140F">
        <w:tc>
          <w:tcPr>
            <w:tcW w:w="4957" w:type="dxa"/>
          </w:tcPr>
          <w:p w14:paraId="265B5C3B" w14:textId="77777777" w:rsidR="00B6405C" w:rsidRPr="002E140F" w:rsidRDefault="00B6405C" w:rsidP="008674F4">
            <w:pPr>
              <w:pStyle w:val="TableTextBody"/>
            </w:pPr>
            <w:r w:rsidRPr="002E140F">
              <w:t>Dismissal (s160)</w:t>
            </w:r>
          </w:p>
        </w:tc>
        <w:tc>
          <w:tcPr>
            <w:tcW w:w="2693" w:type="dxa"/>
          </w:tcPr>
          <w:p w14:paraId="19EDF809" w14:textId="77777777" w:rsidR="00B6405C" w:rsidRPr="002E140F" w:rsidRDefault="00B6405C" w:rsidP="002E140F">
            <w:pPr>
              <w:pStyle w:val="TableTextBody"/>
            </w:pPr>
            <w:r w:rsidRPr="002E140F">
              <w:t>1</w:t>
            </w:r>
          </w:p>
        </w:tc>
      </w:tr>
      <w:tr w:rsidR="00B6405C" w:rsidRPr="00FF5A4C" w14:paraId="16FF4075" w14:textId="77777777" w:rsidTr="002E140F">
        <w:tc>
          <w:tcPr>
            <w:tcW w:w="4957" w:type="dxa"/>
          </w:tcPr>
          <w:p w14:paraId="1BECA32D" w14:textId="77777777" w:rsidR="00B6405C" w:rsidRPr="002E140F" w:rsidRDefault="00B6405C" w:rsidP="008674F4">
            <w:pPr>
              <w:pStyle w:val="TableTextBody"/>
            </w:pPr>
            <w:r w:rsidRPr="002E140F">
              <w:t>Lost contact (ADA s169)</w:t>
            </w:r>
          </w:p>
        </w:tc>
        <w:tc>
          <w:tcPr>
            <w:tcW w:w="2693" w:type="dxa"/>
          </w:tcPr>
          <w:p w14:paraId="603CC931" w14:textId="77777777" w:rsidR="00B6405C" w:rsidRPr="002E140F" w:rsidRDefault="00B6405C" w:rsidP="002E140F">
            <w:pPr>
              <w:pStyle w:val="TableTextBody"/>
            </w:pPr>
            <w:r w:rsidRPr="002E140F">
              <w:t>22</w:t>
            </w:r>
          </w:p>
        </w:tc>
      </w:tr>
      <w:tr w:rsidR="007D619C" w:rsidRPr="00FF5A4C" w14:paraId="3DE0F49B" w14:textId="77777777" w:rsidTr="00FF5A4C">
        <w:tc>
          <w:tcPr>
            <w:tcW w:w="4957" w:type="dxa"/>
          </w:tcPr>
          <w:p w14:paraId="4E258410" w14:textId="789143FD" w:rsidR="007D619C" w:rsidRPr="00326AFF" w:rsidRDefault="007D619C" w:rsidP="008674F4">
            <w:pPr>
              <w:pStyle w:val="TableTextBody"/>
            </w:pPr>
            <w:r>
              <w:t>Not recorded</w:t>
            </w:r>
          </w:p>
        </w:tc>
        <w:tc>
          <w:tcPr>
            <w:tcW w:w="2693" w:type="dxa"/>
          </w:tcPr>
          <w:p w14:paraId="104839E0" w14:textId="68863E19" w:rsidR="007D619C" w:rsidRPr="00326AFF" w:rsidRDefault="00A6448C">
            <w:pPr>
              <w:pStyle w:val="TableTextBody"/>
            </w:pPr>
            <w:r>
              <w:t>1</w:t>
            </w:r>
          </w:p>
        </w:tc>
      </w:tr>
      <w:tr w:rsidR="00B6405C" w:rsidRPr="00FF5A4C" w14:paraId="1512775E" w14:textId="77777777" w:rsidTr="002E140F">
        <w:tc>
          <w:tcPr>
            <w:tcW w:w="4957" w:type="dxa"/>
          </w:tcPr>
          <w:p w14:paraId="5958924F" w14:textId="77777777" w:rsidR="00B6405C" w:rsidRPr="002E140F" w:rsidRDefault="00B6405C" w:rsidP="008674F4">
            <w:pPr>
              <w:pStyle w:val="TableTextBody"/>
            </w:pPr>
            <w:r w:rsidRPr="002E140F">
              <w:t>Rejected - Dealt with elsewhere</w:t>
            </w:r>
          </w:p>
        </w:tc>
        <w:tc>
          <w:tcPr>
            <w:tcW w:w="2693" w:type="dxa"/>
          </w:tcPr>
          <w:p w14:paraId="35F1B751" w14:textId="77777777" w:rsidR="00B6405C" w:rsidRPr="002E140F" w:rsidRDefault="00B6405C" w:rsidP="002E140F">
            <w:pPr>
              <w:pStyle w:val="TableTextBody"/>
            </w:pPr>
            <w:r w:rsidRPr="002E140F">
              <w:t>4</w:t>
            </w:r>
          </w:p>
        </w:tc>
      </w:tr>
      <w:tr w:rsidR="00B6405C" w:rsidRPr="00FF5A4C" w14:paraId="55F6F27F" w14:textId="77777777" w:rsidTr="002E140F">
        <w:trPr>
          <w:trHeight w:val="268"/>
        </w:trPr>
        <w:tc>
          <w:tcPr>
            <w:tcW w:w="4957" w:type="dxa"/>
          </w:tcPr>
          <w:p w14:paraId="007A1BEE" w14:textId="50692C07" w:rsidR="00B6405C" w:rsidRPr="002E140F" w:rsidRDefault="00B6405C" w:rsidP="008674F4">
            <w:pPr>
              <w:pStyle w:val="TableTextBody"/>
            </w:pPr>
            <w:r w:rsidRPr="002E140F">
              <w:t>Referred to QCAT</w:t>
            </w:r>
          </w:p>
        </w:tc>
        <w:tc>
          <w:tcPr>
            <w:tcW w:w="2693" w:type="dxa"/>
          </w:tcPr>
          <w:p w14:paraId="678E3793" w14:textId="77777777" w:rsidR="00B6405C" w:rsidRPr="002E140F" w:rsidRDefault="00B6405C" w:rsidP="002E140F">
            <w:pPr>
              <w:pStyle w:val="TableTextBody"/>
            </w:pPr>
            <w:r w:rsidRPr="002E140F">
              <w:t>53</w:t>
            </w:r>
          </w:p>
        </w:tc>
      </w:tr>
      <w:tr w:rsidR="00B6405C" w:rsidRPr="00FF5A4C" w14:paraId="0AC84E62" w14:textId="77777777" w:rsidTr="002E140F">
        <w:trPr>
          <w:trHeight w:val="268"/>
        </w:trPr>
        <w:tc>
          <w:tcPr>
            <w:tcW w:w="4957" w:type="dxa"/>
          </w:tcPr>
          <w:p w14:paraId="7DC1CD3F" w14:textId="50166DAD" w:rsidR="00B6405C" w:rsidRPr="002E140F" w:rsidRDefault="00B6405C" w:rsidP="008674F4">
            <w:pPr>
              <w:pStyle w:val="TableTextBody"/>
            </w:pPr>
            <w:r w:rsidRPr="002E140F">
              <w:t>Referred to QIRC</w:t>
            </w:r>
          </w:p>
        </w:tc>
        <w:tc>
          <w:tcPr>
            <w:tcW w:w="2693" w:type="dxa"/>
          </w:tcPr>
          <w:p w14:paraId="0EEBE54C" w14:textId="77777777" w:rsidR="00B6405C" w:rsidRPr="002E140F" w:rsidRDefault="00B6405C" w:rsidP="002E140F">
            <w:pPr>
              <w:pStyle w:val="TableTextBody"/>
            </w:pPr>
            <w:r w:rsidRPr="002E140F">
              <w:t>72</w:t>
            </w:r>
          </w:p>
        </w:tc>
      </w:tr>
      <w:tr w:rsidR="00B6405C" w:rsidRPr="00FF5A4C" w14:paraId="0B942511" w14:textId="77777777" w:rsidTr="002E140F">
        <w:trPr>
          <w:trHeight w:val="268"/>
        </w:trPr>
        <w:tc>
          <w:tcPr>
            <w:tcW w:w="4957" w:type="dxa"/>
          </w:tcPr>
          <w:p w14:paraId="4173BACD" w14:textId="77777777" w:rsidR="00B6405C" w:rsidRPr="002E140F" w:rsidRDefault="00B6405C" w:rsidP="008674F4">
            <w:pPr>
              <w:pStyle w:val="TableTextBody"/>
            </w:pPr>
            <w:r w:rsidRPr="002E140F">
              <w:t>Referred to the Office of the Health Ombudsman</w:t>
            </w:r>
          </w:p>
        </w:tc>
        <w:tc>
          <w:tcPr>
            <w:tcW w:w="2693" w:type="dxa"/>
          </w:tcPr>
          <w:p w14:paraId="0FD222F7" w14:textId="77777777" w:rsidR="00B6405C" w:rsidRPr="002E140F" w:rsidRDefault="00B6405C" w:rsidP="002E140F">
            <w:pPr>
              <w:pStyle w:val="TableTextBody"/>
            </w:pPr>
            <w:r w:rsidRPr="002E140F">
              <w:t>2</w:t>
            </w:r>
          </w:p>
        </w:tc>
      </w:tr>
      <w:tr w:rsidR="00B6405C" w:rsidRPr="00FF5A4C" w14:paraId="5230FF5E" w14:textId="77777777" w:rsidTr="002E140F">
        <w:tc>
          <w:tcPr>
            <w:tcW w:w="4957" w:type="dxa"/>
          </w:tcPr>
          <w:p w14:paraId="4D5EADA7" w14:textId="77777777" w:rsidR="00B6405C" w:rsidRPr="002E140F" w:rsidRDefault="00B6405C" w:rsidP="008674F4">
            <w:pPr>
              <w:pStyle w:val="TableTextBody"/>
            </w:pPr>
            <w:proofErr w:type="spellStart"/>
            <w:r w:rsidRPr="002E140F">
              <w:t>Unconciliable</w:t>
            </w:r>
            <w:proofErr w:type="spellEnd"/>
            <w:r w:rsidRPr="002E140F">
              <w:t xml:space="preserve"> but not referred (ADA s167)</w:t>
            </w:r>
          </w:p>
        </w:tc>
        <w:tc>
          <w:tcPr>
            <w:tcW w:w="2693" w:type="dxa"/>
          </w:tcPr>
          <w:p w14:paraId="4438CD83" w14:textId="1C04C4AA" w:rsidR="00B6405C" w:rsidRPr="002E140F" w:rsidRDefault="00B6405C" w:rsidP="002E140F">
            <w:pPr>
              <w:pStyle w:val="TableTextBody"/>
            </w:pPr>
            <w:r w:rsidRPr="002E140F">
              <w:t>4</w:t>
            </w:r>
            <w:r w:rsidR="007D619C">
              <w:t>2</w:t>
            </w:r>
          </w:p>
        </w:tc>
      </w:tr>
      <w:tr w:rsidR="00B6405C" w:rsidRPr="00FF5A4C" w14:paraId="3047AF5B" w14:textId="77777777" w:rsidTr="002E140F">
        <w:trPr>
          <w:trHeight w:val="268"/>
        </w:trPr>
        <w:tc>
          <w:tcPr>
            <w:tcW w:w="4957" w:type="dxa"/>
          </w:tcPr>
          <w:p w14:paraId="3CC19EC0" w14:textId="77777777" w:rsidR="00B6405C" w:rsidRPr="002E140F" w:rsidRDefault="00B6405C" w:rsidP="008674F4">
            <w:pPr>
              <w:pStyle w:val="TableTextBody"/>
            </w:pPr>
            <w:r w:rsidRPr="002E140F">
              <w:t>Withdrawn</w:t>
            </w:r>
          </w:p>
        </w:tc>
        <w:tc>
          <w:tcPr>
            <w:tcW w:w="2693" w:type="dxa"/>
          </w:tcPr>
          <w:p w14:paraId="6AF41147" w14:textId="77777777" w:rsidR="00B6405C" w:rsidRPr="002E140F" w:rsidRDefault="00B6405C" w:rsidP="002E140F">
            <w:pPr>
              <w:pStyle w:val="TableTextBody"/>
            </w:pPr>
            <w:r w:rsidRPr="002E140F">
              <w:t>42</w:t>
            </w:r>
          </w:p>
        </w:tc>
      </w:tr>
      <w:tr w:rsidR="00B6405C" w:rsidRPr="00FF5A4C" w14:paraId="2CBCB152" w14:textId="77777777" w:rsidTr="002E140F">
        <w:trPr>
          <w:trHeight w:val="268"/>
        </w:trPr>
        <w:tc>
          <w:tcPr>
            <w:tcW w:w="4957" w:type="dxa"/>
          </w:tcPr>
          <w:p w14:paraId="491EF287" w14:textId="77777777" w:rsidR="00B6405C" w:rsidRPr="002E140F" w:rsidRDefault="00B6405C" w:rsidP="008674F4">
            <w:pPr>
              <w:pStyle w:val="TableTextBody"/>
            </w:pPr>
            <w:r w:rsidRPr="002E140F">
              <w:t xml:space="preserve">Unresolved under HRA (with recommendations) </w:t>
            </w:r>
          </w:p>
        </w:tc>
        <w:tc>
          <w:tcPr>
            <w:tcW w:w="2693" w:type="dxa"/>
          </w:tcPr>
          <w:p w14:paraId="434AEEEC" w14:textId="77777777" w:rsidR="00B6405C" w:rsidRPr="002E140F" w:rsidRDefault="00B6405C" w:rsidP="002E140F">
            <w:pPr>
              <w:pStyle w:val="TableTextBody"/>
            </w:pPr>
            <w:r w:rsidRPr="002E140F">
              <w:t>2</w:t>
            </w:r>
          </w:p>
        </w:tc>
      </w:tr>
      <w:tr w:rsidR="00B6405C" w:rsidRPr="00FF5A4C" w14:paraId="3688219C" w14:textId="77777777" w:rsidTr="002E140F">
        <w:trPr>
          <w:trHeight w:val="268"/>
        </w:trPr>
        <w:tc>
          <w:tcPr>
            <w:tcW w:w="4957" w:type="dxa"/>
          </w:tcPr>
          <w:p w14:paraId="5DEB6B9B" w14:textId="43FA18FA" w:rsidR="00B6405C" w:rsidRPr="002E140F" w:rsidRDefault="00B6405C" w:rsidP="008674F4">
            <w:pPr>
              <w:pStyle w:val="TableTextBody"/>
            </w:pPr>
            <w:r w:rsidRPr="002E140F">
              <w:t>Unresolved under HRA (no recommendations)</w:t>
            </w:r>
            <w:r w:rsidR="00E923C1" w:rsidRPr="002E140F">
              <w:t xml:space="preserve"> </w:t>
            </w:r>
          </w:p>
        </w:tc>
        <w:tc>
          <w:tcPr>
            <w:tcW w:w="2693" w:type="dxa"/>
          </w:tcPr>
          <w:p w14:paraId="2B8C0AD4" w14:textId="77777777" w:rsidR="00B6405C" w:rsidRPr="002E140F" w:rsidRDefault="00B6405C" w:rsidP="002E140F">
            <w:pPr>
              <w:pStyle w:val="TableTextBody"/>
            </w:pPr>
            <w:r w:rsidRPr="002E140F">
              <w:t>21</w:t>
            </w:r>
          </w:p>
        </w:tc>
      </w:tr>
      <w:tr w:rsidR="00FF5A4C" w:rsidRPr="00FF5A4C" w14:paraId="0DF40854" w14:textId="77777777" w:rsidTr="00FF5A4C">
        <w:trPr>
          <w:trHeight w:val="268"/>
        </w:trPr>
        <w:tc>
          <w:tcPr>
            <w:tcW w:w="4957" w:type="dxa"/>
          </w:tcPr>
          <w:p w14:paraId="1C78D2B2" w14:textId="28C90798" w:rsidR="00FF5A4C" w:rsidRPr="002E140F" w:rsidRDefault="00FF5A4C" w:rsidP="002E140F">
            <w:pPr>
              <w:pStyle w:val="TableTextBold"/>
              <w:rPr>
                <w:lang w:eastAsia="en-AU"/>
              </w:rPr>
            </w:pPr>
            <w:r w:rsidRPr="002E140F">
              <w:rPr>
                <w:lang w:eastAsia="en-AU"/>
              </w:rPr>
              <w:t xml:space="preserve">Total </w:t>
            </w:r>
          </w:p>
        </w:tc>
        <w:tc>
          <w:tcPr>
            <w:tcW w:w="2693" w:type="dxa"/>
          </w:tcPr>
          <w:p w14:paraId="6237B3A7" w14:textId="2DF3A0B2" w:rsidR="00FF5A4C" w:rsidRPr="002E140F" w:rsidRDefault="007D619C" w:rsidP="002E140F">
            <w:pPr>
              <w:pStyle w:val="TableTextBold"/>
              <w:rPr>
                <w:color w:val="000000"/>
              </w:rPr>
            </w:pPr>
            <w:r w:rsidRPr="002C3A3A">
              <w:rPr>
                <w:color w:val="000000"/>
              </w:rPr>
              <w:t>464</w:t>
            </w:r>
          </w:p>
        </w:tc>
      </w:tr>
    </w:tbl>
    <w:p w14:paraId="1F7E3929" w14:textId="7E7F665C" w:rsidR="00B6405C" w:rsidRDefault="00D16336" w:rsidP="00B6405C">
      <w:pPr>
        <w:pStyle w:val="Note"/>
        <w:spacing w:before="0" w:after="0"/>
        <w:rPr>
          <w:lang w:eastAsia="en-AU"/>
        </w:rPr>
      </w:pPr>
      <w:r>
        <w:rPr>
          <w:lang w:eastAsia="en-AU"/>
        </w:rPr>
        <w:t xml:space="preserve">*Conciliated complaints include human rights complaints resolved through early intervention </w:t>
      </w:r>
    </w:p>
    <w:p w14:paraId="38C98CF5" w14:textId="7DF97BD4" w:rsidR="00B6405C" w:rsidRDefault="00B6405C" w:rsidP="00B6405C">
      <w:pPr>
        <w:pStyle w:val="Note"/>
        <w:spacing w:before="0" w:after="0"/>
        <w:rPr>
          <w:lang w:eastAsia="en-AU"/>
        </w:rPr>
      </w:pPr>
      <w:r>
        <w:rPr>
          <w:lang w:eastAsia="en-AU"/>
        </w:rPr>
        <w:t xml:space="preserve">Note: </w:t>
      </w:r>
      <w:r w:rsidR="00A6448C">
        <w:rPr>
          <w:lang w:eastAsia="en-AU"/>
        </w:rPr>
        <w:t xml:space="preserve">Includes some complaints accepted in 2019-20 but finalised in 2020-21 </w:t>
      </w:r>
    </w:p>
    <w:p w14:paraId="273177B6" w14:textId="77777777" w:rsidR="00B6405C" w:rsidRDefault="00B6405C" w:rsidP="00B6405C">
      <w:pPr>
        <w:rPr>
          <w:lang w:eastAsia="en-AU"/>
        </w:rPr>
      </w:pPr>
      <w:r>
        <w:rPr>
          <w:lang w:eastAsia="en-AU"/>
        </w:rPr>
        <w:t xml:space="preserve"> </w:t>
      </w:r>
    </w:p>
    <w:p w14:paraId="2FCA3964" w14:textId="77777777" w:rsidR="00B6405C" w:rsidRDefault="00B6405C" w:rsidP="00B6405C">
      <w:pPr>
        <w:rPr>
          <w:lang w:eastAsia="en-AU"/>
        </w:rPr>
      </w:pPr>
    </w:p>
    <w:p w14:paraId="0A930FA0" w14:textId="77777777" w:rsidR="00B6405C" w:rsidRPr="00A21D7D" w:rsidRDefault="00B6405C" w:rsidP="00B6405C">
      <w:pPr>
        <w:pageBreakBefore/>
        <w:spacing w:before="240" w:after="120" w:line="240" w:lineRule="auto"/>
        <w:rPr>
          <w:rFonts w:eastAsiaTheme="majorEastAsia" w:cs="Arial"/>
          <w:b/>
          <w:szCs w:val="22"/>
          <w:highlight w:val="yellow"/>
        </w:rPr>
        <w:sectPr w:rsidR="00B6405C" w:rsidRPr="00A21D7D" w:rsidSect="005D3507">
          <w:headerReference w:type="even" r:id="rId21"/>
          <w:pgSz w:w="11906" w:h="16838" w:code="9"/>
          <w:pgMar w:top="851" w:right="1077" w:bottom="902" w:left="1077" w:header="709" w:footer="709" w:gutter="0"/>
          <w:cols w:space="720"/>
          <w:docGrid w:linePitch="360"/>
        </w:sectPr>
      </w:pPr>
    </w:p>
    <w:p w14:paraId="46CB1E5A" w14:textId="77777777" w:rsidR="00B6405C" w:rsidRPr="00A21D7D" w:rsidRDefault="00B6405C" w:rsidP="00B6405C">
      <w:pPr>
        <w:pStyle w:val="Heading2"/>
        <w:rPr>
          <w:i/>
        </w:rPr>
      </w:pPr>
      <w:bookmarkStart w:id="94" w:name="_Toc80971353"/>
      <w:r>
        <w:lastRenderedPageBreak/>
        <w:t>Administrative d</w:t>
      </w:r>
      <w:r w:rsidRPr="00A21D7D">
        <w:t>ecisions</w:t>
      </w:r>
      <w:bookmarkEnd w:id="94"/>
      <w:r w:rsidRPr="00A21D7D">
        <w:t xml:space="preserve"> </w:t>
      </w:r>
    </w:p>
    <w:p w14:paraId="29966A28" w14:textId="77777777" w:rsidR="007F02CD" w:rsidRDefault="00B6405C" w:rsidP="002E140F">
      <w:r w:rsidRPr="004C6E97">
        <w:t xml:space="preserve">Throughout the course of managing complaints, numerous </w:t>
      </w:r>
      <w:r>
        <w:t>administrative decisions are made.</w:t>
      </w:r>
      <w:r w:rsidR="00E923C1">
        <w:t xml:space="preserve"> </w:t>
      </w:r>
      <w:r>
        <w:t xml:space="preserve">In many files more </w:t>
      </w:r>
      <w:r w:rsidRPr="004C6E97">
        <w:t xml:space="preserve">complex </w:t>
      </w:r>
      <w:r>
        <w:t xml:space="preserve">statutory </w:t>
      </w:r>
      <w:r w:rsidRPr="004C6E97">
        <w:t xml:space="preserve">decisions </w:t>
      </w:r>
      <w:r>
        <w:t>are also required</w:t>
      </w:r>
      <w:r w:rsidRPr="004C6E97">
        <w:t xml:space="preserve">. </w:t>
      </w:r>
      <w:r>
        <w:t>T</w:t>
      </w:r>
      <w:r w:rsidRPr="004C6E97">
        <w:t xml:space="preserve">hese decisions </w:t>
      </w:r>
      <w:r>
        <w:t>require</w:t>
      </w:r>
      <w:r w:rsidRPr="004C6E97">
        <w:t xml:space="preserve"> natural justice </w:t>
      </w:r>
      <w:r>
        <w:t>to</w:t>
      </w:r>
      <w:r w:rsidRPr="004C6E97">
        <w:t xml:space="preserve"> both parties and the application of good decision making principles and practices including </w:t>
      </w:r>
      <w:r>
        <w:t xml:space="preserve">providing written reasons. </w:t>
      </w:r>
    </w:p>
    <w:p w14:paraId="43B12725" w14:textId="6769B9C1" w:rsidR="007F02CD" w:rsidRDefault="00B6405C" w:rsidP="002E140F">
      <w:r>
        <w:t xml:space="preserve">Complex </w:t>
      </w:r>
      <w:r w:rsidR="00746BEF">
        <w:t xml:space="preserve">administrative </w:t>
      </w:r>
      <w:r w:rsidRPr="004C6E97">
        <w:t xml:space="preserve">decisions include whether the complainant has shown good cause to accept a complaint made more than one year after the alleged acts of discrimination pursuant to section 138 of the </w:t>
      </w:r>
      <w:r w:rsidRPr="00B62366">
        <w:rPr>
          <w:i/>
        </w:rPr>
        <w:t>Anti-Discrimination Act 1991</w:t>
      </w:r>
      <w:r w:rsidRPr="004C6E97">
        <w:t>, whether to reject or stay a complaint dealt with elsewhere under section 140, whether to lapse a complaint under sections 168 or 168A, whether to accept a complaint where a previous agreement has been reached pursuant to section 137, and whether to grant extensions of time to request referral of a complaint under section 166.</w:t>
      </w:r>
      <w:r w:rsidR="004A5828">
        <w:t xml:space="preserve"> </w:t>
      </w:r>
    </w:p>
    <w:p w14:paraId="7958497E" w14:textId="5990F5EF" w:rsidR="00B6405C" w:rsidRPr="004C6E97" w:rsidRDefault="00B6405C" w:rsidP="002E140F">
      <w:pPr>
        <w:rPr>
          <w:i/>
        </w:rPr>
      </w:pPr>
      <w:r w:rsidRPr="004C6E97">
        <w:t xml:space="preserve">The number of administrative decisions increases with the increasing numbers of complaints, and involve significant resources from the complaint management and </w:t>
      </w:r>
      <w:r>
        <w:t xml:space="preserve">the </w:t>
      </w:r>
      <w:r w:rsidRPr="004C6E97">
        <w:t>legal</w:t>
      </w:r>
      <w:r>
        <w:t xml:space="preserve"> research and policy</w:t>
      </w:r>
      <w:r w:rsidRPr="004C6E97">
        <w:t xml:space="preserve"> team</w:t>
      </w:r>
      <w:r>
        <w:t>s</w:t>
      </w:r>
      <w:r w:rsidRPr="004C6E97">
        <w:t>.</w:t>
      </w:r>
      <w:r w:rsidR="00E923C1">
        <w:t xml:space="preserve"> </w:t>
      </w:r>
      <w:r w:rsidRPr="004C6E97">
        <w:t>Table 1</w:t>
      </w:r>
      <w:r w:rsidR="00D10626">
        <w:t>1</w:t>
      </w:r>
      <w:r w:rsidRPr="004C6E97">
        <w:t xml:space="preserve"> shows the Commission has written a significant number of decisions this year and the most common type of decisions are out of time decisions</w:t>
      </w:r>
      <w:r>
        <w:t xml:space="preserve"> *(s138)</w:t>
      </w:r>
      <w:r w:rsidRPr="004C6E97">
        <w:t>.</w:t>
      </w:r>
      <w:r w:rsidR="00E923C1">
        <w:t xml:space="preserve"> </w:t>
      </w:r>
    </w:p>
    <w:p w14:paraId="4B086F11" w14:textId="77777777" w:rsidR="00B6405C" w:rsidRPr="00A21D7D" w:rsidRDefault="00B6405C" w:rsidP="00B6405C">
      <w:pPr>
        <w:spacing w:after="120" w:line="240" w:lineRule="auto"/>
        <w:rPr>
          <w:rFonts w:eastAsiaTheme="majorEastAsia" w:cs="Arial"/>
          <w:i/>
          <w:szCs w:val="22"/>
        </w:rPr>
      </w:pPr>
    </w:p>
    <w:p w14:paraId="1D99C89A" w14:textId="67798D1E" w:rsidR="00B6405C" w:rsidRPr="00A21D7D" w:rsidRDefault="00B6405C" w:rsidP="00B6405C">
      <w:pPr>
        <w:pStyle w:val="Caption"/>
        <w:rPr>
          <w:sz w:val="18"/>
        </w:rPr>
      </w:pPr>
      <w:r w:rsidRPr="00BE6F07">
        <w:t>Table 1</w:t>
      </w:r>
      <w:r w:rsidR="00D10626">
        <w:t>1</w:t>
      </w:r>
      <w:r w:rsidRPr="00BE6F07">
        <w:t>:</w:t>
      </w:r>
      <w:r>
        <w:t xml:space="preserve"> </w:t>
      </w:r>
      <w:r w:rsidR="00746BEF">
        <w:t>Complex a</w:t>
      </w:r>
      <w:r w:rsidRPr="00BE6F07">
        <w:t>dministrative decisions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9"/>
        <w:gridCol w:w="3543"/>
        <w:gridCol w:w="1843"/>
      </w:tblGrid>
      <w:tr w:rsidR="00B6405C" w:rsidRPr="00A21D7D" w14:paraId="0973F3B8" w14:textId="77777777" w:rsidTr="002E140F">
        <w:tc>
          <w:tcPr>
            <w:tcW w:w="2689" w:type="dxa"/>
          </w:tcPr>
          <w:p w14:paraId="2FB1853A" w14:textId="77777777" w:rsidR="00B6405C" w:rsidRPr="00A21D7D" w:rsidRDefault="00B6405C" w:rsidP="00E923C1">
            <w:pPr>
              <w:pStyle w:val="TableTextHeading"/>
            </w:pPr>
            <w:r w:rsidRPr="00A21D7D">
              <w:t>Anti-Discrimination Act</w:t>
            </w:r>
          </w:p>
        </w:tc>
        <w:tc>
          <w:tcPr>
            <w:tcW w:w="3543" w:type="dxa"/>
          </w:tcPr>
          <w:p w14:paraId="4850CE46" w14:textId="77777777" w:rsidR="00B6405C" w:rsidRPr="00A21D7D" w:rsidRDefault="00B6405C" w:rsidP="00E923C1">
            <w:pPr>
              <w:pStyle w:val="TableTextHeading"/>
              <w:rPr>
                <w:i/>
              </w:rPr>
            </w:pPr>
            <w:r w:rsidRPr="00A21D7D">
              <w:t xml:space="preserve">Type of </w:t>
            </w:r>
            <w:r>
              <w:t>d</w:t>
            </w:r>
            <w:r w:rsidRPr="00A21D7D">
              <w:t>ecision</w:t>
            </w:r>
          </w:p>
        </w:tc>
        <w:tc>
          <w:tcPr>
            <w:tcW w:w="1843" w:type="dxa"/>
          </w:tcPr>
          <w:p w14:paraId="5F0622DA" w14:textId="77777777" w:rsidR="00B6405C" w:rsidRPr="00A21D7D" w:rsidRDefault="00B6405C" w:rsidP="00E923C1">
            <w:pPr>
              <w:pStyle w:val="TableTextHeading"/>
              <w:rPr>
                <w:i/>
              </w:rPr>
            </w:pPr>
            <w:r>
              <w:t>Number of d</w:t>
            </w:r>
            <w:r w:rsidRPr="00A21D7D">
              <w:t>ecisions</w:t>
            </w:r>
          </w:p>
        </w:tc>
      </w:tr>
      <w:tr w:rsidR="00B6405C" w:rsidRPr="00A21D7D" w14:paraId="59B235E3" w14:textId="77777777" w:rsidTr="002E140F">
        <w:tc>
          <w:tcPr>
            <w:tcW w:w="2689" w:type="dxa"/>
          </w:tcPr>
          <w:p w14:paraId="40598A3F" w14:textId="77777777" w:rsidR="00B6405C" w:rsidRPr="00A21D7D" w:rsidRDefault="00B6405C" w:rsidP="00E923C1">
            <w:pPr>
              <w:pStyle w:val="TableTextBody"/>
            </w:pPr>
            <w:r>
              <w:t>s138</w:t>
            </w:r>
          </w:p>
        </w:tc>
        <w:tc>
          <w:tcPr>
            <w:tcW w:w="3543" w:type="dxa"/>
          </w:tcPr>
          <w:p w14:paraId="461979C3" w14:textId="77777777" w:rsidR="00B6405C" w:rsidRPr="00A21D7D" w:rsidRDefault="00B6405C" w:rsidP="00E923C1">
            <w:pPr>
              <w:pStyle w:val="TableTextBody"/>
              <w:rPr>
                <w:i/>
              </w:rPr>
            </w:pPr>
            <w:r>
              <w:t>Good cause to accept complaint lodged out of time</w:t>
            </w:r>
          </w:p>
        </w:tc>
        <w:tc>
          <w:tcPr>
            <w:tcW w:w="1843" w:type="dxa"/>
          </w:tcPr>
          <w:p w14:paraId="5A6116BD" w14:textId="77777777" w:rsidR="00B6405C" w:rsidRPr="00A21D7D" w:rsidRDefault="00B6405C" w:rsidP="00E923C1">
            <w:pPr>
              <w:pStyle w:val="TableTextBody"/>
              <w:rPr>
                <w:i/>
              </w:rPr>
            </w:pPr>
            <w:r>
              <w:t>43</w:t>
            </w:r>
          </w:p>
        </w:tc>
      </w:tr>
      <w:tr w:rsidR="00B6405C" w:rsidRPr="00A21D7D" w14:paraId="0962614A" w14:textId="77777777" w:rsidTr="002E140F">
        <w:tc>
          <w:tcPr>
            <w:tcW w:w="2689" w:type="dxa"/>
          </w:tcPr>
          <w:p w14:paraId="24CA2E84" w14:textId="77777777" w:rsidR="00B6405C" w:rsidRPr="00A21D7D" w:rsidRDefault="00B6405C" w:rsidP="00E923C1">
            <w:pPr>
              <w:pStyle w:val="TableTextBody"/>
            </w:pPr>
            <w:r>
              <w:t>s139</w:t>
            </w:r>
          </w:p>
        </w:tc>
        <w:tc>
          <w:tcPr>
            <w:tcW w:w="3543" w:type="dxa"/>
          </w:tcPr>
          <w:p w14:paraId="7B674AC0" w14:textId="77777777" w:rsidR="00B6405C" w:rsidRPr="00A21D7D" w:rsidRDefault="00B6405C" w:rsidP="00E923C1">
            <w:pPr>
              <w:pStyle w:val="TableTextBody"/>
              <w:rPr>
                <w:i/>
              </w:rPr>
            </w:pPr>
            <w:r>
              <w:t>Reject complaint</w:t>
            </w:r>
          </w:p>
        </w:tc>
        <w:tc>
          <w:tcPr>
            <w:tcW w:w="1843" w:type="dxa"/>
          </w:tcPr>
          <w:p w14:paraId="44ABAEEC" w14:textId="77777777" w:rsidR="00B6405C" w:rsidRPr="00A21D7D" w:rsidRDefault="00B6405C" w:rsidP="00E923C1">
            <w:pPr>
              <w:pStyle w:val="TableTextBody"/>
              <w:rPr>
                <w:i/>
              </w:rPr>
            </w:pPr>
            <w:r>
              <w:t>11</w:t>
            </w:r>
          </w:p>
        </w:tc>
      </w:tr>
      <w:tr w:rsidR="00B6405C" w:rsidRPr="00A21D7D" w14:paraId="696E7B76" w14:textId="77777777" w:rsidTr="002E140F">
        <w:tc>
          <w:tcPr>
            <w:tcW w:w="2689" w:type="dxa"/>
          </w:tcPr>
          <w:p w14:paraId="415A7D71" w14:textId="77777777" w:rsidR="00B6405C" w:rsidRPr="00A21D7D" w:rsidRDefault="00B6405C" w:rsidP="00E923C1">
            <w:pPr>
              <w:pStyle w:val="TableTextBody"/>
            </w:pPr>
            <w:r>
              <w:t>s140</w:t>
            </w:r>
          </w:p>
        </w:tc>
        <w:tc>
          <w:tcPr>
            <w:tcW w:w="3543" w:type="dxa"/>
          </w:tcPr>
          <w:p w14:paraId="478B2946" w14:textId="77777777" w:rsidR="00B6405C" w:rsidRPr="00A21D7D" w:rsidRDefault="00B6405C" w:rsidP="00E923C1">
            <w:pPr>
              <w:pStyle w:val="TableTextBody"/>
              <w:rPr>
                <w:i/>
              </w:rPr>
            </w:pPr>
            <w:r>
              <w:t>Reject or stay complaint dealt with elsewhere</w:t>
            </w:r>
          </w:p>
        </w:tc>
        <w:tc>
          <w:tcPr>
            <w:tcW w:w="1843" w:type="dxa"/>
          </w:tcPr>
          <w:p w14:paraId="40BB385F" w14:textId="77777777" w:rsidR="00B6405C" w:rsidRPr="00A21D7D" w:rsidRDefault="00B6405C" w:rsidP="00E923C1">
            <w:pPr>
              <w:pStyle w:val="TableTextBody"/>
              <w:rPr>
                <w:i/>
              </w:rPr>
            </w:pPr>
            <w:r>
              <w:t>5</w:t>
            </w:r>
          </w:p>
        </w:tc>
      </w:tr>
      <w:tr w:rsidR="00B6405C" w:rsidRPr="00A21D7D" w14:paraId="1215D5C0" w14:textId="77777777" w:rsidTr="002E140F">
        <w:tc>
          <w:tcPr>
            <w:tcW w:w="2689" w:type="dxa"/>
          </w:tcPr>
          <w:p w14:paraId="4E834DBC" w14:textId="77777777" w:rsidR="00B6405C" w:rsidRPr="00A21D7D" w:rsidRDefault="00B6405C" w:rsidP="00E923C1">
            <w:pPr>
              <w:pStyle w:val="TableTextBody"/>
            </w:pPr>
            <w:r>
              <w:t>s 166</w:t>
            </w:r>
          </w:p>
        </w:tc>
        <w:tc>
          <w:tcPr>
            <w:tcW w:w="3543" w:type="dxa"/>
          </w:tcPr>
          <w:p w14:paraId="1E4A0668" w14:textId="77777777" w:rsidR="00B6405C" w:rsidRPr="00A21D7D" w:rsidRDefault="00B6405C" w:rsidP="00E923C1">
            <w:pPr>
              <w:pStyle w:val="TableTextBody"/>
              <w:rPr>
                <w:i/>
              </w:rPr>
            </w:pPr>
            <w:r>
              <w:t>Extend time limit to refer complaint</w:t>
            </w:r>
          </w:p>
        </w:tc>
        <w:tc>
          <w:tcPr>
            <w:tcW w:w="1843" w:type="dxa"/>
          </w:tcPr>
          <w:p w14:paraId="18E486D8" w14:textId="77777777" w:rsidR="00B6405C" w:rsidRPr="00A21D7D" w:rsidRDefault="00B6405C" w:rsidP="00E923C1">
            <w:pPr>
              <w:pStyle w:val="TableTextBody"/>
              <w:rPr>
                <w:i/>
              </w:rPr>
            </w:pPr>
            <w:r>
              <w:t>1</w:t>
            </w:r>
          </w:p>
        </w:tc>
      </w:tr>
      <w:tr w:rsidR="00B6405C" w:rsidRPr="00A21D7D" w14:paraId="546531A5" w14:textId="77777777" w:rsidTr="002E140F">
        <w:tc>
          <w:tcPr>
            <w:tcW w:w="2689" w:type="dxa"/>
          </w:tcPr>
          <w:p w14:paraId="6AB5F2F3" w14:textId="77777777" w:rsidR="00B6405C" w:rsidRPr="00A21D7D" w:rsidRDefault="00B6405C" w:rsidP="00E923C1">
            <w:pPr>
              <w:pStyle w:val="TableTextBody"/>
            </w:pPr>
            <w:r>
              <w:t>s 168</w:t>
            </w:r>
          </w:p>
        </w:tc>
        <w:tc>
          <w:tcPr>
            <w:tcW w:w="3543" w:type="dxa"/>
          </w:tcPr>
          <w:p w14:paraId="61364A10" w14:textId="5C86218A" w:rsidR="00B6405C" w:rsidRPr="00A21D7D" w:rsidRDefault="00E45F17" w:rsidP="00E923C1">
            <w:pPr>
              <w:pStyle w:val="TableTextBody"/>
              <w:rPr>
                <w:i/>
              </w:rPr>
            </w:pPr>
            <w:r>
              <w:t>Frivolous</w:t>
            </w:r>
            <w:r w:rsidR="00B6405C">
              <w:t xml:space="preserve"> etc. complaint lapses</w:t>
            </w:r>
          </w:p>
        </w:tc>
        <w:tc>
          <w:tcPr>
            <w:tcW w:w="1843" w:type="dxa"/>
          </w:tcPr>
          <w:p w14:paraId="7AC43654" w14:textId="77777777" w:rsidR="00B6405C" w:rsidRPr="00A21D7D" w:rsidRDefault="00B6405C" w:rsidP="00E923C1">
            <w:pPr>
              <w:pStyle w:val="TableTextBody"/>
              <w:rPr>
                <w:i/>
              </w:rPr>
            </w:pPr>
            <w:r>
              <w:t>13</w:t>
            </w:r>
          </w:p>
        </w:tc>
      </w:tr>
      <w:tr w:rsidR="00B6405C" w:rsidRPr="00A21D7D" w14:paraId="69008331" w14:textId="77777777" w:rsidTr="002E140F">
        <w:tc>
          <w:tcPr>
            <w:tcW w:w="2689" w:type="dxa"/>
          </w:tcPr>
          <w:p w14:paraId="492E6DF8" w14:textId="77777777" w:rsidR="00B6405C" w:rsidRPr="00A21D7D" w:rsidRDefault="00B6405C" w:rsidP="00E923C1">
            <w:pPr>
              <w:pStyle w:val="TableTextBody"/>
            </w:pPr>
            <w:r>
              <w:t>s 168A</w:t>
            </w:r>
          </w:p>
        </w:tc>
        <w:tc>
          <w:tcPr>
            <w:tcW w:w="3543" w:type="dxa"/>
          </w:tcPr>
          <w:p w14:paraId="153D9392" w14:textId="77777777" w:rsidR="00B6405C" w:rsidRPr="00A21D7D" w:rsidRDefault="00B6405C" w:rsidP="00E923C1">
            <w:pPr>
              <w:pStyle w:val="TableTextBody"/>
              <w:rPr>
                <w:i/>
              </w:rPr>
            </w:pPr>
            <w:r>
              <w:t>Complaint may lapse if dealt with elsewhere</w:t>
            </w:r>
          </w:p>
        </w:tc>
        <w:tc>
          <w:tcPr>
            <w:tcW w:w="1843" w:type="dxa"/>
          </w:tcPr>
          <w:p w14:paraId="7652FEA9" w14:textId="77777777" w:rsidR="00B6405C" w:rsidRPr="00A21D7D" w:rsidRDefault="00B6405C" w:rsidP="00E923C1">
            <w:pPr>
              <w:pStyle w:val="TableTextBody"/>
              <w:rPr>
                <w:i/>
              </w:rPr>
            </w:pPr>
            <w:r>
              <w:t>1</w:t>
            </w:r>
          </w:p>
        </w:tc>
      </w:tr>
    </w:tbl>
    <w:p w14:paraId="53B5DAEC" w14:textId="77777777" w:rsidR="00B6405C" w:rsidRPr="00A21D7D" w:rsidRDefault="00B6405C" w:rsidP="00B6405C">
      <w:pPr>
        <w:pStyle w:val="Note"/>
      </w:pPr>
      <w:r w:rsidRPr="00A21D7D">
        <w:t>*some decisions consider a number of sections</w:t>
      </w:r>
    </w:p>
    <w:p w14:paraId="029C6DB3" w14:textId="77777777" w:rsidR="00B6405C" w:rsidRPr="00A21D7D" w:rsidRDefault="00B6405C" w:rsidP="00B6405C">
      <w:pPr>
        <w:spacing w:after="120" w:line="240" w:lineRule="auto"/>
        <w:rPr>
          <w:rFonts w:cs="Arial"/>
          <w:b/>
          <w:i/>
          <w:szCs w:val="22"/>
        </w:rPr>
      </w:pPr>
    </w:p>
    <w:p w14:paraId="462916F6" w14:textId="77777777" w:rsidR="00B6405C" w:rsidRDefault="00B6405C" w:rsidP="00B6405C">
      <w:pPr>
        <w:ind w:right="0"/>
        <w:rPr>
          <w:rFonts w:eastAsiaTheme="majorEastAsia" w:cstheme="majorBidi"/>
          <w:color w:val="000000" w:themeColor="text1"/>
          <w:sz w:val="36"/>
          <w:szCs w:val="26"/>
        </w:rPr>
      </w:pPr>
      <w:r>
        <w:br w:type="page"/>
      </w:r>
    </w:p>
    <w:p w14:paraId="3162B848" w14:textId="77777777" w:rsidR="00B6405C" w:rsidRPr="00A21D7D" w:rsidRDefault="00B6405C">
      <w:pPr>
        <w:pStyle w:val="Heading2"/>
        <w:rPr>
          <w:i/>
        </w:rPr>
      </w:pPr>
      <w:bookmarkStart w:id="95" w:name="_Toc80971354"/>
      <w:r w:rsidRPr="00A21D7D">
        <w:lastRenderedPageBreak/>
        <w:t>Timeliness</w:t>
      </w:r>
      <w:bookmarkEnd w:id="95"/>
    </w:p>
    <w:p w14:paraId="6461624D" w14:textId="0E4E58F4" w:rsidR="00B6405C" w:rsidRDefault="00B6405C" w:rsidP="002E140F">
      <w:pPr>
        <w:rPr>
          <w:rFonts w:cs="Arial"/>
          <w:i/>
          <w:lang w:eastAsia="en-AU"/>
        </w:rPr>
      </w:pPr>
      <w:r>
        <w:rPr>
          <w:rFonts w:cs="Arial"/>
          <w:lang w:eastAsia="en-AU"/>
        </w:rPr>
        <w:t xml:space="preserve">In 2020-21, </w:t>
      </w:r>
      <w:r w:rsidR="00326AFF">
        <w:rPr>
          <w:rFonts w:cs="Arial"/>
          <w:lang w:eastAsia="en-AU"/>
        </w:rPr>
        <w:t>we</w:t>
      </w:r>
      <w:r w:rsidRPr="002D025F">
        <w:rPr>
          <w:rFonts w:cs="Arial"/>
          <w:lang w:eastAsia="en-AU"/>
        </w:rPr>
        <w:t xml:space="preserve"> </w:t>
      </w:r>
      <w:r>
        <w:rPr>
          <w:rFonts w:cs="Arial"/>
          <w:lang w:eastAsia="en-AU"/>
        </w:rPr>
        <w:t>continued to deliver an efficient and accessible complaint management service</w:t>
      </w:r>
      <w:r w:rsidR="00326AFF">
        <w:rPr>
          <w:rFonts w:cs="Arial"/>
          <w:lang w:eastAsia="en-AU"/>
        </w:rPr>
        <w:t>;</w:t>
      </w:r>
      <w:r>
        <w:rPr>
          <w:rFonts w:cs="Arial"/>
          <w:lang w:eastAsia="en-AU"/>
        </w:rPr>
        <w:t xml:space="preserve"> however</w:t>
      </w:r>
      <w:r w:rsidR="00326AFF">
        <w:rPr>
          <w:rFonts w:cs="Arial"/>
          <w:lang w:eastAsia="en-AU"/>
        </w:rPr>
        <w:t>,</w:t>
      </w:r>
      <w:r>
        <w:rPr>
          <w:rFonts w:cs="Arial"/>
          <w:lang w:eastAsia="en-AU"/>
        </w:rPr>
        <w:t xml:space="preserve"> due to the increase in complaints, continued learning and development of the new complaint management system under the </w:t>
      </w:r>
      <w:r w:rsidRPr="00AA0CCF">
        <w:rPr>
          <w:rFonts w:cs="Arial"/>
          <w:i/>
          <w:lang w:eastAsia="en-AU"/>
        </w:rPr>
        <w:t>Human Rights Act 2019</w:t>
      </w:r>
      <w:r w:rsidR="00326AFF">
        <w:rPr>
          <w:rFonts w:cs="Arial"/>
          <w:i/>
          <w:lang w:eastAsia="en-AU"/>
        </w:rPr>
        <w:t>,</w:t>
      </w:r>
      <w:r>
        <w:rPr>
          <w:rFonts w:cs="Arial"/>
          <w:lang w:eastAsia="en-AU"/>
        </w:rPr>
        <w:t xml:space="preserve"> and the COVID-19 pandemic, the backlog in complaints increased and the Commission did not meet all of </w:t>
      </w:r>
      <w:r w:rsidR="00326AFF">
        <w:rPr>
          <w:rFonts w:cs="Arial"/>
          <w:lang w:eastAsia="en-AU"/>
        </w:rPr>
        <w:t xml:space="preserve">our </w:t>
      </w:r>
      <w:r>
        <w:rPr>
          <w:rFonts w:cs="Arial"/>
          <w:lang w:eastAsia="en-AU"/>
        </w:rPr>
        <w:t>timeliness targets</w:t>
      </w:r>
      <w:r w:rsidR="00326AFF">
        <w:rPr>
          <w:rFonts w:cs="Arial"/>
          <w:lang w:eastAsia="en-AU"/>
        </w:rPr>
        <w:t>,</w:t>
      </w:r>
      <w:r>
        <w:rPr>
          <w:rFonts w:cs="Arial"/>
          <w:lang w:eastAsia="en-AU"/>
        </w:rPr>
        <w:t xml:space="preserve"> particularly the initial notification to the complainant whether their complaint had been accepted</w:t>
      </w:r>
      <w:r w:rsidRPr="002D025F">
        <w:rPr>
          <w:rFonts w:cs="Arial"/>
          <w:lang w:eastAsia="en-AU"/>
        </w:rPr>
        <w:t>.</w:t>
      </w:r>
      <w:r w:rsidR="00E923C1">
        <w:rPr>
          <w:rFonts w:cs="Arial"/>
          <w:lang w:eastAsia="en-AU"/>
        </w:rPr>
        <w:t xml:space="preserve"> </w:t>
      </w:r>
    </w:p>
    <w:p w14:paraId="07050263" w14:textId="3F9D5604" w:rsidR="00B6405C" w:rsidRDefault="00B6405C" w:rsidP="002E140F">
      <w:pPr>
        <w:rPr>
          <w:rFonts w:cs="Arial"/>
          <w:i/>
          <w:lang w:eastAsia="en-AU"/>
        </w:rPr>
      </w:pPr>
      <w:r>
        <w:rPr>
          <w:rFonts w:cs="Arial"/>
          <w:lang w:eastAsia="en-AU"/>
        </w:rPr>
        <w:t>Despite these challenges and backlog, the complaint management team provided respectful and timely communication with complainants about the status of their complaint, including anticipated delays.</w:t>
      </w:r>
      <w:r w:rsidR="00E923C1">
        <w:rPr>
          <w:rFonts w:cs="Arial"/>
          <w:lang w:eastAsia="en-AU"/>
        </w:rPr>
        <w:t xml:space="preserve"> </w:t>
      </w:r>
    </w:p>
    <w:p w14:paraId="66393E58" w14:textId="77777777" w:rsidR="00B6405C" w:rsidRPr="002D025F" w:rsidRDefault="00B6405C" w:rsidP="002E140F">
      <w:pPr>
        <w:rPr>
          <w:rFonts w:cs="Arial"/>
          <w:i/>
          <w:lang w:eastAsia="en-AU"/>
        </w:rPr>
      </w:pPr>
      <w:r>
        <w:rPr>
          <w:rFonts w:cs="Arial"/>
          <w:lang w:eastAsia="en-AU"/>
        </w:rPr>
        <w:t>Although the complaint management team were under high pressure from complaint numbers, they acted expeditiously in relation to urgent complaints, due to the triage process for new complaints and the introduction of the Senior Priority Complaints Officer role.</w:t>
      </w:r>
    </w:p>
    <w:p w14:paraId="3D19A084" w14:textId="2F66B61D" w:rsidR="00B6405C" w:rsidRPr="00330447" w:rsidRDefault="008A2B99" w:rsidP="002E140F">
      <w:pPr>
        <w:rPr>
          <w:rFonts w:cs="Arial"/>
          <w:lang w:eastAsia="en-AU"/>
        </w:rPr>
      </w:pPr>
      <w:r>
        <w:rPr>
          <w:rFonts w:cs="Arial"/>
          <w:lang w:eastAsia="en-AU"/>
        </w:rPr>
        <w:t>Seventy-three percent</w:t>
      </w:r>
      <w:r w:rsidR="00B6405C" w:rsidRPr="00F968B2">
        <w:rPr>
          <w:rFonts w:cs="Arial"/>
          <w:lang w:eastAsia="en-AU"/>
        </w:rPr>
        <w:t xml:space="preserve"> of complaints were finalised within three months from assessment notification, and a further 16% were finalised within six months. This means a total of </w:t>
      </w:r>
      <w:r w:rsidR="00A6448C">
        <w:rPr>
          <w:rFonts w:cs="Arial"/>
          <w:lang w:eastAsia="en-AU"/>
        </w:rPr>
        <w:t>89</w:t>
      </w:r>
      <w:r w:rsidR="00B6405C" w:rsidRPr="00F968B2">
        <w:rPr>
          <w:rFonts w:cs="Arial"/>
          <w:lang w:eastAsia="en-AU"/>
        </w:rPr>
        <w:t xml:space="preserve">% of complaints were finalised within six months of acceptance. </w:t>
      </w:r>
    </w:p>
    <w:p w14:paraId="13D98706" w14:textId="778B5D2D" w:rsidR="00B6405C" w:rsidRPr="002D025F" w:rsidRDefault="008A2B99" w:rsidP="002E140F">
      <w:pPr>
        <w:rPr>
          <w:rFonts w:cs="Arial"/>
          <w:i/>
          <w:lang w:eastAsia="en-AU"/>
        </w:rPr>
      </w:pPr>
      <w:r>
        <w:rPr>
          <w:rFonts w:cs="Arial"/>
          <w:lang w:eastAsia="en-AU"/>
        </w:rPr>
        <w:t>Thirty-one percent</w:t>
      </w:r>
      <w:r w:rsidR="00B6405C">
        <w:rPr>
          <w:rFonts w:cs="Arial"/>
          <w:lang w:eastAsia="en-AU"/>
        </w:rPr>
        <w:t xml:space="preserve"> </w:t>
      </w:r>
      <w:r w:rsidR="00B6405C" w:rsidRPr="002D025F">
        <w:rPr>
          <w:rFonts w:cs="Arial"/>
          <w:lang w:eastAsia="en-AU"/>
        </w:rPr>
        <w:t>of accepted complaints were assessed and notified within 28 days of lodgement</w:t>
      </w:r>
      <w:r w:rsidR="00B6405C">
        <w:rPr>
          <w:rFonts w:cs="Arial"/>
          <w:lang w:eastAsia="en-AU"/>
        </w:rPr>
        <w:t xml:space="preserve"> which was well below</w:t>
      </w:r>
      <w:r w:rsidR="00B6405C" w:rsidRPr="002D025F">
        <w:rPr>
          <w:rFonts w:cs="Arial"/>
          <w:lang w:eastAsia="en-AU"/>
        </w:rPr>
        <w:t xml:space="preserve"> </w:t>
      </w:r>
      <w:r w:rsidR="00C75908">
        <w:rPr>
          <w:rFonts w:cs="Arial"/>
          <w:lang w:eastAsia="en-AU"/>
        </w:rPr>
        <w:t xml:space="preserve">our </w:t>
      </w:r>
      <w:r w:rsidR="00B6405C" w:rsidRPr="002D025F">
        <w:rPr>
          <w:rFonts w:cs="Arial"/>
          <w:lang w:eastAsia="en-AU"/>
        </w:rPr>
        <w:t>target of 60%.</w:t>
      </w:r>
      <w:r w:rsidR="00E923C1">
        <w:rPr>
          <w:rFonts w:cs="Arial"/>
          <w:lang w:eastAsia="en-AU"/>
        </w:rPr>
        <w:t xml:space="preserve"> </w:t>
      </w:r>
      <w:r w:rsidR="00B6405C">
        <w:rPr>
          <w:rFonts w:cs="Arial"/>
          <w:lang w:eastAsia="en-AU"/>
        </w:rPr>
        <w:t>This reflects the complaint backlog that increased this year, as complaints could not be allocated to complaint handlers within the statutory timeframe.</w:t>
      </w:r>
      <w:r w:rsidR="00E923C1">
        <w:rPr>
          <w:rFonts w:cs="Arial"/>
          <w:lang w:eastAsia="en-AU"/>
        </w:rPr>
        <w:t xml:space="preserve"> </w:t>
      </w:r>
      <w:r w:rsidR="00B6405C">
        <w:rPr>
          <w:rFonts w:cs="Arial"/>
          <w:lang w:eastAsia="en-AU"/>
        </w:rPr>
        <w:t xml:space="preserve">As referred to above, strategies have been developed to manage the backlog including current recruitment of temporary staff and early identification and finalisation of complaints that are not covered by </w:t>
      </w:r>
      <w:r w:rsidR="00C75908">
        <w:rPr>
          <w:rFonts w:cs="Arial"/>
          <w:lang w:eastAsia="en-AU"/>
        </w:rPr>
        <w:t>either</w:t>
      </w:r>
      <w:r w:rsidR="00B6405C">
        <w:rPr>
          <w:rFonts w:cs="Arial"/>
          <w:lang w:eastAsia="en-AU"/>
        </w:rPr>
        <w:t xml:space="preserve"> Act. </w:t>
      </w:r>
    </w:p>
    <w:p w14:paraId="1B1D9FDD" w14:textId="3E0EA8AB" w:rsidR="00B6405C" w:rsidRDefault="00B6405C" w:rsidP="002E140F">
      <w:pPr>
        <w:rPr>
          <w:rFonts w:cs="Arial"/>
          <w:i/>
          <w:lang w:eastAsia="en-AU"/>
        </w:rPr>
      </w:pPr>
      <w:r>
        <w:rPr>
          <w:rFonts w:cs="Arial"/>
          <w:lang w:eastAsia="en-AU"/>
        </w:rPr>
        <w:t>Despite the delays in notification of complaints, 70% of accepted complaints reached conference within the 42-day statutory timeframe from notification of decision until conciliation conference.</w:t>
      </w:r>
      <w:r w:rsidR="00E923C1">
        <w:rPr>
          <w:rFonts w:cs="Arial"/>
          <w:lang w:eastAsia="en-AU"/>
        </w:rPr>
        <w:t xml:space="preserve"> </w:t>
      </w:r>
      <w:r>
        <w:rPr>
          <w:rFonts w:cs="Arial"/>
          <w:lang w:eastAsia="en-AU"/>
        </w:rPr>
        <w:t>This met the Commission’s target and demonstrates that once complaints were allocated to complaint handlers, they were managed efficiently and with minimum delay.</w:t>
      </w:r>
      <w:r w:rsidR="00E923C1">
        <w:rPr>
          <w:rFonts w:cs="Arial"/>
          <w:lang w:eastAsia="en-AU"/>
        </w:rPr>
        <w:t xml:space="preserve"> </w:t>
      </w:r>
    </w:p>
    <w:p w14:paraId="5A8A9AFB" w14:textId="6BCBF63B" w:rsidR="00B6405C" w:rsidRPr="002E140F" w:rsidRDefault="00C75908" w:rsidP="002E140F">
      <w:r>
        <w:t>We</w:t>
      </w:r>
      <w:r w:rsidR="00B6405C" w:rsidRPr="002E140F">
        <w:t xml:space="preserve"> also demonstrated </w:t>
      </w:r>
      <w:r>
        <w:t xml:space="preserve">our </w:t>
      </w:r>
      <w:r w:rsidR="00B6405C" w:rsidRPr="002E140F">
        <w:t>efficient complaint management work through busy times by achieving a clearance rate of 77% of overall complaints received.</w:t>
      </w:r>
      <w:r w:rsidR="007F02CD" w:rsidRPr="002E140F">
        <w:t xml:space="preserve"> Clearance rate is calculated by the number of complaints received </w:t>
      </w:r>
      <w:r w:rsidR="00FF2DBE">
        <w:t>divided by</w:t>
      </w:r>
      <w:r w:rsidR="007F02CD" w:rsidRPr="002E140F">
        <w:t xml:space="preserve"> the number of complaints finalised for the year.</w:t>
      </w:r>
    </w:p>
    <w:p w14:paraId="49C8A5E7" w14:textId="77777777" w:rsidR="00B6405C" w:rsidRDefault="00B6405C" w:rsidP="00B6405C">
      <w:pPr>
        <w:ind w:right="0"/>
        <w:rPr>
          <w:rFonts w:eastAsiaTheme="majorEastAsia" w:cstheme="majorBidi"/>
          <w:color w:val="000000" w:themeColor="text1"/>
          <w:sz w:val="36"/>
          <w:szCs w:val="26"/>
        </w:rPr>
      </w:pPr>
    </w:p>
    <w:p w14:paraId="31917C3D" w14:textId="77777777" w:rsidR="00B6405C" w:rsidRDefault="00B6405C" w:rsidP="00B6405C"/>
    <w:p w14:paraId="35580A86" w14:textId="77777777" w:rsidR="00B6405C" w:rsidRDefault="00B6405C" w:rsidP="00B6405C">
      <w:pPr>
        <w:ind w:right="0"/>
        <w:rPr>
          <w:rFonts w:eastAsiaTheme="majorEastAsia" w:cstheme="majorBidi"/>
          <w:color w:val="000000" w:themeColor="text1"/>
          <w:sz w:val="36"/>
          <w:szCs w:val="26"/>
        </w:rPr>
      </w:pPr>
    </w:p>
    <w:p w14:paraId="31434C1C" w14:textId="77777777" w:rsidR="00B6405C" w:rsidRDefault="00B6405C" w:rsidP="00B6405C">
      <w:pPr>
        <w:pStyle w:val="Heading2"/>
      </w:pPr>
      <w:bookmarkStart w:id="96" w:name="_Toc80971355"/>
      <w:r w:rsidRPr="00A21D7D">
        <w:lastRenderedPageBreak/>
        <w:t>Conciliated outcomes</w:t>
      </w:r>
      <w:bookmarkEnd w:id="96"/>
    </w:p>
    <w:p w14:paraId="7DCB9F04" w14:textId="2567AACC" w:rsidR="00B6405C" w:rsidRPr="002D025F" w:rsidRDefault="00B6405C" w:rsidP="002E140F">
      <w:pPr>
        <w:rPr>
          <w:i/>
          <w:lang w:eastAsia="en-AU"/>
        </w:rPr>
      </w:pPr>
      <w:r w:rsidRPr="002D025F">
        <w:rPr>
          <w:lang w:eastAsia="en-AU"/>
        </w:rPr>
        <w:t>The following are examples of complaints that were successfully resolved through conciliation</w:t>
      </w:r>
      <w:r w:rsidR="00FC3E52">
        <w:rPr>
          <w:lang w:eastAsia="en-AU"/>
        </w:rPr>
        <w:t xml:space="preserve"> in 2020-21</w:t>
      </w:r>
      <w:r w:rsidRPr="002D025F">
        <w:rPr>
          <w:lang w:eastAsia="en-AU"/>
        </w:rPr>
        <w:t>.</w:t>
      </w:r>
    </w:p>
    <w:p w14:paraId="07A05C49" w14:textId="05B5D91B" w:rsidR="00B6405C" w:rsidRPr="00757C4D" w:rsidRDefault="00B6405C" w:rsidP="002E140F">
      <w:pPr>
        <w:pStyle w:val="Heading3"/>
        <w:rPr>
          <w:lang w:eastAsia="en-AU"/>
        </w:rPr>
      </w:pPr>
      <w:bookmarkStart w:id="97" w:name="_Toc80971356"/>
      <w:r w:rsidRPr="00757C4D">
        <w:rPr>
          <w:lang w:eastAsia="en-AU"/>
        </w:rPr>
        <w:t xml:space="preserve">Discrimination against </w:t>
      </w:r>
      <w:r>
        <w:rPr>
          <w:lang w:eastAsia="en-AU"/>
        </w:rPr>
        <w:t xml:space="preserve">a </w:t>
      </w:r>
      <w:r w:rsidR="002F763A">
        <w:rPr>
          <w:lang w:eastAsia="en-AU"/>
        </w:rPr>
        <w:t>f</w:t>
      </w:r>
      <w:r w:rsidRPr="00757C4D">
        <w:rPr>
          <w:lang w:eastAsia="en-AU"/>
        </w:rPr>
        <w:t>amil</w:t>
      </w:r>
      <w:r>
        <w:rPr>
          <w:lang w:eastAsia="en-AU"/>
        </w:rPr>
        <w:t xml:space="preserve">y </w:t>
      </w:r>
      <w:r w:rsidR="002F763A">
        <w:rPr>
          <w:lang w:eastAsia="en-AU"/>
        </w:rPr>
        <w:t>s</w:t>
      </w:r>
      <w:r>
        <w:rPr>
          <w:lang w:eastAsia="en-AU"/>
        </w:rPr>
        <w:t xml:space="preserve">eeking </w:t>
      </w:r>
      <w:r w:rsidR="002F763A">
        <w:rPr>
          <w:lang w:eastAsia="en-AU"/>
        </w:rPr>
        <w:t>r</w:t>
      </w:r>
      <w:r>
        <w:rPr>
          <w:lang w:eastAsia="en-AU"/>
        </w:rPr>
        <w:t>ental</w:t>
      </w:r>
      <w:r w:rsidRPr="00757C4D">
        <w:rPr>
          <w:lang w:eastAsia="en-AU"/>
        </w:rPr>
        <w:t xml:space="preserve"> </w:t>
      </w:r>
      <w:r w:rsidR="002F763A">
        <w:rPr>
          <w:lang w:eastAsia="en-AU"/>
        </w:rPr>
        <w:t>a</w:t>
      </w:r>
      <w:r w:rsidRPr="00757C4D">
        <w:rPr>
          <w:lang w:eastAsia="en-AU"/>
        </w:rPr>
        <w:t xml:space="preserve">ccommodation leads to </w:t>
      </w:r>
      <w:r w:rsidR="002F763A">
        <w:rPr>
          <w:lang w:eastAsia="en-AU"/>
        </w:rPr>
        <w:t>n</w:t>
      </w:r>
      <w:r>
        <w:rPr>
          <w:lang w:eastAsia="en-AU"/>
        </w:rPr>
        <w:t xml:space="preserve">ew </w:t>
      </w:r>
      <w:r w:rsidR="002F763A">
        <w:rPr>
          <w:lang w:eastAsia="en-AU"/>
        </w:rPr>
        <w:t>p</w:t>
      </w:r>
      <w:r>
        <w:rPr>
          <w:lang w:eastAsia="en-AU"/>
        </w:rPr>
        <w:t>olicy</w:t>
      </w:r>
      <w:bookmarkEnd w:id="97"/>
    </w:p>
    <w:p w14:paraId="79230311" w14:textId="6748E04E" w:rsidR="00B6405C" w:rsidRPr="00757C4D" w:rsidRDefault="00B6405C" w:rsidP="002E140F">
      <w:pPr>
        <w:rPr>
          <w:lang w:eastAsia="en-AU"/>
        </w:rPr>
      </w:pPr>
      <w:r w:rsidRPr="00757C4D">
        <w:rPr>
          <w:lang w:eastAsia="en-AU"/>
        </w:rPr>
        <w:t xml:space="preserve">The complainant </w:t>
      </w:r>
      <w:r>
        <w:rPr>
          <w:lang w:eastAsia="en-AU"/>
        </w:rPr>
        <w:t xml:space="preserve">alleged that he </w:t>
      </w:r>
      <w:r w:rsidRPr="00757C4D">
        <w:rPr>
          <w:lang w:eastAsia="en-AU"/>
        </w:rPr>
        <w:t>phoned a real estate agent to enquire about a four bedroom property that was advertised online.</w:t>
      </w:r>
      <w:r w:rsidR="00E923C1">
        <w:rPr>
          <w:lang w:eastAsia="en-AU"/>
        </w:rPr>
        <w:t xml:space="preserve"> </w:t>
      </w:r>
      <w:r w:rsidRPr="00757C4D">
        <w:rPr>
          <w:lang w:eastAsia="en-AU"/>
        </w:rPr>
        <w:t>The complainant informed the agent he was enquiring for himself, his wife and 2 children.</w:t>
      </w:r>
      <w:r w:rsidR="00E923C1">
        <w:rPr>
          <w:lang w:eastAsia="en-AU"/>
        </w:rPr>
        <w:t xml:space="preserve"> </w:t>
      </w:r>
      <w:r w:rsidRPr="00757C4D">
        <w:rPr>
          <w:lang w:eastAsia="en-AU"/>
        </w:rPr>
        <w:t>The agent asked the ages of his children, to which he replied, one and three.</w:t>
      </w:r>
      <w:r w:rsidR="004A5828">
        <w:rPr>
          <w:lang w:eastAsia="en-AU"/>
        </w:rPr>
        <w:t xml:space="preserve"> </w:t>
      </w:r>
      <w:r w:rsidRPr="00757C4D">
        <w:rPr>
          <w:lang w:eastAsia="en-AU"/>
        </w:rPr>
        <w:t>The agent made comments including “Oh, there are a number of rentals on this property and there are no kids here.”</w:t>
      </w:r>
      <w:r w:rsidR="00E923C1">
        <w:rPr>
          <w:lang w:eastAsia="en-AU"/>
        </w:rPr>
        <w:t xml:space="preserve"> </w:t>
      </w:r>
      <w:r w:rsidRPr="00757C4D">
        <w:rPr>
          <w:lang w:eastAsia="en-AU"/>
        </w:rPr>
        <w:t>And "No, see this is a quiet area. We are looking for a single person or couple</w:t>
      </w:r>
      <w:r>
        <w:rPr>
          <w:lang w:eastAsia="en-AU"/>
        </w:rPr>
        <w:t xml:space="preserve"> without children</w:t>
      </w:r>
      <w:r w:rsidRPr="00757C4D">
        <w:rPr>
          <w:lang w:eastAsia="en-AU"/>
        </w:rPr>
        <w:t>."</w:t>
      </w:r>
      <w:r w:rsidR="00E923C1">
        <w:rPr>
          <w:lang w:eastAsia="en-AU"/>
        </w:rPr>
        <w:t xml:space="preserve"> </w:t>
      </w:r>
    </w:p>
    <w:p w14:paraId="6DFBF77D" w14:textId="2D7D6D93" w:rsidR="00B6405C" w:rsidRPr="00757C4D" w:rsidRDefault="00B6405C" w:rsidP="002E140F">
      <w:pPr>
        <w:rPr>
          <w:lang w:eastAsia="en-AU"/>
        </w:rPr>
      </w:pPr>
      <w:r w:rsidRPr="00757C4D">
        <w:rPr>
          <w:lang w:eastAsia="en-AU"/>
        </w:rPr>
        <w:t xml:space="preserve">During the conciliation process the agent said other families had inspected the property and found it unsuitable and </w:t>
      </w:r>
      <w:r>
        <w:rPr>
          <w:lang w:eastAsia="en-AU"/>
        </w:rPr>
        <w:t>they</w:t>
      </w:r>
      <w:r w:rsidR="00E923C1">
        <w:rPr>
          <w:lang w:eastAsia="en-AU"/>
        </w:rPr>
        <w:t xml:space="preserve"> </w:t>
      </w:r>
      <w:r w:rsidRPr="00757C4D">
        <w:rPr>
          <w:lang w:eastAsia="en-AU"/>
        </w:rPr>
        <w:t xml:space="preserve">didn't want to waste </w:t>
      </w:r>
      <w:r>
        <w:rPr>
          <w:lang w:eastAsia="en-AU"/>
        </w:rPr>
        <w:t xml:space="preserve">anyone’s </w:t>
      </w:r>
      <w:r w:rsidRPr="00757C4D">
        <w:rPr>
          <w:lang w:eastAsia="en-AU"/>
        </w:rPr>
        <w:t xml:space="preserve">time showing the property. </w:t>
      </w:r>
    </w:p>
    <w:p w14:paraId="76525C9C" w14:textId="759E1D64" w:rsidR="00B6405C" w:rsidRPr="00757C4D" w:rsidRDefault="00B6405C" w:rsidP="002E140F">
      <w:pPr>
        <w:rPr>
          <w:lang w:eastAsia="en-AU"/>
        </w:rPr>
      </w:pPr>
      <w:r w:rsidRPr="00757C4D">
        <w:rPr>
          <w:lang w:eastAsia="en-AU"/>
        </w:rPr>
        <w:t xml:space="preserve">The matter resolved by the agent agreeing to establish </w:t>
      </w:r>
      <w:r>
        <w:rPr>
          <w:lang w:eastAsia="en-AU"/>
        </w:rPr>
        <w:t xml:space="preserve">and provide to all employees </w:t>
      </w:r>
      <w:r w:rsidRPr="00757C4D">
        <w:rPr>
          <w:lang w:eastAsia="en-AU"/>
        </w:rPr>
        <w:t xml:space="preserve">a </w:t>
      </w:r>
      <w:r>
        <w:rPr>
          <w:lang w:eastAsia="en-AU"/>
        </w:rPr>
        <w:t xml:space="preserve">one page </w:t>
      </w:r>
      <w:r w:rsidRPr="00757C4D">
        <w:rPr>
          <w:lang w:eastAsia="en-AU"/>
        </w:rPr>
        <w:t xml:space="preserve">policy </w:t>
      </w:r>
      <w:r>
        <w:rPr>
          <w:lang w:eastAsia="en-AU"/>
        </w:rPr>
        <w:t>covering the process for</w:t>
      </w:r>
      <w:r w:rsidR="00E923C1">
        <w:rPr>
          <w:lang w:eastAsia="en-AU"/>
        </w:rPr>
        <w:t xml:space="preserve"> </w:t>
      </w:r>
      <w:r>
        <w:rPr>
          <w:lang w:eastAsia="en-AU"/>
        </w:rPr>
        <w:t>handling enquiries to ensure compliance with</w:t>
      </w:r>
      <w:r w:rsidR="00E923C1">
        <w:rPr>
          <w:lang w:eastAsia="en-AU"/>
        </w:rPr>
        <w:t xml:space="preserve"> </w:t>
      </w:r>
      <w:r w:rsidRPr="00757C4D">
        <w:rPr>
          <w:lang w:eastAsia="en-AU"/>
        </w:rPr>
        <w:t xml:space="preserve">obligations </w:t>
      </w:r>
      <w:r>
        <w:rPr>
          <w:lang w:eastAsia="en-AU"/>
        </w:rPr>
        <w:t>under</w:t>
      </w:r>
      <w:r w:rsidR="00E923C1">
        <w:rPr>
          <w:lang w:eastAsia="en-AU"/>
        </w:rPr>
        <w:t xml:space="preserve"> </w:t>
      </w:r>
      <w:r w:rsidRPr="00757C4D">
        <w:rPr>
          <w:lang w:eastAsia="en-AU"/>
        </w:rPr>
        <w:t>the Anti-Discrimination Act.</w:t>
      </w:r>
    </w:p>
    <w:p w14:paraId="34D70F29" w14:textId="77777777" w:rsidR="00B6405C" w:rsidRPr="00757C4D" w:rsidRDefault="00B6405C" w:rsidP="002E140F">
      <w:pPr>
        <w:pStyle w:val="Heading3"/>
        <w:rPr>
          <w:lang w:eastAsia="en-AU"/>
        </w:rPr>
      </w:pPr>
      <w:bookmarkStart w:id="98" w:name="_Toc80971357"/>
      <w:r w:rsidRPr="00757C4D">
        <w:rPr>
          <w:lang w:eastAsia="en-AU"/>
        </w:rPr>
        <w:t>Ma</w:t>
      </w:r>
      <w:r>
        <w:rPr>
          <w:lang w:eastAsia="en-AU"/>
        </w:rPr>
        <w:t>n</w:t>
      </w:r>
      <w:r w:rsidRPr="00757C4D">
        <w:rPr>
          <w:lang w:eastAsia="en-AU"/>
        </w:rPr>
        <w:t xml:space="preserve"> sexually harassed in administrative role</w:t>
      </w:r>
      <w:bookmarkEnd w:id="98"/>
    </w:p>
    <w:p w14:paraId="33C2CCB9" w14:textId="619251DC" w:rsidR="00B6405C" w:rsidRPr="00757C4D" w:rsidRDefault="00B6405C" w:rsidP="002E140F">
      <w:pPr>
        <w:rPr>
          <w:lang w:eastAsia="en-AU"/>
        </w:rPr>
      </w:pPr>
      <w:r w:rsidRPr="00757C4D">
        <w:rPr>
          <w:lang w:eastAsia="en-AU"/>
        </w:rPr>
        <w:t xml:space="preserve">The </w:t>
      </w:r>
      <w:r w:rsidR="004A5828">
        <w:rPr>
          <w:lang w:eastAsia="en-AU"/>
        </w:rPr>
        <w:t>c</w:t>
      </w:r>
      <w:r w:rsidRPr="00757C4D">
        <w:rPr>
          <w:lang w:eastAsia="en-AU"/>
        </w:rPr>
        <w:t>omplainant began employment in an administrative role</w:t>
      </w:r>
      <w:r>
        <w:rPr>
          <w:lang w:eastAsia="en-AU"/>
        </w:rPr>
        <w:t>.</w:t>
      </w:r>
      <w:r w:rsidR="00E923C1">
        <w:rPr>
          <w:lang w:eastAsia="en-AU"/>
        </w:rPr>
        <w:t xml:space="preserve"> </w:t>
      </w:r>
      <w:r w:rsidRPr="00757C4D">
        <w:rPr>
          <w:lang w:eastAsia="en-AU"/>
        </w:rPr>
        <w:t xml:space="preserve">He alleged that in the interview </w:t>
      </w:r>
      <w:r>
        <w:rPr>
          <w:lang w:eastAsia="en-AU"/>
        </w:rPr>
        <w:t>comments were made including</w:t>
      </w:r>
      <w:r w:rsidR="00E923C1">
        <w:rPr>
          <w:lang w:eastAsia="en-AU"/>
        </w:rPr>
        <w:t xml:space="preserve"> </w:t>
      </w:r>
      <w:r>
        <w:rPr>
          <w:lang w:eastAsia="en-AU"/>
        </w:rPr>
        <w:t>“</w:t>
      </w:r>
      <w:r w:rsidR="004A5828">
        <w:rPr>
          <w:lang w:eastAsia="en-AU"/>
        </w:rPr>
        <w:t>w</w:t>
      </w:r>
      <w:r>
        <w:rPr>
          <w:lang w:eastAsia="en-AU"/>
        </w:rPr>
        <w:t>e’ve never had a male receptionist before” and that it would be “very unusual”.</w:t>
      </w:r>
      <w:r w:rsidR="004A5828">
        <w:rPr>
          <w:lang w:eastAsia="en-AU"/>
        </w:rPr>
        <w:t xml:space="preserve"> </w:t>
      </w:r>
      <w:r>
        <w:rPr>
          <w:lang w:eastAsia="en-AU"/>
        </w:rPr>
        <w:t>After commencing work, inappropriate comments were made including</w:t>
      </w:r>
      <w:r w:rsidR="00E923C1">
        <w:rPr>
          <w:lang w:eastAsia="en-AU"/>
        </w:rPr>
        <w:t xml:space="preserve"> </w:t>
      </w:r>
      <w:r>
        <w:rPr>
          <w:lang w:eastAsia="en-AU"/>
        </w:rPr>
        <w:t>“</w:t>
      </w:r>
      <w:r w:rsidRPr="00757C4D">
        <w:rPr>
          <w:lang w:eastAsia="en-AU"/>
        </w:rPr>
        <w:t>My husband is jealous you are working here because you're male</w:t>
      </w:r>
      <w:r>
        <w:rPr>
          <w:lang w:eastAsia="en-AU"/>
        </w:rPr>
        <w:t>” and “I’m too old for you.”</w:t>
      </w:r>
      <w:r w:rsidR="00E923C1">
        <w:rPr>
          <w:lang w:eastAsia="en-AU"/>
        </w:rPr>
        <w:t xml:space="preserve"> </w:t>
      </w:r>
      <w:r w:rsidRPr="00757C4D">
        <w:rPr>
          <w:lang w:eastAsia="en-AU"/>
        </w:rPr>
        <w:t xml:space="preserve">He alleges that on the second day of work </w:t>
      </w:r>
      <w:r>
        <w:rPr>
          <w:lang w:eastAsia="en-AU"/>
        </w:rPr>
        <w:t xml:space="preserve">the individual respondent </w:t>
      </w:r>
      <w:r w:rsidRPr="00757C4D">
        <w:rPr>
          <w:lang w:eastAsia="en-AU"/>
        </w:rPr>
        <w:t>show</w:t>
      </w:r>
      <w:r>
        <w:rPr>
          <w:lang w:eastAsia="en-AU"/>
        </w:rPr>
        <w:t>ed him</w:t>
      </w:r>
      <w:r w:rsidRPr="00757C4D">
        <w:rPr>
          <w:lang w:eastAsia="en-AU"/>
        </w:rPr>
        <w:t xml:space="preserve"> a sex</w:t>
      </w:r>
      <w:r>
        <w:rPr>
          <w:lang w:eastAsia="en-AU"/>
        </w:rPr>
        <w:t>ually explicit</w:t>
      </w:r>
      <w:r w:rsidRPr="00757C4D">
        <w:rPr>
          <w:lang w:eastAsia="en-AU"/>
        </w:rPr>
        <w:t xml:space="preserve"> video </w:t>
      </w:r>
      <w:r>
        <w:rPr>
          <w:lang w:eastAsia="en-AU"/>
        </w:rPr>
        <w:t>on her mobile phone and when he tried to turn away from it she moved the phone in front of his face.</w:t>
      </w:r>
      <w:r w:rsidR="00E923C1">
        <w:rPr>
          <w:lang w:eastAsia="en-AU"/>
        </w:rPr>
        <w:t xml:space="preserve"> </w:t>
      </w:r>
      <w:r>
        <w:rPr>
          <w:lang w:eastAsia="en-AU"/>
        </w:rPr>
        <w:t xml:space="preserve">Later that day and over the following weeks of his employment he received numerous sexualised images on his phone from the individual respondent, was subjected to comments about his body, and asked to choose a stripper for the individual respondent’s husband’s </w:t>
      </w:r>
      <w:r w:rsidR="004A5828">
        <w:rPr>
          <w:lang w:eastAsia="en-AU"/>
        </w:rPr>
        <w:t>b</w:t>
      </w:r>
      <w:r>
        <w:rPr>
          <w:lang w:eastAsia="en-AU"/>
        </w:rPr>
        <w:t>irthday party.</w:t>
      </w:r>
      <w:r w:rsidR="00E923C1">
        <w:rPr>
          <w:lang w:eastAsia="en-AU"/>
        </w:rPr>
        <w:t xml:space="preserve"> </w:t>
      </w:r>
      <w:r>
        <w:rPr>
          <w:lang w:eastAsia="en-AU"/>
        </w:rPr>
        <w:t>He was also asked to attend a work function where the individual respondent hugged him and wrapped her leg around his leg.</w:t>
      </w:r>
      <w:r w:rsidR="00E923C1">
        <w:rPr>
          <w:lang w:eastAsia="en-AU"/>
        </w:rPr>
        <w:t xml:space="preserve"> </w:t>
      </w:r>
      <w:r>
        <w:rPr>
          <w:lang w:eastAsia="en-AU"/>
        </w:rPr>
        <w:t>He was invited to numerous other functions outside work hours which he declined.</w:t>
      </w:r>
      <w:r w:rsidR="00E923C1">
        <w:rPr>
          <w:lang w:eastAsia="en-AU"/>
        </w:rPr>
        <w:t xml:space="preserve"> </w:t>
      </w:r>
      <w:r>
        <w:rPr>
          <w:lang w:eastAsia="en-AU"/>
        </w:rPr>
        <w:t>After he complained of sexual harassment to his employer and then took sick leave for stress and anxiety, his employment was terminated.</w:t>
      </w:r>
      <w:r w:rsidR="004A5828">
        <w:rPr>
          <w:lang w:eastAsia="en-AU"/>
        </w:rPr>
        <w:t xml:space="preserve"> </w:t>
      </w:r>
    </w:p>
    <w:p w14:paraId="5334B005" w14:textId="455B55D7" w:rsidR="00B6405C" w:rsidRPr="00757C4D" w:rsidRDefault="00B6405C" w:rsidP="002E140F">
      <w:pPr>
        <w:rPr>
          <w:lang w:eastAsia="en-AU"/>
        </w:rPr>
      </w:pPr>
      <w:r w:rsidRPr="00757C4D">
        <w:rPr>
          <w:lang w:eastAsia="en-AU"/>
        </w:rPr>
        <w:t xml:space="preserve">The </w:t>
      </w:r>
      <w:r w:rsidR="004A5828">
        <w:rPr>
          <w:lang w:eastAsia="en-AU"/>
        </w:rPr>
        <w:t>r</w:t>
      </w:r>
      <w:r w:rsidRPr="00757C4D">
        <w:rPr>
          <w:lang w:eastAsia="en-AU"/>
        </w:rPr>
        <w:t xml:space="preserve">espondents denied sexual harassment had occurred and alleged the complainant was involved in the ongoing jokes and banter. </w:t>
      </w:r>
    </w:p>
    <w:p w14:paraId="7EF539DF" w14:textId="5BF8E8AE" w:rsidR="00B6405C" w:rsidRDefault="00B6405C" w:rsidP="002E140F">
      <w:pPr>
        <w:rPr>
          <w:lang w:eastAsia="en-AU"/>
        </w:rPr>
      </w:pPr>
      <w:r w:rsidRPr="00757C4D">
        <w:rPr>
          <w:lang w:eastAsia="en-AU"/>
        </w:rPr>
        <w:t xml:space="preserve">The complaint resolved by payment of </w:t>
      </w:r>
      <w:r w:rsidR="004A5828">
        <w:rPr>
          <w:lang w:eastAsia="en-AU"/>
        </w:rPr>
        <w:t xml:space="preserve">$70,000 </w:t>
      </w:r>
      <w:r w:rsidRPr="00757C4D">
        <w:rPr>
          <w:lang w:eastAsia="en-AU"/>
        </w:rPr>
        <w:t>compensation and a confidentiality clause.</w:t>
      </w:r>
    </w:p>
    <w:p w14:paraId="1E6FFB5E" w14:textId="77777777" w:rsidR="00B6405C" w:rsidRPr="00225C42" w:rsidRDefault="00B6405C" w:rsidP="002E140F">
      <w:pPr>
        <w:pStyle w:val="Heading3"/>
      </w:pPr>
      <w:bookmarkStart w:id="99" w:name="_Toc80971358"/>
      <w:r w:rsidRPr="00225C42">
        <w:lastRenderedPageBreak/>
        <w:t>Alternative to mask-wearing provided for pregnant woman</w:t>
      </w:r>
      <w:bookmarkEnd w:id="99"/>
    </w:p>
    <w:p w14:paraId="490B18C5" w14:textId="77777777" w:rsidR="00B6405C" w:rsidRPr="00225C42" w:rsidRDefault="00B6405C" w:rsidP="002E140F">
      <w:r w:rsidRPr="00225C42">
        <w:t xml:space="preserve">A hospital required patients to use face masks to prevent the spread of COVID-19, in accordance with official health directions at the time. A pregnant woman asked for an exemption for wearing a mask as due to a trauma background, the experience of having her mouth covered caused claustrophobia and panic attacks. </w:t>
      </w:r>
    </w:p>
    <w:p w14:paraId="49C20C51" w14:textId="77777777" w:rsidR="00B6405C" w:rsidRPr="00225C42" w:rsidRDefault="00B6405C" w:rsidP="002E140F">
      <w:r w:rsidRPr="00225C42">
        <w:t xml:space="preserve">When the woman enquired with the hospital about an upcoming appointment she was told she would not be allowed in without a mask. She was concerned about missing her in-person appointment, particularly because it was a high-risk pregnancy due to her having a number of medical conditions. </w:t>
      </w:r>
    </w:p>
    <w:p w14:paraId="345F5598" w14:textId="63A0E8D5" w:rsidR="00B6405C" w:rsidRPr="00225C42" w:rsidRDefault="00B6405C" w:rsidP="002E140F">
      <w:r>
        <w:t>The complaint was dealt with under the Human Rights Act.</w:t>
      </w:r>
      <w:r w:rsidR="00E923C1">
        <w:t xml:space="preserve"> </w:t>
      </w:r>
      <w:r w:rsidRPr="00225C42">
        <w:t xml:space="preserve">The conciliator from the Commission assisted a resolution with the hospital through early intervention. The conciliator checked with the woman whether the use of a PPE face screen might work as an alternative to the mask. The woman advised that this kind of face covering would not affect her mental health in the way a mask does. The hospital then followed up directly with the woman, advising her that her system would now include a note that she is exempt from wearing a mask and that they would provide her with a face shield instead. The woman expressed her gratitude for the matter being resolved swiftly and to her satisfaction and she was able to attend her medical appointment as planned. </w:t>
      </w:r>
    </w:p>
    <w:p w14:paraId="2BDA92A0" w14:textId="77777777" w:rsidR="00B6405C" w:rsidRPr="00F968B2" w:rsidRDefault="00B6405C" w:rsidP="002E140F">
      <w:pPr>
        <w:pStyle w:val="Heading3"/>
        <w:rPr>
          <w:rFonts w:eastAsiaTheme="minorHAnsi"/>
        </w:rPr>
      </w:pPr>
      <w:bookmarkStart w:id="100" w:name="_Toc80971359"/>
      <w:r w:rsidRPr="00F968B2">
        <w:rPr>
          <w:rFonts w:eastAsiaTheme="minorHAnsi"/>
        </w:rPr>
        <w:t>Child-care worker dismissed due to long term injury</w:t>
      </w:r>
      <w:bookmarkEnd w:id="100"/>
    </w:p>
    <w:p w14:paraId="7B37BFFD" w14:textId="5B7EC2B7" w:rsidR="00B6405C" w:rsidRDefault="00B6405C" w:rsidP="002E140F">
      <w:r w:rsidRPr="00F968B2">
        <w:t>The complainant</w:t>
      </w:r>
      <w:r w:rsidR="004A5828">
        <w:t>,</w:t>
      </w:r>
      <w:r w:rsidRPr="00F968B2">
        <w:t xml:space="preserve"> </w:t>
      </w:r>
      <w:r>
        <w:t>who was in her 60s</w:t>
      </w:r>
      <w:r w:rsidR="004A5828">
        <w:t>,</w:t>
      </w:r>
      <w:r>
        <w:t xml:space="preserve"> </w:t>
      </w:r>
      <w:r w:rsidRPr="00F968B2">
        <w:t>made a complaint against her employer</w:t>
      </w:r>
      <w:r w:rsidR="004A5828">
        <w:t>, a</w:t>
      </w:r>
      <w:r w:rsidRPr="00F968B2">
        <w:t xml:space="preserve"> childcare service provid</w:t>
      </w:r>
      <w:r w:rsidRPr="00990ED3">
        <w:t>er</w:t>
      </w:r>
      <w:r w:rsidR="004A5828">
        <w:t>,</w:t>
      </w:r>
      <w:r w:rsidRPr="00990ED3">
        <w:t xml:space="preserve"> and the new </w:t>
      </w:r>
      <w:r w:rsidR="004A5828">
        <w:t>d</w:t>
      </w:r>
      <w:r w:rsidRPr="00990ED3">
        <w:t>irector</w:t>
      </w:r>
      <w:r w:rsidR="004A5828">
        <w:t>,</w:t>
      </w:r>
      <w:r w:rsidRPr="00990ED3">
        <w:t xml:space="preserve"> for impairment and race discrimination.</w:t>
      </w:r>
      <w:r w:rsidR="00E923C1">
        <w:t xml:space="preserve"> </w:t>
      </w:r>
      <w:r w:rsidRPr="00990ED3">
        <w:t xml:space="preserve">She </w:t>
      </w:r>
      <w:r>
        <w:t>had been employed by the childcare centre for 12 years.</w:t>
      </w:r>
      <w:r w:rsidR="00E923C1">
        <w:t xml:space="preserve"> </w:t>
      </w:r>
      <w:r>
        <w:t>She had been initially employed as a childcare educator caring for children.</w:t>
      </w:r>
      <w:r w:rsidR="00E923C1">
        <w:t xml:space="preserve"> </w:t>
      </w:r>
      <w:r>
        <w:t>After an injury approximately 5 years previously, her duties had been adjusted to partly administrative work and partly caring duties to accommodate her injury.</w:t>
      </w:r>
    </w:p>
    <w:p w14:paraId="24CD5222" w14:textId="247E1293" w:rsidR="00B6405C" w:rsidRDefault="00B6405C" w:rsidP="002E140F">
      <w:r>
        <w:t>When the new director commenced, she directed the complainant to work in the babies’ room and refused to allow her to continue in her adjusted duties.</w:t>
      </w:r>
      <w:r w:rsidR="004A5828">
        <w:t xml:space="preserve"> </w:t>
      </w:r>
      <w:r>
        <w:t>The complainant could not work in the bab</w:t>
      </w:r>
      <w:r w:rsidR="004A5828">
        <w:t>ie</w:t>
      </w:r>
      <w:r>
        <w:t>s</w:t>
      </w:r>
      <w:r w:rsidR="004A5828">
        <w:t>’</w:t>
      </w:r>
      <w:r>
        <w:t xml:space="preserve"> room as it exacerbated her injuries.</w:t>
      </w:r>
    </w:p>
    <w:p w14:paraId="73D4BAB0" w14:textId="5CBDE3A2" w:rsidR="00B6405C" w:rsidRDefault="00B6405C">
      <w:r>
        <w:t>The complainant was sent for an independent medical assessment which confirmed she was not able to perform the requirements of her role as a childcare educator.</w:t>
      </w:r>
      <w:r w:rsidR="00E923C1">
        <w:t xml:space="preserve"> </w:t>
      </w:r>
      <w:r>
        <w:t>The complainant was directed not to attend work and to use her sick leave.</w:t>
      </w:r>
    </w:p>
    <w:p w14:paraId="430AF80F" w14:textId="139B64BA" w:rsidR="00B6405C" w:rsidRPr="00F968B2" w:rsidRDefault="00B6405C">
      <w:r w:rsidRPr="00F968B2">
        <w:t xml:space="preserve">The </w:t>
      </w:r>
      <w:r w:rsidR="004A5828">
        <w:t>r</w:t>
      </w:r>
      <w:r w:rsidRPr="00F968B2">
        <w:t>espondents denied that the complainant’s age was a relevant factor in their decisions.</w:t>
      </w:r>
      <w:r w:rsidR="00E923C1">
        <w:t xml:space="preserve"> </w:t>
      </w:r>
      <w:r w:rsidRPr="00F968B2">
        <w:t xml:space="preserve">They admitted their intention to terminate the complainant’s employment was due to the complainant’s inability to fulfil the requirement of her </w:t>
      </w:r>
      <w:r>
        <w:t>substantiv</w:t>
      </w:r>
      <w:r w:rsidRPr="00F968B2">
        <w:t xml:space="preserve">e role as a carer for the children </w:t>
      </w:r>
      <w:r w:rsidRPr="00F968B2">
        <w:lastRenderedPageBreak/>
        <w:t>at the centre.</w:t>
      </w:r>
      <w:r w:rsidR="00E923C1">
        <w:t xml:space="preserve"> </w:t>
      </w:r>
      <w:r w:rsidRPr="00F968B2">
        <w:t xml:space="preserve">The respondents </w:t>
      </w:r>
      <w:r w:rsidRPr="0032067B">
        <w:t>advised the</w:t>
      </w:r>
      <w:r w:rsidRPr="00F968B2">
        <w:t xml:space="preserve"> administrative positions </w:t>
      </w:r>
      <w:r>
        <w:t xml:space="preserve">were </w:t>
      </w:r>
      <w:r w:rsidRPr="00F968B2">
        <w:t xml:space="preserve">already filled by people who had been there for many years so there was no opportunity for the complainant to transfer to an administrative role. </w:t>
      </w:r>
    </w:p>
    <w:p w14:paraId="16DB36B0" w14:textId="4B73E672" w:rsidR="00B6405C" w:rsidRPr="00F968B2" w:rsidRDefault="00B6405C">
      <w:r w:rsidRPr="00F968B2">
        <w:t xml:space="preserve">The complaint resolved by payment of </w:t>
      </w:r>
      <w:r>
        <w:t xml:space="preserve">$15,000 </w:t>
      </w:r>
      <w:r w:rsidRPr="00F968B2">
        <w:t xml:space="preserve">compensation to the complainant, a statement of service, and both the </w:t>
      </w:r>
      <w:r w:rsidR="004A5828">
        <w:t>d</w:t>
      </w:r>
      <w:r w:rsidRPr="00F968B2">
        <w:t>irector and the corporate respondent provided the complainant with a written apology.</w:t>
      </w:r>
    </w:p>
    <w:p w14:paraId="383660D1" w14:textId="77777777" w:rsidR="00A56AFC" w:rsidRPr="002E140F" w:rsidRDefault="00A56AFC" w:rsidP="002E140F">
      <w:pPr>
        <w:pStyle w:val="Heading3"/>
        <w:rPr>
          <w:rFonts w:ascii="Segoe UI" w:hAnsi="Segoe UI" w:cs="Segoe UI"/>
          <w:sz w:val="18"/>
          <w:szCs w:val="18"/>
        </w:rPr>
      </w:pPr>
      <w:bookmarkStart w:id="101" w:name="_Toc80971360"/>
      <w:r w:rsidRPr="002E140F">
        <w:rPr>
          <w:rStyle w:val="normaltextrun"/>
          <w:rFonts w:cs="Arial"/>
          <w:bCs/>
        </w:rPr>
        <w:t>Quarantine exemption for woman picking up assistance dog</w:t>
      </w:r>
      <w:bookmarkEnd w:id="101"/>
      <w:r w:rsidRPr="002E140F">
        <w:rPr>
          <w:rStyle w:val="eop"/>
          <w:rFonts w:cs="Arial"/>
        </w:rPr>
        <w:t> </w:t>
      </w:r>
    </w:p>
    <w:p w14:paraId="192CF55D" w14:textId="2FA055FE" w:rsidR="00A56AFC" w:rsidRDefault="00A56AFC" w:rsidP="002E140F">
      <w:pPr>
        <w:rPr>
          <w:rFonts w:ascii="Segoe UI" w:hAnsi="Segoe UI" w:cs="Segoe UI"/>
          <w:sz w:val="18"/>
          <w:szCs w:val="18"/>
        </w:rPr>
      </w:pPr>
      <w:r>
        <w:rPr>
          <w:rStyle w:val="normaltextrun"/>
          <w:rFonts w:cs="Arial"/>
        </w:rPr>
        <w:t>A woman planned to visit Queensland from interstate to pick up her assistance dog, with her mother and her </w:t>
      </w:r>
      <w:proofErr w:type="spellStart"/>
      <w:r>
        <w:rPr>
          <w:rStyle w:val="normaltextrun"/>
          <w:rFonts w:cs="Arial"/>
        </w:rPr>
        <w:t>carer</w:t>
      </w:r>
      <w:proofErr w:type="spellEnd"/>
      <w:r>
        <w:rPr>
          <w:rStyle w:val="normaltextrun"/>
          <w:rFonts w:cs="Arial"/>
        </w:rPr>
        <w:t>, during a period of COVID-19 border restrictions. She was granted an exemption to come into Queensland where she agreed to isolate for 14 days and then spend a week receiving placement of the dog. However, when they tried to arrange for accessible quarantine accommodation, they were told the woman’s needs could not be met and her exemption approval was withdrawn. The assistance dog had been trained specifically for the daughter’s needs at substantial cost and they were concerned that she would lose the dog allocated to her if she was unable to visit Queensland.</w:t>
      </w:r>
      <w:r w:rsidR="0051340E">
        <w:rPr>
          <w:rStyle w:val="normaltextrun"/>
          <w:rFonts w:cs="Arial"/>
          <w:color w:val="881798"/>
          <w:u w:val="single"/>
        </w:rPr>
        <w:t xml:space="preserve"> </w:t>
      </w:r>
    </w:p>
    <w:p w14:paraId="6CCDB68A" w14:textId="77777777" w:rsidR="00A56AFC" w:rsidRPr="00953212" w:rsidRDefault="00A56AFC" w:rsidP="00D10626">
      <w:pPr>
        <w:rPr>
          <w:rFonts w:ascii="Segoe UI" w:hAnsi="Segoe UI" w:cs="Segoe UI"/>
          <w:color w:val="000000" w:themeColor="text1"/>
          <w:sz w:val="18"/>
          <w:szCs w:val="18"/>
        </w:rPr>
      </w:pPr>
      <w:r w:rsidRPr="00953212">
        <w:rPr>
          <w:rStyle w:val="normaltextrun"/>
          <w:rFonts w:cs="Arial"/>
          <w:color w:val="000000" w:themeColor="text1"/>
        </w:rPr>
        <w:t>The complainant chose to have this matter dealt with under the Human Rights Act.</w:t>
      </w:r>
      <w:r w:rsidRPr="00953212">
        <w:rPr>
          <w:rStyle w:val="eop"/>
          <w:rFonts w:cs="Arial"/>
          <w:color w:val="000000" w:themeColor="text1"/>
        </w:rPr>
        <w:t> </w:t>
      </w:r>
    </w:p>
    <w:p w14:paraId="0DA9E9F4" w14:textId="39E189DB" w:rsidR="00A56AFC" w:rsidRDefault="00A56AFC" w:rsidP="002E140F">
      <w:pPr>
        <w:rPr>
          <w:rFonts w:ascii="Segoe UI" w:hAnsi="Segoe UI" w:cs="Segoe UI"/>
          <w:sz w:val="18"/>
          <w:szCs w:val="18"/>
        </w:rPr>
      </w:pPr>
      <w:r>
        <w:rPr>
          <w:rStyle w:val="normaltextrun"/>
          <w:rFonts w:cs="Arial"/>
        </w:rPr>
        <w:t>Through early intervention the parties negotiated for the exemption to enter Queensland to be re-approved, with Queensland Health organising suitable accommodation for the complainant, her mother and her carer</w:t>
      </w:r>
      <w:r w:rsidRPr="00953212">
        <w:rPr>
          <w:rStyle w:val="normaltextrun"/>
          <w:rFonts w:cs="Arial"/>
          <w:color w:val="000000" w:themeColor="text1"/>
        </w:rPr>
        <w:t> to complete 14-day hotel quarantine</w:t>
      </w:r>
      <w:r>
        <w:rPr>
          <w:rStyle w:val="normaltextrun"/>
          <w:rFonts w:cs="Arial"/>
        </w:rPr>
        <w:t>.</w:t>
      </w:r>
      <w:r w:rsidR="0051340E">
        <w:rPr>
          <w:rStyle w:val="normaltextrun"/>
          <w:rFonts w:cs="Arial"/>
        </w:rPr>
        <w:t xml:space="preserve"> </w:t>
      </w:r>
      <w:r>
        <w:rPr>
          <w:rStyle w:val="eop"/>
          <w:rFonts w:cs="Arial"/>
          <w:color w:val="000000"/>
          <w:szCs w:val="22"/>
        </w:rPr>
        <w:t> </w:t>
      </w:r>
    </w:p>
    <w:p w14:paraId="29A086C6" w14:textId="77777777" w:rsidR="00A56AFC" w:rsidRPr="002E140F" w:rsidRDefault="00A56AFC" w:rsidP="002E140F">
      <w:pPr>
        <w:pStyle w:val="Heading3"/>
        <w:rPr>
          <w:rFonts w:ascii="Segoe UI" w:hAnsi="Segoe UI" w:cs="Segoe UI"/>
          <w:sz w:val="18"/>
          <w:szCs w:val="18"/>
        </w:rPr>
      </w:pPr>
      <w:bookmarkStart w:id="102" w:name="_Toc80971361"/>
      <w:r w:rsidRPr="002E140F">
        <w:rPr>
          <w:rStyle w:val="normaltextrun"/>
          <w:rFonts w:cs="Arial"/>
          <w:bCs/>
        </w:rPr>
        <w:t>Police express regret about asking traditional custodians to move on while exercising their cultural rights</w:t>
      </w:r>
      <w:bookmarkEnd w:id="102"/>
      <w:r w:rsidRPr="002E140F">
        <w:rPr>
          <w:rStyle w:val="eop"/>
          <w:rFonts w:cs="Arial"/>
        </w:rPr>
        <w:t> </w:t>
      </w:r>
    </w:p>
    <w:p w14:paraId="0E5F204A" w14:textId="77777777" w:rsidR="00A56AFC" w:rsidRDefault="00A56AFC" w:rsidP="002E140F">
      <w:pPr>
        <w:rPr>
          <w:rFonts w:ascii="Segoe UI" w:hAnsi="Segoe UI" w:cs="Segoe UI"/>
          <w:sz w:val="18"/>
          <w:szCs w:val="18"/>
        </w:rPr>
      </w:pPr>
      <w:r>
        <w:rPr>
          <w:rStyle w:val="normaltextrun"/>
          <w:rFonts w:cs="Arial"/>
        </w:rPr>
        <w:t>A leader in the Aboriginal community and his family were camping, practicing their culture and performing traditional ceremonies on a pastoral lease area. Police officers approached the group and asked them to leave, stating that an international mining company occupying the land had claimed they were ‘trespassing’. The site was the subject of an Indigenous Land Use Agreement but the family opposed the agreement and the mine, saying that Aboriginal people had been exercising their culture by fishing and hunting and performing ceremonies for 40,000 years.</w:t>
      </w:r>
      <w:r>
        <w:rPr>
          <w:rStyle w:val="eop"/>
          <w:rFonts w:cs="Arial"/>
        </w:rPr>
        <w:t> </w:t>
      </w:r>
    </w:p>
    <w:p w14:paraId="72667FDC" w14:textId="77777777" w:rsidR="00A56AFC" w:rsidRDefault="00A56AFC" w:rsidP="002E140F">
      <w:pPr>
        <w:rPr>
          <w:rFonts w:ascii="Segoe UI" w:hAnsi="Segoe UI" w:cs="Segoe UI"/>
          <w:sz w:val="18"/>
          <w:szCs w:val="18"/>
        </w:rPr>
      </w:pPr>
      <w:r>
        <w:rPr>
          <w:rStyle w:val="normaltextrun"/>
          <w:rFonts w:cs="Arial"/>
        </w:rPr>
        <w:t>Cultural rights of Aboriginal peoples and Torres Strait Islander peoples are specifically protected by the </w:t>
      </w:r>
      <w:r>
        <w:rPr>
          <w:rStyle w:val="normaltextrun"/>
          <w:rFonts w:cs="Arial"/>
          <w:i/>
          <w:iCs/>
        </w:rPr>
        <w:t>Human Rights Act, </w:t>
      </w:r>
      <w:r>
        <w:rPr>
          <w:rStyle w:val="normaltextrun"/>
          <w:rFonts w:cs="Arial"/>
        </w:rPr>
        <w:t>including the right to maintain their distinctive spiritual, material and economic relationship with the land and waters with which they hold a connection.</w:t>
      </w:r>
      <w:r>
        <w:rPr>
          <w:rStyle w:val="eop"/>
          <w:rFonts w:cs="Arial"/>
        </w:rPr>
        <w:t> </w:t>
      </w:r>
    </w:p>
    <w:p w14:paraId="614417FA" w14:textId="2847DB77" w:rsidR="00A56AFC" w:rsidRDefault="00A56AFC" w:rsidP="002E140F">
      <w:pPr>
        <w:rPr>
          <w:rFonts w:ascii="Segoe UI" w:hAnsi="Segoe UI" w:cs="Segoe UI"/>
          <w:sz w:val="18"/>
          <w:szCs w:val="18"/>
        </w:rPr>
      </w:pPr>
      <w:r>
        <w:rPr>
          <w:rStyle w:val="normaltextrun"/>
          <w:rFonts w:cs="Arial"/>
        </w:rPr>
        <w:lastRenderedPageBreak/>
        <w:t>The family told the police that they had received expert advice that they could lawfully exercise their cultural rights and responsibilities. However, the police required the group to pack up their equipment and leave within an hour. The family says that this caused grief and trauma.</w:t>
      </w:r>
      <w:r w:rsidR="0051340E">
        <w:rPr>
          <w:rStyle w:val="normaltextrun"/>
          <w:rFonts w:cs="Arial"/>
        </w:rPr>
        <w:t xml:space="preserve"> </w:t>
      </w:r>
    </w:p>
    <w:p w14:paraId="0C58B1CF" w14:textId="77777777" w:rsidR="00A56AFC" w:rsidRDefault="00A56AFC" w:rsidP="002E140F">
      <w:pPr>
        <w:rPr>
          <w:rFonts w:ascii="Segoe UI" w:hAnsi="Segoe UI" w:cs="Segoe UI"/>
          <w:sz w:val="18"/>
          <w:szCs w:val="18"/>
        </w:rPr>
      </w:pPr>
      <w:r>
        <w:rPr>
          <w:rStyle w:val="normaltextrun"/>
          <w:rFonts w:cs="Arial"/>
        </w:rPr>
        <w:t>The Queensland Police Service agreed to provide a statement of regret which was able to be shared publicly. The statement acknowledged that the events caused embarrassment, hurt and humiliation for the complainant and his extended family, that there are complex legal issues and cultural sensitivities, and that the QPS will commit to take into account the issues in the complaint in future responses.</w:t>
      </w:r>
      <w:r>
        <w:rPr>
          <w:rStyle w:val="eop"/>
          <w:rFonts w:cs="Arial"/>
        </w:rPr>
        <w:t> </w:t>
      </w:r>
    </w:p>
    <w:p w14:paraId="5755AA1A" w14:textId="77777777" w:rsidR="00B6405C" w:rsidRPr="00F968B2" w:rsidRDefault="00B6405C" w:rsidP="002E140F">
      <w:pPr>
        <w:pStyle w:val="Heading3"/>
      </w:pPr>
      <w:bookmarkStart w:id="103" w:name="_Toc80971362"/>
      <w:r w:rsidRPr="00F968B2">
        <w:t>Worker refuses to disclose medical reasons for not wearing a mask</w:t>
      </w:r>
      <w:bookmarkEnd w:id="103"/>
    </w:p>
    <w:p w14:paraId="0C6B90B9" w14:textId="77777777" w:rsidR="00B6405C" w:rsidRDefault="00B6405C">
      <w:pPr>
        <w:rPr>
          <w:lang w:eastAsia="en-AU"/>
        </w:rPr>
      </w:pPr>
      <w:r w:rsidRPr="008661C5">
        <w:rPr>
          <w:lang w:eastAsia="en-AU"/>
        </w:rPr>
        <w:t xml:space="preserve">This </w:t>
      </w:r>
      <w:r>
        <w:rPr>
          <w:lang w:eastAsia="en-AU"/>
        </w:rPr>
        <w:t xml:space="preserve">complaint was made </w:t>
      </w:r>
      <w:r w:rsidRPr="008661C5">
        <w:rPr>
          <w:lang w:eastAsia="en-AU"/>
        </w:rPr>
        <w:t xml:space="preserve">during </w:t>
      </w:r>
      <w:r>
        <w:rPr>
          <w:lang w:eastAsia="en-AU"/>
        </w:rPr>
        <w:t>a</w:t>
      </w:r>
      <w:r w:rsidRPr="008661C5">
        <w:rPr>
          <w:lang w:eastAsia="en-AU"/>
        </w:rPr>
        <w:t xml:space="preserve"> mandatory mask </w:t>
      </w:r>
      <w:r>
        <w:rPr>
          <w:lang w:eastAsia="en-AU"/>
        </w:rPr>
        <w:t xml:space="preserve">wearing </w:t>
      </w:r>
      <w:r w:rsidRPr="008661C5">
        <w:rPr>
          <w:lang w:eastAsia="en-AU"/>
        </w:rPr>
        <w:t xml:space="preserve">period in Queensland. The </w:t>
      </w:r>
      <w:r>
        <w:rPr>
          <w:lang w:eastAsia="en-AU"/>
        </w:rPr>
        <w:t>complainant</w:t>
      </w:r>
      <w:r w:rsidRPr="008661C5">
        <w:rPr>
          <w:lang w:eastAsia="en-AU"/>
        </w:rPr>
        <w:t xml:space="preserve"> </w:t>
      </w:r>
      <w:r>
        <w:rPr>
          <w:lang w:eastAsia="en-AU"/>
        </w:rPr>
        <w:t xml:space="preserve">alleged her employer sent her home from work </w:t>
      </w:r>
      <w:r w:rsidRPr="008661C5">
        <w:rPr>
          <w:lang w:eastAsia="en-AU"/>
        </w:rPr>
        <w:t xml:space="preserve">for refusing to wear a mask </w:t>
      </w:r>
      <w:r>
        <w:rPr>
          <w:lang w:eastAsia="en-AU"/>
        </w:rPr>
        <w:t>for</w:t>
      </w:r>
      <w:r w:rsidRPr="008661C5">
        <w:rPr>
          <w:lang w:eastAsia="en-AU"/>
        </w:rPr>
        <w:t xml:space="preserve"> medical reasons. </w:t>
      </w:r>
      <w:r>
        <w:rPr>
          <w:lang w:eastAsia="en-AU"/>
        </w:rPr>
        <w:t xml:space="preserve">The complainant </w:t>
      </w:r>
      <w:r w:rsidRPr="008661C5">
        <w:rPr>
          <w:lang w:eastAsia="en-AU"/>
        </w:rPr>
        <w:t>said she could not comply with the term of wearing a mask</w:t>
      </w:r>
      <w:r>
        <w:rPr>
          <w:lang w:eastAsia="en-AU"/>
        </w:rPr>
        <w:t xml:space="preserve"> for medical reasons but that </w:t>
      </w:r>
      <w:r w:rsidRPr="008661C5">
        <w:rPr>
          <w:lang w:eastAsia="en-AU"/>
        </w:rPr>
        <w:t>did not want to</w:t>
      </w:r>
      <w:r>
        <w:rPr>
          <w:lang w:eastAsia="en-AU"/>
        </w:rPr>
        <w:t xml:space="preserve"> disclose her medical condition to protect her privacy</w:t>
      </w:r>
      <w:r w:rsidRPr="008661C5">
        <w:rPr>
          <w:lang w:eastAsia="en-AU"/>
        </w:rPr>
        <w:t>.</w:t>
      </w:r>
    </w:p>
    <w:p w14:paraId="159BC48E" w14:textId="726E1AE2" w:rsidR="00B6405C" w:rsidRDefault="00B6405C">
      <w:pPr>
        <w:rPr>
          <w:lang w:eastAsia="en-AU"/>
        </w:rPr>
      </w:pPr>
      <w:r>
        <w:rPr>
          <w:lang w:eastAsia="en-AU"/>
        </w:rPr>
        <w:t xml:space="preserve">The respondent </w:t>
      </w:r>
      <w:r w:rsidRPr="008661C5">
        <w:rPr>
          <w:lang w:eastAsia="en-AU"/>
        </w:rPr>
        <w:t>said they require</w:t>
      </w:r>
      <w:r>
        <w:rPr>
          <w:lang w:eastAsia="en-AU"/>
        </w:rPr>
        <w:t>d</w:t>
      </w:r>
      <w:r w:rsidRPr="008661C5">
        <w:rPr>
          <w:lang w:eastAsia="en-AU"/>
        </w:rPr>
        <w:t xml:space="preserve"> her to wear a mask for the health and safety of other workers, due to her proximity to food preparation, and due to the inability for staff to socially distance at work. </w:t>
      </w:r>
      <w:r>
        <w:rPr>
          <w:lang w:eastAsia="en-AU"/>
        </w:rPr>
        <w:t xml:space="preserve">The respondent </w:t>
      </w:r>
      <w:r w:rsidRPr="008661C5">
        <w:rPr>
          <w:lang w:eastAsia="en-AU"/>
        </w:rPr>
        <w:t xml:space="preserve">said that since the </w:t>
      </w:r>
      <w:r>
        <w:rPr>
          <w:lang w:eastAsia="en-AU"/>
        </w:rPr>
        <w:t xml:space="preserve">mandatory </w:t>
      </w:r>
      <w:r w:rsidRPr="008661C5">
        <w:rPr>
          <w:lang w:eastAsia="en-AU"/>
        </w:rPr>
        <w:t xml:space="preserve">mask </w:t>
      </w:r>
      <w:r>
        <w:rPr>
          <w:lang w:eastAsia="en-AU"/>
        </w:rPr>
        <w:t xml:space="preserve">wearing </w:t>
      </w:r>
      <w:r w:rsidRPr="008661C5">
        <w:rPr>
          <w:lang w:eastAsia="en-AU"/>
        </w:rPr>
        <w:t>period in Queensland it has introduced alternative working arrang</w:t>
      </w:r>
      <w:r>
        <w:rPr>
          <w:lang w:eastAsia="en-AU"/>
        </w:rPr>
        <w:t>ements for workers</w:t>
      </w:r>
      <w:r w:rsidRPr="008661C5">
        <w:rPr>
          <w:lang w:eastAsia="en-AU"/>
        </w:rPr>
        <w:t xml:space="preserve"> </w:t>
      </w:r>
      <w:r>
        <w:rPr>
          <w:lang w:eastAsia="en-AU"/>
        </w:rPr>
        <w:t>who could not wear a mask for medical reasons so that they could</w:t>
      </w:r>
      <w:r w:rsidRPr="008661C5">
        <w:rPr>
          <w:lang w:eastAsia="en-AU"/>
        </w:rPr>
        <w:t xml:space="preserve"> continue to work but not risk contamination of food.</w:t>
      </w:r>
      <w:r w:rsidR="00E923C1">
        <w:rPr>
          <w:lang w:eastAsia="en-AU"/>
        </w:rPr>
        <w:t xml:space="preserve"> </w:t>
      </w:r>
    </w:p>
    <w:p w14:paraId="13D029AB" w14:textId="4CB312D9" w:rsidR="00B6405C" w:rsidRDefault="00B6405C">
      <w:pPr>
        <w:rPr>
          <w:lang w:eastAsia="en-AU"/>
        </w:rPr>
      </w:pPr>
      <w:r>
        <w:rPr>
          <w:lang w:eastAsia="en-AU"/>
        </w:rPr>
        <w:t xml:space="preserve">The complainant </w:t>
      </w:r>
      <w:r w:rsidRPr="008977EB">
        <w:rPr>
          <w:lang w:eastAsia="en-AU"/>
        </w:rPr>
        <w:t xml:space="preserve">initially requested </w:t>
      </w:r>
      <w:r w:rsidR="004A5828">
        <w:rPr>
          <w:lang w:eastAsia="en-AU"/>
        </w:rPr>
        <w:t xml:space="preserve">compensation for </w:t>
      </w:r>
      <w:r w:rsidRPr="008977EB">
        <w:rPr>
          <w:lang w:eastAsia="en-AU"/>
        </w:rPr>
        <w:t xml:space="preserve">economic loss and a written apology for what had occurred, but after hearing from the respondent she appreciated the genuine way they engaged </w:t>
      </w:r>
      <w:r>
        <w:rPr>
          <w:lang w:eastAsia="en-AU"/>
        </w:rPr>
        <w:t>in</w:t>
      </w:r>
      <w:r w:rsidRPr="008977EB">
        <w:rPr>
          <w:lang w:eastAsia="en-AU"/>
        </w:rPr>
        <w:t xml:space="preserve"> the process and </w:t>
      </w:r>
      <w:r>
        <w:rPr>
          <w:lang w:eastAsia="en-AU"/>
        </w:rPr>
        <w:t xml:space="preserve">the parties agreed for the complainant to return to her job </w:t>
      </w:r>
      <w:r w:rsidRPr="008977EB">
        <w:rPr>
          <w:lang w:eastAsia="en-AU"/>
        </w:rPr>
        <w:t>with alternative work arrangements</w:t>
      </w:r>
      <w:r>
        <w:rPr>
          <w:lang w:eastAsia="en-AU"/>
        </w:rPr>
        <w:t xml:space="preserve"> in the event </w:t>
      </w:r>
      <w:r w:rsidRPr="008977EB">
        <w:rPr>
          <w:lang w:eastAsia="en-AU"/>
        </w:rPr>
        <w:t>mandatory masks were reintroduced.</w:t>
      </w:r>
    </w:p>
    <w:p w14:paraId="002A8850" w14:textId="2E63088B" w:rsidR="00B6405C" w:rsidRPr="00F968B2" w:rsidRDefault="00B6405C" w:rsidP="002E140F">
      <w:pPr>
        <w:pStyle w:val="Heading3"/>
      </w:pPr>
      <w:bookmarkStart w:id="104" w:name="_Toc80971363"/>
      <w:r w:rsidRPr="00F968B2">
        <w:t xml:space="preserve">Transgender </w:t>
      </w:r>
      <w:r w:rsidR="004A5828">
        <w:t>s</w:t>
      </w:r>
      <w:r w:rsidRPr="00F968B2">
        <w:t xml:space="preserve">cholarship </w:t>
      </w:r>
      <w:r w:rsidR="004A5828">
        <w:t>s</w:t>
      </w:r>
      <w:r w:rsidRPr="00F968B2">
        <w:t>tudent</w:t>
      </w:r>
      <w:r w:rsidR="00E923C1">
        <w:t xml:space="preserve"> </w:t>
      </w:r>
      <w:r w:rsidR="004A5828">
        <w:t>d</w:t>
      </w:r>
      <w:r>
        <w:t>enied</w:t>
      </w:r>
      <w:r w:rsidRPr="00F968B2">
        <w:t xml:space="preserve"> </w:t>
      </w:r>
      <w:r w:rsidR="004A5828">
        <w:t>e</w:t>
      </w:r>
      <w:r w:rsidRPr="00F968B2">
        <w:t>nrolment</w:t>
      </w:r>
      <w:bookmarkEnd w:id="104"/>
    </w:p>
    <w:p w14:paraId="7ABC184F" w14:textId="56CE1BDC" w:rsidR="00B6405C" w:rsidRDefault="00B6405C">
      <w:pPr>
        <w:rPr>
          <w:lang w:eastAsia="en-AU"/>
        </w:rPr>
      </w:pPr>
      <w:r>
        <w:rPr>
          <w:lang w:eastAsia="en-AU"/>
        </w:rPr>
        <w:t xml:space="preserve">The complaint was made by the mother on behalf of her </w:t>
      </w:r>
      <w:r w:rsidRPr="005E005B">
        <w:rPr>
          <w:lang w:eastAsia="en-AU"/>
        </w:rPr>
        <w:t>transgender son.</w:t>
      </w:r>
      <w:r w:rsidR="00E923C1">
        <w:rPr>
          <w:lang w:eastAsia="en-AU"/>
        </w:rPr>
        <w:t xml:space="preserve"> </w:t>
      </w:r>
      <w:r>
        <w:rPr>
          <w:lang w:eastAsia="en-AU"/>
        </w:rPr>
        <w:t>A private co-educational school had offered a full scholarship to the complainant and his sister.</w:t>
      </w:r>
      <w:r w:rsidR="004A5828">
        <w:rPr>
          <w:lang w:eastAsia="en-AU"/>
        </w:rPr>
        <w:t xml:space="preserve"> </w:t>
      </w:r>
      <w:r w:rsidRPr="005E005B">
        <w:rPr>
          <w:lang w:eastAsia="en-AU"/>
        </w:rPr>
        <w:t>A</w:t>
      </w:r>
      <w:r>
        <w:rPr>
          <w:lang w:eastAsia="en-AU"/>
        </w:rPr>
        <w:t xml:space="preserve">t a </w:t>
      </w:r>
      <w:r w:rsidRPr="005E005B">
        <w:rPr>
          <w:lang w:eastAsia="en-AU"/>
        </w:rPr>
        <w:t xml:space="preserve">meeting </w:t>
      </w:r>
      <w:r>
        <w:rPr>
          <w:lang w:eastAsia="en-AU"/>
        </w:rPr>
        <w:t xml:space="preserve">between the complainant’s mother and the college for the purpose of finalising enrolment, the mother informed the </w:t>
      </w:r>
      <w:r w:rsidR="004A5828">
        <w:rPr>
          <w:lang w:eastAsia="en-AU"/>
        </w:rPr>
        <w:t>p</w:t>
      </w:r>
      <w:r>
        <w:rPr>
          <w:lang w:eastAsia="en-AU"/>
        </w:rPr>
        <w:t>rincipal</w:t>
      </w:r>
      <w:r w:rsidRPr="005E005B">
        <w:rPr>
          <w:lang w:eastAsia="en-AU"/>
        </w:rPr>
        <w:t xml:space="preserve"> that one of her </w:t>
      </w:r>
      <w:r>
        <w:rPr>
          <w:lang w:eastAsia="en-AU"/>
        </w:rPr>
        <w:t>children is transgender and wanted</w:t>
      </w:r>
      <w:r w:rsidRPr="005E005B">
        <w:rPr>
          <w:lang w:eastAsia="en-AU"/>
        </w:rPr>
        <w:t xml:space="preserve"> to enrol as </w:t>
      </w:r>
      <w:r w:rsidR="00517E3C">
        <w:rPr>
          <w:lang w:eastAsia="en-AU"/>
        </w:rPr>
        <w:t xml:space="preserve">a </w:t>
      </w:r>
      <w:r w:rsidR="004A5828">
        <w:rPr>
          <w:lang w:eastAsia="en-AU"/>
        </w:rPr>
        <w:t xml:space="preserve">boy. </w:t>
      </w:r>
      <w:r>
        <w:rPr>
          <w:lang w:eastAsia="en-AU"/>
        </w:rPr>
        <w:t xml:space="preserve">In response the </w:t>
      </w:r>
      <w:r w:rsidR="004A5828">
        <w:rPr>
          <w:lang w:eastAsia="en-AU"/>
        </w:rPr>
        <w:t>p</w:t>
      </w:r>
      <w:r>
        <w:rPr>
          <w:lang w:eastAsia="en-AU"/>
        </w:rPr>
        <w:t>rincipal</w:t>
      </w:r>
      <w:r w:rsidRPr="005E005B">
        <w:rPr>
          <w:lang w:eastAsia="en-AU"/>
        </w:rPr>
        <w:t xml:space="preserve"> told her that this is something he w</w:t>
      </w:r>
      <w:r>
        <w:rPr>
          <w:lang w:eastAsia="en-AU"/>
        </w:rPr>
        <w:t xml:space="preserve">ould have to take to the </w:t>
      </w:r>
      <w:r w:rsidR="004A5828">
        <w:rPr>
          <w:lang w:eastAsia="en-AU"/>
        </w:rPr>
        <w:t>s</w:t>
      </w:r>
      <w:r>
        <w:rPr>
          <w:lang w:eastAsia="en-AU"/>
        </w:rPr>
        <w:t xml:space="preserve">chool's </w:t>
      </w:r>
      <w:r w:rsidR="004A5828">
        <w:rPr>
          <w:lang w:eastAsia="en-AU"/>
        </w:rPr>
        <w:t>b</w:t>
      </w:r>
      <w:r>
        <w:rPr>
          <w:lang w:eastAsia="en-AU"/>
        </w:rPr>
        <w:t>oard as the school</w:t>
      </w:r>
      <w:r w:rsidRPr="005E005B">
        <w:rPr>
          <w:lang w:eastAsia="en-AU"/>
        </w:rPr>
        <w:t xml:space="preserve"> "may not support this request".</w:t>
      </w:r>
      <w:r w:rsidR="00E923C1">
        <w:rPr>
          <w:lang w:eastAsia="en-AU"/>
        </w:rPr>
        <w:t xml:space="preserve"> </w:t>
      </w:r>
      <w:r w:rsidRPr="005E005B">
        <w:rPr>
          <w:lang w:eastAsia="en-AU"/>
        </w:rPr>
        <w:t xml:space="preserve">In a </w:t>
      </w:r>
      <w:r>
        <w:rPr>
          <w:lang w:eastAsia="en-AU"/>
        </w:rPr>
        <w:t xml:space="preserve">follow up meeting the </w:t>
      </w:r>
      <w:r w:rsidR="004A5828">
        <w:rPr>
          <w:lang w:eastAsia="en-AU"/>
        </w:rPr>
        <w:t>p</w:t>
      </w:r>
      <w:r>
        <w:rPr>
          <w:lang w:eastAsia="en-AU"/>
        </w:rPr>
        <w:t>rincipal</w:t>
      </w:r>
      <w:r w:rsidRPr="005E005B">
        <w:rPr>
          <w:lang w:eastAsia="en-AU"/>
        </w:rPr>
        <w:t xml:space="preserve"> further informed </w:t>
      </w:r>
      <w:r w:rsidR="004A5828">
        <w:rPr>
          <w:lang w:eastAsia="en-AU"/>
        </w:rPr>
        <w:t>the complainant</w:t>
      </w:r>
      <w:r>
        <w:rPr>
          <w:lang w:eastAsia="en-AU"/>
        </w:rPr>
        <w:t xml:space="preserve"> that the school</w:t>
      </w:r>
      <w:r w:rsidRPr="005E005B">
        <w:rPr>
          <w:lang w:eastAsia="en-AU"/>
        </w:rPr>
        <w:t>'s current policies "don't support enrolment of a transgender child".</w:t>
      </w:r>
      <w:r w:rsidR="00E923C1">
        <w:rPr>
          <w:lang w:eastAsia="en-AU"/>
        </w:rPr>
        <w:t xml:space="preserve"> </w:t>
      </w:r>
      <w:r w:rsidRPr="005E005B">
        <w:rPr>
          <w:lang w:eastAsia="en-AU"/>
        </w:rPr>
        <w:lastRenderedPageBreak/>
        <w:t xml:space="preserve">Consequently, </w:t>
      </w:r>
      <w:r w:rsidR="00223BC0">
        <w:rPr>
          <w:lang w:eastAsia="en-AU"/>
        </w:rPr>
        <w:t xml:space="preserve">the </w:t>
      </w:r>
      <w:r w:rsidRPr="005E005B">
        <w:rPr>
          <w:lang w:eastAsia="en-AU"/>
        </w:rPr>
        <w:t xml:space="preserve">mother declined the offer of a scholarship for both </w:t>
      </w:r>
      <w:r>
        <w:rPr>
          <w:lang w:eastAsia="en-AU"/>
        </w:rPr>
        <w:t>children</w:t>
      </w:r>
      <w:r w:rsidRPr="005E005B">
        <w:rPr>
          <w:lang w:eastAsia="en-AU"/>
        </w:rPr>
        <w:t>.</w:t>
      </w:r>
    </w:p>
    <w:p w14:paraId="1CFD9832" w14:textId="72A5D6CA" w:rsidR="00B6405C" w:rsidRDefault="00B6405C">
      <w:pPr>
        <w:rPr>
          <w:lang w:eastAsia="en-AU"/>
        </w:rPr>
      </w:pPr>
      <w:r>
        <w:rPr>
          <w:lang w:eastAsia="en-AU"/>
        </w:rPr>
        <w:t>The respondents disagreed with the facts alleged in the complaint,</w:t>
      </w:r>
      <w:r w:rsidR="00E923C1">
        <w:rPr>
          <w:lang w:eastAsia="en-AU"/>
        </w:rPr>
        <w:t xml:space="preserve"> </w:t>
      </w:r>
      <w:r w:rsidR="00223BC0">
        <w:rPr>
          <w:lang w:eastAsia="en-AU"/>
        </w:rPr>
        <w:t>but</w:t>
      </w:r>
      <w:r w:rsidRPr="00BA5722">
        <w:rPr>
          <w:lang w:eastAsia="en-AU"/>
        </w:rPr>
        <w:t xml:space="preserve"> acknowledge</w:t>
      </w:r>
      <w:r>
        <w:rPr>
          <w:lang w:eastAsia="en-AU"/>
        </w:rPr>
        <w:t>d</w:t>
      </w:r>
      <w:r w:rsidRPr="00BA5722">
        <w:rPr>
          <w:lang w:eastAsia="en-AU"/>
        </w:rPr>
        <w:t xml:space="preserve"> th</w:t>
      </w:r>
      <w:r>
        <w:rPr>
          <w:lang w:eastAsia="en-AU"/>
        </w:rPr>
        <w:t xml:space="preserve">ere was an </w:t>
      </w:r>
      <w:r w:rsidRPr="00BA5722">
        <w:rPr>
          <w:lang w:eastAsia="en-AU"/>
        </w:rPr>
        <w:t>absence of policy around enrolment of a transgender child and that policy development in this area was needed</w:t>
      </w:r>
      <w:r>
        <w:rPr>
          <w:lang w:eastAsia="en-AU"/>
        </w:rPr>
        <w:t>.</w:t>
      </w:r>
    </w:p>
    <w:p w14:paraId="47C48404" w14:textId="30C16155" w:rsidR="00B6405C" w:rsidRDefault="00B6405C">
      <w:pPr>
        <w:rPr>
          <w:lang w:eastAsia="en-AU"/>
        </w:rPr>
      </w:pPr>
      <w:r w:rsidRPr="00BA5722">
        <w:rPr>
          <w:lang w:eastAsia="en-AU"/>
        </w:rPr>
        <w:t xml:space="preserve">The </w:t>
      </w:r>
      <w:r>
        <w:rPr>
          <w:lang w:eastAsia="en-AU"/>
        </w:rPr>
        <w:t xml:space="preserve">complaint was resolved </w:t>
      </w:r>
      <w:r w:rsidR="004A5828">
        <w:rPr>
          <w:lang w:eastAsia="en-AU"/>
        </w:rPr>
        <w:t xml:space="preserve">by the school providing </w:t>
      </w:r>
      <w:r w:rsidRPr="00BA5722">
        <w:rPr>
          <w:lang w:eastAsia="en-AU"/>
        </w:rPr>
        <w:t>a statement of regret</w:t>
      </w:r>
      <w:r>
        <w:rPr>
          <w:lang w:eastAsia="en-AU"/>
        </w:rPr>
        <w:t xml:space="preserve">, </w:t>
      </w:r>
      <w:r w:rsidR="004A5828">
        <w:rPr>
          <w:lang w:eastAsia="en-AU"/>
        </w:rPr>
        <w:t xml:space="preserve">and agreeing to </w:t>
      </w:r>
      <w:r w:rsidRPr="00BA5722">
        <w:rPr>
          <w:lang w:eastAsia="en-AU"/>
        </w:rPr>
        <w:t>develop</w:t>
      </w:r>
      <w:r w:rsidR="004A5828">
        <w:rPr>
          <w:lang w:eastAsia="en-AU"/>
        </w:rPr>
        <w:t xml:space="preserve"> and implement</w:t>
      </w:r>
      <w:r w:rsidR="0042593E">
        <w:rPr>
          <w:lang w:eastAsia="en-AU"/>
        </w:rPr>
        <w:t xml:space="preserve"> a</w:t>
      </w:r>
      <w:r w:rsidRPr="00BA5722">
        <w:rPr>
          <w:lang w:eastAsia="en-AU"/>
        </w:rPr>
        <w:t xml:space="preserve"> policy</w:t>
      </w:r>
      <w:r w:rsidR="0042593E">
        <w:rPr>
          <w:lang w:eastAsia="en-AU"/>
        </w:rPr>
        <w:t>,</w:t>
      </w:r>
      <w:r w:rsidRPr="00BA5722">
        <w:rPr>
          <w:lang w:eastAsia="en-AU"/>
        </w:rPr>
        <w:t xml:space="preserve"> including </w:t>
      </w:r>
      <w:r>
        <w:rPr>
          <w:lang w:eastAsia="en-AU"/>
        </w:rPr>
        <w:t xml:space="preserve">gender identity </w:t>
      </w:r>
      <w:r w:rsidRPr="00BA5722">
        <w:rPr>
          <w:lang w:eastAsia="en-AU"/>
        </w:rPr>
        <w:t>training for ke</w:t>
      </w:r>
      <w:r>
        <w:rPr>
          <w:lang w:eastAsia="en-AU"/>
        </w:rPr>
        <w:t xml:space="preserve">y staff by a qualified external trainer. </w:t>
      </w:r>
    </w:p>
    <w:p w14:paraId="6BE8BB2C" w14:textId="77777777" w:rsidR="00A56AFC" w:rsidRPr="002E140F" w:rsidRDefault="00A56AFC" w:rsidP="002E140F">
      <w:pPr>
        <w:pStyle w:val="Heading3"/>
        <w:rPr>
          <w:rFonts w:ascii="Segoe UI" w:hAnsi="Segoe UI" w:cs="Segoe UI"/>
          <w:sz w:val="18"/>
          <w:szCs w:val="18"/>
        </w:rPr>
      </w:pPr>
      <w:bookmarkStart w:id="105" w:name="_Toc80971364"/>
      <w:r w:rsidRPr="002E140F">
        <w:rPr>
          <w:rStyle w:val="normaltextrun"/>
          <w:rFonts w:cs="Arial"/>
          <w:bCs/>
        </w:rPr>
        <w:t>Approved absence from social housing allowed mother to pursue training opportunity</w:t>
      </w:r>
      <w:bookmarkEnd w:id="105"/>
      <w:r w:rsidRPr="002E140F">
        <w:rPr>
          <w:rStyle w:val="eop"/>
          <w:rFonts w:cs="Arial"/>
        </w:rPr>
        <w:t> </w:t>
      </w:r>
    </w:p>
    <w:p w14:paraId="5A617940" w14:textId="380BD7C3" w:rsidR="00A56AFC" w:rsidRDefault="00A56AFC" w:rsidP="002E140F">
      <w:pPr>
        <w:rPr>
          <w:rFonts w:ascii="Segoe UI" w:hAnsi="Segoe UI" w:cs="Segoe UI"/>
          <w:sz w:val="18"/>
          <w:szCs w:val="18"/>
        </w:rPr>
      </w:pPr>
      <w:r>
        <w:rPr>
          <w:rStyle w:val="normaltextrun"/>
          <w:rFonts w:cs="Arial"/>
        </w:rPr>
        <w:t>A social housing provider had a general rule that absences from the home of more than 5 months were not permitted. A mother of four children needed to leave her home for several months at a time to commence defence force training. She sought to better her employment opportunities, with her husband being the primary carer of the children. One of her four children had an intellectual disability and a hearing impairment. She was told by the housing provider that if she commenced the training as planned, she would be in breach of the 5 month rule and the family would need to leave their home.</w:t>
      </w:r>
      <w:r>
        <w:rPr>
          <w:rStyle w:val="eop"/>
          <w:rFonts w:cs="Arial"/>
        </w:rPr>
        <w:t> </w:t>
      </w:r>
      <w:r w:rsidR="00223BC0">
        <w:rPr>
          <w:rStyle w:val="eop"/>
          <w:rFonts w:cs="Arial"/>
        </w:rPr>
        <w:t>As well as discriminatory on the grounds of family responsibilities, this decision engaged several human rights including protection of families and children, property rights, and freedom of movement.</w:t>
      </w:r>
    </w:p>
    <w:p w14:paraId="6875663D" w14:textId="0CE9B4BD" w:rsidR="00A56AFC" w:rsidRDefault="00A56AFC" w:rsidP="002E140F">
      <w:pPr>
        <w:rPr>
          <w:rFonts w:ascii="Segoe UI" w:hAnsi="Segoe UI" w:cs="Segoe UI"/>
          <w:sz w:val="18"/>
          <w:szCs w:val="18"/>
        </w:rPr>
      </w:pPr>
      <w:r>
        <w:rPr>
          <w:rStyle w:val="normaltextrun"/>
          <w:rFonts w:cs="Arial"/>
        </w:rPr>
        <w:t>Through conciliation it was agreed that the woman would be permitted to be absent from the property to complete the training, on the condition that she provide evidence of the requirement to attend, return to the property shortly after each absence</w:t>
      </w:r>
      <w:r w:rsidRPr="009057ED">
        <w:rPr>
          <w:rStyle w:val="normaltextrun"/>
          <w:rFonts w:cs="Arial"/>
          <w:color w:val="000000" w:themeColor="text1"/>
        </w:rPr>
        <w:t>,</w:t>
      </w:r>
      <w:r w:rsidR="0051340E" w:rsidRPr="009057ED">
        <w:rPr>
          <w:rStyle w:val="normaltextrun"/>
          <w:rFonts w:cs="Arial"/>
          <w:color w:val="000000" w:themeColor="text1"/>
        </w:rPr>
        <w:t xml:space="preserve"> </w:t>
      </w:r>
      <w:r w:rsidRPr="009057ED">
        <w:rPr>
          <w:rStyle w:val="normaltextrun"/>
          <w:rFonts w:cs="Arial"/>
          <w:color w:val="000000" w:themeColor="text1"/>
        </w:rPr>
        <w:t>notify the housing provider once the training was completed, and continue to pay rent and maintain responsibility for the property during her absence</w:t>
      </w:r>
      <w:r>
        <w:rPr>
          <w:rStyle w:val="normaltextrun"/>
          <w:rFonts w:cs="Arial"/>
        </w:rPr>
        <w:t>.</w:t>
      </w:r>
      <w:r>
        <w:rPr>
          <w:rStyle w:val="eop"/>
          <w:rFonts w:cs="Arial"/>
        </w:rPr>
        <w:t> </w:t>
      </w:r>
    </w:p>
    <w:p w14:paraId="57372C27" w14:textId="05BFCEA0" w:rsidR="00B6405C" w:rsidRPr="00F968B2" w:rsidRDefault="0042593E" w:rsidP="002E140F">
      <w:pPr>
        <w:pStyle w:val="Heading3"/>
      </w:pPr>
      <w:bookmarkStart w:id="106" w:name="_Toc80971365"/>
      <w:r>
        <w:t>Woman</w:t>
      </w:r>
      <w:r w:rsidR="00B6405C" w:rsidRPr="00F968B2">
        <w:t xml:space="preserve"> excluded from sporting club</w:t>
      </w:r>
      <w:bookmarkEnd w:id="106"/>
    </w:p>
    <w:p w14:paraId="7AA5B32C" w14:textId="5065FAD3" w:rsidR="00B6405C" w:rsidRDefault="00B6405C">
      <w:pPr>
        <w:rPr>
          <w:lang w:eastAsia="en-AU"/>
        </w:rPr>
      </w:pPr>
      <w:r w:rsidRPr="002D4C0C">
        <w:rPr>
          <w:lang w:eastAsia="en-AU"/>
        </w:rPr>
        <w:t xml:space="preserve">The </w:t>
      </w:r>
      <w:r w:rsidR="0042593E">
        <w:rPr>
          <w:lang w:eastAsia="en-AU"/>
        </w:rPr>
        <w:t>m</w:t>
      </w:r>
      <w:r w:rsidRPr="002D4C0C">
        <w:rPr>
          <w:lang w:eastAsia="en-AU"/>
        </w:rPr>
        <w:t xml:space="preserve">anaging </w:t>
      </w:r>
      <w:r w:rsidR="0042593E">
        <w:rPr>
          <w:lang w:eastAsia="en-AU"/>
        </w:rPr>
        <w:t>d</w:t>
      </w:r>
      <w:r w:rsidRPr="002D4C0C">
        <w:rPr>
          <w:lang w:eastAsia="en-AU"/>
        </w:rPr>
        <w:t xml:space="preserve">irector of </w:t>
      </w:r>
      <w:r w:rsidR="0042593E">
        <w:rPr>
          <w:lang w:eastAsia="en-AU"/>
        </w:rPr>
        <w:t>a</w:t>
      </w:r>
      <w:r w:rsidRPr="002D4C0C">
        <w:rPr>
          <w:lang w:eastAsia="en-AU"/>
        </w:rPr>
        <w:t xml:space="preserve"> </w:t>
      </w:r>
      <w:r>
        <w:rPr>
          <w:lang w:eastAsia="en-AU"/>
        </w:rPr>
        <w:t xml:space="preserve">sports club </w:t>
      </w:r>
      <w:r w:rsidRPr="002D4C0C">
        <w:rPr>
          <w:lang w:eastAsia="en-AU"/>
        </w:rPr>
        <w:t xml:space="preserve">informed </w:t>
      </w:r>
      <w:r>
        <w:rPr>
          <w:lang w:eastAsia="en-AU"/>
        </w:rPr>
        <w:t>the complainant t</w:t>
      </w:r>
      <w:r w:rsidRPr="002D4C0C">
        <w:rPr>
          <w:lang w:eastAsia="en-AU"/>
        </w:rPr>
        <w:t xml:space="preserve">hat her application for membership had been denied but </w:t>
      </w:r>
      <w:r>
        <w:rPr>
          <w:lang w:eastAsia="en-AU"/>
        </w:rPr>
        <w:t>refused to provide a reason.</w:t>
      </w:r>
      <w:r w:rsidR="00E923C1">
        <w:rPr>
          <w:lang w:eastAsia="en-AU"/>
        </w:rPr>
        <w:t xml:space="preserve"> </w:t>
      </w:r>
      <w:r>
        <w:rPr>
          <w:lang w:eastAsia="en-AU"/>
        </w:rPr>
        <w:t xml:space="preserve">The complainant alleged her </w:t>
      </w:r>
      <w:r w:rsidRPr="002D4C0C">
        <w:rPr>
          <w:lang w:eastAsia="en-AU"/>
        </w:rPr>
        <w:t>membership had been denied</w:t>
      </w:r>
      <w:r>
        <w:rPr>
          <w:lang w:eastAsia="en-AU"/>
        </w:rPr>
        <w:t xml:space="preserve"> because she is female, and</w:t>
      </w:r>
      <w:r w:rsidRPr="002D4C0C">
        <w:rPr>
          <w:lang w:eastAsia="en-AU"/>
        </w:rPr>
        <w:t xml:space="preserve"> this</w:t>
      </w:r>
      <w:r w:rsidR="0042593E">
        <w:rPr>
          <w:lang w:eastAsia="en-AU"/>
        </w:rPr>
        <w:t xml:space="preserve"> was</w:t>
      </w:r>
      <w:r w:rsidRPr="002D4C0C">
        <w:rPr>
          <w:lang w:eastAsia="en-AU"/>
        </w:rPr>
        <w:t xml:space="preserve"> infer</w:t>
      </w:r>
      <w:r>
        <w:rPr>
          <w:lang w:eastAsia="en-AU"/>
        </w:rPr>
        <w:t xml:space="preserve">red because there were no </w:t>
      </w:r>
      <w:r w:rsidR="00517E3C">
        <w:rPr>
          <w:lang w:eastAsia="en-AU"/>
        </w:rPr>
        <w:t xml:space="preserve">women </w:t>
      </w:r>
      <w:r>
        <w:rPr>
          <w:lang w:eastAsia="en-AU"/>
        </w:rPr>
        <w:t>in the club.</w:t>
      </w:r>
      <w:r w:rsidR="00E923C1">
        <w:rPr>
          <w:lang w:eastAsia="en-AU"/>
        </w:rPr>
        <w:t xml:space="preserve"> </w:t>
      </w:r>
      <w:r>
        <w:rPr>
          <w:lang w:eastAsia="en-AU"/>
        </w:rPr>
        <w:t xml:space="preserve">The complainant also </w:t>
      </w:r>
      <w:r w:rsidRPr="002D4C0C">
        <w:rPr>
          <w:lang w:eastAsia="en-AU"/>
        </w:rPr>
        <w:t>alleged her memb</w:t>
      </w:r>
      <w:r>
        <w:rPr>
          <w:lang w:eastAsia="en-AU"/>
        </w:rPr>
        <w:t>ership was denied because she was</w:t>
      </w:r>
      <w:r w:rsidRPr="002D4C0C">
        <w:rPr>
          <w:lang w:eastAsia="en-AU"/>
        </w:rPr>
        <w:t xml:space="preserve"> in a relationship with someone who had</w:t>
      </w:r>
      <w:r w:rsidR="00E923C1">
        <w:rPr>
          <w:lang w:eastAsia="en-AU"/>
        </w:rPr>
        <w:t xml:space="preserve"> </w:t>
      </w:r>
      <w:r w:rsidRPr="002D4C0C">
        <w:rPr>
          <w:lang w:eastAsia="en-AU"/>
        </w:rPr>
        <w:t xml:space="preserve">been expelled from the </w:t>
      </w:r>
      <w:r>
        <w:rPr>
          <w:lang w:eastAsia="en-AU"/>
        </w:rPr>
        <w:t xml:space="preserve">same </w:t>
      </w:r>
      <w:r w:rsidRPr="002D4C0C">
        <w:rPr>
          <w:lang w:eastAsia="en-AU"/>
        </w:rPr>
        <w:t>club.</w:t>
      </w:r>
      <w:r w:rsidR="00E923C1">
        <w:rPr>
          <w:lang w:eastAsia="en-AU"/>
        </w:rPr>
        <w:t xml:space="preserve"> </w:t>
      </w:r>
      <w:r>
        <w:rPr>
          <w:lang w:eastAsia="en-AU"/>
        </w:rPr>
        <w:t xml:space="preserve">The complainant alleged there could be no other reason for the denial of her membership application as she was proficient in the sport. </w:t>
      </w:r>
    </w:p>
    <w:p w14:paraId="41D7AB7A" w14:textId="77777777" w:rsidR="00B6405C" w:rsidRDefault="00B6405C">
      <w:pPr>
        <w:rPr>
          <w:lang w:eastAsia="en-AU"/>
        </w:rPr>
      </w:pPr>
      <w:r>
        <w:rPr>
          <w:lang w:eastAsia="en-AU"/>
        </w:rPr>
        <w:t>The r</w:t>
      </w:r>
      <w:r w:rsidRPr="002D4C0C">
        <w:rPr>
          <w:lang w:eastAsia="en-AU"/>
        </w:rPr>
        <w:t xml:space="preserve">espondent argued that the company's "rule book" </w:t>
      </w:r>
      <w:r>
        <w:rPr>
          <w:lang w:eastAsia="en-AU"/>
        </w:rPr>
        <w:t xml:space="preserve">gave them authority </w:t>
      </w:r>
      <w:r w:rsidRPr="002D4C0C">
        <w:rPr>
          <w:lang w:eastAsia="en-AU"/>
        </w:rPr>
        <w:t xml:space="preserve">to make decisions about membership and </w:t>
      </w:r>
      <w:r>
        <w:rPr>
          <w:lang w:eastAsia="en-AU"/>
        </w:rPr>
        <w:t>they were</w:t>
      </w:r>
      <w:r w:rsidRPr="002D4C0C">
        <w:rPr>
          <w:lang w:eastAsia="en-AU"/>
        </w:rPr>
        <w:t xml:space="preserve"> not obliged to provide an explanation for </w:t>
      </w:r>
      <w:r>
        <w:rPr>
          <w:lang w:eastAsia="en-AU"/>
        </w:rPr>
        <w:t>their</w:t>
      </w:r>
      <w:r w:rsidRPr="002D4C0C">
        <w:rPr>
          <w:lang w:eastAsia="en-AU"/>
        </w:rPr>
        <w:t xml:space="preserve"> decisions. </w:t>
      </w:r>
    </w:p>
    <w:p w14:paraId="1295AF81" w14:textId="735450B5" w:rsidR="00B6405C" w:rsidRDefault="00B6405C">
      <w:pPr>
        <w:rPr>
          <w:lang w:eastAsia="en-AU"/>
        </w:rPr>
      </w:pPr>
      <w:r>
        <w:rPr>
          <w:lang w:eastAsia="en-AU"/>
        </w:rPr>
        <w:t>The complaint was resolved on terms including that the complainant’s</w:t>
      </w:r>
      <w:r w:rsidR="00E923C1">
        <w:rPr>
          <w:lang w:eastAsia="en-AU"/>
        </w:rPr>
        <w:t xml:space="preserve"> </w:t>
      </w:r>
      <w:r w:rsidRPr="002D4C0C">
        <w:rPr>
          <w:lang w:eastAsia="en-AU"/>
        </w:rPr>
        <w:t>application for member</w:t>
      </w:r>
      <w:r>
        <w:rPr>
          <w:lang w:eastAsia="en-AU"/>
        </w:rPr>
        <w:t>ship would</w:t>
      </w:r>
      <w:r w:rsidRPr="002D4C0C">
        <w:rPr>
          <w:lang w:eastAsia="en-AU"/>
        </w:rPr>
        <w:t xml:space="preserve"> be accep</w:t>
      </w:r>
      <w:r>
        <w:rPr>
          <w:lang w:eastAsia="en-AU"/>
        </w:rPr>
        <w:t>ted</w:t>
      </w:r>
      <w:r w:rsidRPr="002D4C0C">
        <w:rPr>
          <w:lang w:eastAsia="en-AU"/>
        </w:rPr>
        <w:t>. The</w:t>
      </w:r>
      <w:r>
        <w:rPr>
          <w:lang w:eastAsia="en-AU"/>
        </w:rPr>
        <w:t xml:space="preserve"> complainant could </w:t>
      </w:r>
      <w:r w:rsidRPr="002D4C0C">
        <w:rPr>
          <w:lang w:eastAsia="en-AU"/>
        </w:rPr>
        <w:lastRenderedPageBreak/>
        <w:t xml:space="preserve">choose her </w:t>
      </w:r>
      <w:r>
        <w:rPr>
          <w:lang w:eastAsia="en-AU"/>
        </w:rPr>
        <w:t>support</w:t>
      </w:r>
      <w:r w:rsidRPr="002D4C0C">
        <w:rPr>
          <w:lang w:eastAsia="en-AU"/>
        </w:rPr>
        <w:t xml:space="preserve"> t</w:t>
      </w:r>
      <w:r>
        <w:rPr>
          <w:lang w:eastAsia="en-AU"/>
        </w:rPr>
        <w:t>eam, including her partner</w:t>
      </w:r>
      <w:r w:rsidR="0042593E">
        <w:rPr>
          <w:lang w:eastAsia="en-AU"/>
        </w:rPr>
        <w:t>,</w:t>
      </w:r>
      <w:r>
        <w:rPr>
          <w:lang w:eastAsia="en-AU"/>
        </w:rPr>
        <w:t xml:space="preserve"> and other specific terms were negotiated to allow the complainant to enjoy the full benefits of club membership.</w:t>
      </w:r>
    </w:p>
    <w:p w14:paraId="137AA2AF" w14:textId="5E527F44" w:rsidR="00B6405C" w:rsidRPr="00F968B2" w:rsidRDefault="00B6405C" w:rsidP="002E140F">
      <w:pPr>
        <w:pStyle w:val="Heading3"/>
        <w:rPr>
          <w:lang w:eastAsia="en-AU"/>
        </w:rPr>
      </w:pPr>
      <w:bookmarkStart w:id="107" w:name="_Toc80971366"/>
      <w:r w:rsidRPr="00F968B2">
        <w:rPr>
          <w:lang w:eastAsia="en-AU"/>
        </w:rPr>
        <w:t xml:space="preserve">Child with </w:t>
      </w:r>
      <w:r w:rsidR="0042593E">
        <w:rPr>
          <w:lang w:eastAsia="en-AU"/>
        </w:rPr>
        <w:t>t</w:t>
      </w:r>
      <w:r w:rsidRPr="00F968B2">
        <w:rPr>
          <w:lang w:eastAsia="en-AU"/>
        </w:rPr>
        <w:t xml:space="preserve">ype </w:t>
      </w:r>
      <w:r w:rsidR="0042593E">
        <w:rPr>
          <w:lang w:eastAsia="en-AU"/>
        </w:rPr>
        <w:t>o</w:t>
      </w:r>
      <w:r w:rsidRPr="00F968B2">
        <w:rPr>
          <w:lang w:eastAsia="en-AU"/>
        </w:rPr>
        <w:t xml:space="preserve">ne </w:t>
      </w:r>
      <w:r w:rsidR="0042593E">
        <w:rPr>
          <w:lang w:eastAsia="en-AU"/>
        </w:rPr>
        <w:t>d</w:t>
      </w:r>
      <w:r w:rsidRPr="00F968B2">
        <w:rPr>
          <w:lang w:eastAsia="en-AU"/>
        </w:rPr>
        <w:t xml:space="preserve">iabetes </w:t>
      </w:r>
      <w:r w:rsidR="0042593E">
        <w:rPr>
          <w:lang w:eastAsia="en-AU"/>
        </w:rPr>
        <w:t>r</w:t>
      </w:r>
      <w:r w:rsidRPr="00F968B2">
        <w:rPr>
          <w:lang w:eastAsia="en-AU"/>
        </w:rPr>
        <w:t xml:space="preserve">efused </w:t>
      </w:r>
      <w:r w:rsidR="0042593E">
        <w:rPr>
          <w:lang w:eastAsia="en-AU"/>
        </w:rPr>
        <w:t>e</w:t>
      </w:r>
      <w:r w:rsidRPr="00F968B2">
        <w:rPr>
          <w:lang w:eastAsia="en-AU"/>
        </w:rPr>
        <w:t xml:space="preserve">nrolment in </w:t>
      </w:r>
      <w:r w:rsidR="0042593E">
        <w:rPr>
          <w:lang w:eastAsia="en-AU"/>
        </w:rPr>
        <w:t>c</w:t>
      </w:r>
      <w:r w:rsidRPr="00F968B2">
        <w:rPr>
          <w:lang w:eastAsia="en-AU"/>
        </w:rPr>
        <w:t xml:space="preserve">hildcare </w:t>
      </w:r>
      <w:r w:rsidR="0042593E">
        <w:rPr>
          <w:lang w:eastAsia="en-AU"/>
        </w:rPr>
        <w:t>c</w:t>
      </w:r>
      <w:r w:rsidRPr="00F968B2">
        <w:rPr>
          <w:lang w:eastAsia="en-AU"/>
        </w:rPr>
        <w:t>entre</w:t>
      </w:r>
      <w:bookmarkEnd w:id="107"/>
    </w:p>
    <w:p w14:paraId="62BFDD9A" w14:textId="478E0243" w:rsidR="00B6405C" w:rsidRDefault="00B6405C">
      <w:pPr>
        <w:rPr>
          <w:lang w:eastAsia="en-AU"/>
        </w:rPr>
      </w:pPr>
      <w:r>
        <w:rPr>
          <w:lang w:eastAsia="en-AU"/>
        </w:rPr>
        <w:t xml:space="preserve">The complainant’s </w:t>
      </w:r>
      <w:r w:rsidRPr="00943B35">
        <w:rPr>
          <w:lang w:eastAsia="en-AU"/>
        </w:rPr>
        <w:t>three year old son ha</w:t>
      </w:r>
      <w:r>
        <w:rPr>
          <w:lang w:eastAsia="en-AU"/>
        </w:rPr>
        <w:t>d</w:t>
      </w:r>
      <w:r w:rsidRPr="00943B35">
        <w:rPr>
          <w:lang w:eastAsia="en-AU"/>
        </w:rPr>
        <w:t xml:space="preserve"> </w:t>
      </w:r>
      <w:r w:rsidR="0042593E">
        <w:rPr>
          <w:lang w:eastAsia="en-AU"/>
        </w:rPr>
        <w:t>t</w:t>
      </w:r>
      <w:r w:rsidRPr="00943B35">
        <w:rPr>
          <w:lang w:eastAsia="en-AU"/>
        </w:rPr>
        <w:t xml:space="preserve">ype </w:t>
      </w:r>
      <w:r w:rsidR="0042593E">
        <w:rPr>
          <w:lang w:eastAsia="en-AU"/>
        </w:rPr>
        <w:t>o</w:t>
      </w:r>
      <w:r w:rsidRPr="00943B35">
        <w:rPr>
          <w:lang w:eastAsia="en-AU"/>
        </w:rPr>
        <w:t xml:space="preserve">ne </w:t>
      </w:r>
      <w:r w:rsidR="0042593E">
        <w:rPr>
          <w:lang w:eastAsia="en-AU"/>
        </w:rPr>
        <w:t>d</w:t>
      </w:r>
      <w:r w:rsidRPr="00943B35">
        <w:rPr>
          <w:lang w:eastAsia="en-AU"/>
        </w:rPr>
        <w:t>iabetes</w:t>
      </w:r>
      <w:r w:rsidR="0042593E">
        <w:rPr>
          <w:lang w:eastAsia="en-AU"/>
        </w:rPr>
        <w:t>.</w:t>
      </w:r>
      <w:r w:rsidRPr="00943B35">
        <w:rPr>
          <w:lang w:eastAsia="en-AU"/>
        </w:rPr>
        <w:t xml:space="preserve"> </w:t>
      </w:r>
      <w:r w:rsidR="0042593E">
        <w:rPr>
          <w:lang w:eastAsia="en-AU"/>
        </w:rPr>
        <w:t>S</w:t>
      </w:r>
      <w:r>
        <w:rPr>
          <w:lang w:eastAsia="en-AU"/>
        </w:rPr>
        <w:t xml:space="preserve">he </w:t>
      </w:r>
      <w:r w:rsidRPr="00943B35">
        <w:rPr>
          <w:lang w:eastAsia="en-AU"/>
        </w:rPr>
        <w:t>was told that he</w:t>
      </w:r>
      <w:r>
        <w:rPr>
          <w:lang w:eastAsia="en-AU"/>
        </w:rPr>
        <w:t xml:space="preserve"> </w:t>
      </w:r>
      <w:r w:rsidRPr="00943B35">
        <w:rPr>
          <w:lang w:eastAsia="en-AU"/>
        </w:rPr>
        <w:t xml:space="preserve">could not attend childcare </w:t>
      </w:r>
      <w:r>
        <w:rPr>
          <w:lang w:eastAsia="en-AU"/>
        </w:rPr>
        <w:t>as they did not have staff appropriately trained to manage his condition.</w:t>
      </w:r>
      <w:r w:rsidR="00E923C1">
        <w:rPr>
          <w:lang w:eastAsia="en-AU"/>
        </w:rPr>
        <w:t xml:space="preserve"> </w:t>
      </w:r>
      <w:r>
        <w:rPr>
          <w:lang w:eastAsia="en-AU"/>
        </w:rPr>
        <w:t>Approximate</w:t>
      </w:r>
      <w:r w:rsidR="0042593E">
        <w:rPr>
          <w:lang w:eastAsia="en-AU"/>
        </w:rPr>
        <w:t>l</w:t>
      </w:r>
      <w:r>
        <w:rPr>
          <w:lang w:eastAsia="en-AU"/>
        </w:rPr>
        <w:t>y 6</w:t>
      </w:r>
      <w:r w:rsidR="0042593E">
        <w:rPr>
          <w:lang w:eastAsia="en-AU"/>
        </w:rPr>
        <w:t xml:space="preserve"> </w:t>
      </w:r>
      <w:r>
        <w:rPr>
          <w:lang w:eastAsia="en-AU"/>
        </w:rPr>
        <w:t xml:space="preserve">months later, </w:t>
      </w:r>
      <w:r w:rsidRPr="00943B35">
        <w:rPr>
          <w:lang w:eastAsia="en-AU"/>
        </w:rPr>
        <w:t xml:space="preserve">the childcare director </w:t>
      </w:r>
      <w:r>
        <w:rPr>
          <w:lang w:eastAsia="en-AU"/>
        </w:rPr>
        <w:t>was</w:t>
      </w:r>
      <w:r w:rsidRPr="00943B35">
        <w:rPr>
          <w:lang w:eastAsia="en-AU"/>
        </w:rPr>
        <w:t xml:space="preserve"> trained in managing </w:t>
      </w:r>
      <w:r w:rsidR="0042593E">
        <w:rPr>
          <w:lang w:eastAsia="en-AU"/>
        </w:rPr>
        <w:t>t</w:t>
      </w:r>
      <w:r w:rsidRPr="00943B35">
        <w:rPr>
          <w:lang w:eastAsia="en-AU"/>
        </w:rPr>
        <w:t xml:space="preserve">ype </w:t>
      </w:r>
      <w:r w:rsidR="0042593E">
        <w:rPr>
          <w:lang w:eastAsia="en-AU"/>
        </w:rPr>
        <w:t>o</w:t>
      </w:r>
      <w:r w:rsidRPr="00943B35">
        <w:rPr>
          <w:lang w:eastAsia="en-AU"/>
        </w:rPr>
        <w:t xml:space="preserve">ne </w:t>
      </w:r>
      <w:r w:rsidR="0042593E">
        <w:rPr>
          <w:lang w:eastAsia="en-AU"/>
        </w:rPr>
        <w:t>d</w:t>
      </w:r>
      <w:r w:rsidRPr="00943B35">
        <w:rPr>
          <w:lang w:eastAsia="en-AU"/>
        </w:rPr>
        <w:t xml:space="preserve">iabetes and </w:t>
      </w:r>
      <w:r>
        <w:rPr>
          <w:lang w:eastAsia="en-AU"/>
        </w:rPr>
        <w:t>the complainant was then permitted to enrol her son at the centre.</w:t>
      </w:r>
      <w:r w:rsidR="00E923C1">
        <w:rPr>
          <w:lang w:eastAsia="en-AU"/>
        </w:rPr>
        <w:t xml:space="preserve"> </w:t>
      </w:r>
      <w:r>
        <w:rPr>
          <w:lang w:eastAsia="en-AU"/>
        </w:rPr>
        <w:t>The complainant complained about her son’s 6</w:t>
      </w:r>
      <w:r w:rsidR="0042593E">
        <w:rPr>
          <w:lang w:eastAsia="en-AU"/>
        </w:rPr>
        <w:t xml:space="preserve"> </w:t>
      </w:r>
      <w:r>
        <w:rPr>
          <w:lang w:eastAsia="en-AU"/>
        </w:rPr>
        <w:t>month exclusion from childcare during which she had not been able to seek employment.</w:t>
      </w:r>
      <w:r w:rsidR="00E923C1">
        <w:rPr>
          <w:lang w:eastAsia="en-AU"/>
        </w:rPr>
        <w:t xml:space="preserve"> </w:t>
      </w:r>
    </w:p>
    <w:p w14:paraId="75A54877" w14:textId="77777777" w:rsidR="00B6405C" w:rsidRDefault="00B6405C">
      <w:pPr>
        <w:rPr>
          <w:lang w:eastAsia="en-AU"/>
        </w:rPr>
      </w:pPr>
      <w:r>
        <w:rPr>
          <w:lang w:eastAsia="en-AU"/>
        </w:rPr>
        <w:t xml:space="preserve">The respondents said that they had not wanted to discriminate against the complainant or her son, but that it was difficult to arrange the necessary staff training due to </w:t>
      </w:r>
      <w:r w:rsidRPr="00943B35">
        <w:rPr>
          <w:lang w:eastAsia="en-AU"/>
        </w:rPr>
        <w:t>the remot</w:t>
      </w:r>
      <w:r>
        <w:rPr>
          <w:lang w:eastAsia="en-AU"/>
        </w:rPr>
        <w:t xml:space="preserve">e location of the childcare centre. </w:t>
      </w:r>
    </w:p>
    <w:p w14:paraId="60D9F02B" w14:textId="22EBB4FE" w:rsidR="00B6405C" w:rsidRDefault="00B6405C">
      <w:pPr>
        <w:rPr>
          <w:lang w:eastAsia="en-AU"/>
        </w:rPr>
      </w:pPr>
      <w:r>
        <w:rPr>
          <w:lang w:eastAsia="en-AU"/>
        </w:rPr>
        <w:t>The complaint was resolved by early intervention.</w:t>
      </w:r>
      <w:r w:rsidR="00E923C1">
        <w:rPr>
          <w:lang w:eastAsia="en-AU"/>
        </w:rPr>
        <w:t xml:space="preserve"> </w:t>
      </w:r>
      <w:r>
        <w:rPr>
          <w:lang w:eastAsia="en-AU"/>
        </w:rPr>
        <w:t xml:space="preserve">The respondents agreed </w:t>
      </w:r>
      <w:r w:rsidRPr="00943B35">
        <w:rPr>
          <w:lang w:eastAsia="en-AU"/>
        </w:rPr>
        <w:t xml:space="preserve">that a minimum of two staff members </w:t>
      </w:r>
      <w:r>
        <w:rPr>
          <w:lang w:eastAsia="en-AU"/>
        </w:rPr>
        <w:t xml:space="preserve">would be </w:t>
      </w:r>
      <w:r w:rsidRPr="00943B35">
        <w:rPr>
          <w:lang w:eastAsia="en-AU"/>
        </w:rPr>
        <w:t xml:space="preserve">trained in </w:t>
      </w:r>
      <w:r w:rsidR="0042593E">
        <w:rPr>
          <w:lang w:eastAsia="en-AU"/>
        </w:rPr>
        <w:t>t</w:t>
      </w:r>
      <w:r w:rsidRPr="00943B35">
        <w:rPr>
          <w:lang w:eastAsia="en-AU"/>
        </w:rPr>
        <w:t>ype</w:t>
      </w:r>
      <w:r>
        <w:rPr>
          <w:lang w:eastAsia="en-AU"/>
        </w:rPr>
        <w:t xml:space="preserve"> </w:t>
      </w:r>
      <w:r w:rsidR="0042593E">
        <w:rPr>
          <w:lang w:eastAsia="en-AU"/>
        </w:rPr>
        <w:t>o</w:t>
      </w:r>
      <w:r w:rsidRPr="00943B35">
        <w:rPr>
          <w:lang w:eastAsia="en-AU"/>
        </w:rPr>
        <w:t xml:space="preserve">ne </w:t>
      </w:r>
      <w:r w:rsidR="0042593E">
        <w:rPr>
          <w:lang w:eastAsia="en-AU"/>
        </w:rPr>
        <w:t>d</w:t>
      </w:r>
      <w:r>
        <w:rPr>
          <w:lang w:eastAsia="en-AU"/>
        </w:rPr>
        <w:t>iabetes management at all times, including annual refresher training,</w:t>
      </w:r>
      <w:r w:rsidR="0042593E">
        <w:rPr>
          <w:lang w:eastAsia="en-AU"/>
        </w:rPr>
        <w:t xml:space="preserve"> and</w:t>
      </w:r>
      <w:r>
        <w:rPr>
          <w:lang w:eastAsia="en-AU"/>
        </w:rPr>
        <w:t xml:space="preserve"> that the </w:t>
      </w:r>
      <w:r w:rsidRPr="00943B35">
        <w:rPr>
          <w:lang w:eastAsia="en-AU"/>
        </w:rPr>
        <w:t xml:space="preserve">executive management </w:t>
      </w:r>
      <w:r>
        <w:rPr>
          <w:lang w:eastAsia="en-AU"/>
        </w:rPr>
        <w:t xml:space="preserve">team, </w:t>
      </w:r>
      <w:r w:rsidRPr="00943B35">
        <w:rPr>
          <w:lang w:eastAsia="en-AU"/>
        </w:rPr>
        <w:t xml:space="preserve">nominated management staff </w:t>
      </w:r>
      <w:r>
        <w:rPr>
          <w:lang w:eastAsia="en-AU"/>
        </w:rPr>
        <w:t xml:space="preserve">and all new staff would attend training on </w:t>
      </w:r>
      <w:r w:rsidRPr="00943B35">
        <w:rPr>
          <w:lang w:eastAsia="en-AU"/>
        </w:rPr>
        <w:t xml:space="preserve">their rights and obligations under the </w:t>
      </w:r>
      <w:r>
        <w:rPr>
          <w:lang w:eastAsia="en-AU"/>
        </w:rPr>
        <w:t>Anti-Discrimination Act.</w:t>
      </w:r>
      <w:r w:rsidR="00E923C1">
        <w:rPr>
          <w:lang w:eastAsia="en-AU"/>
        </w:rPr>
        <w:t xml:space="preserve"> </w:t>
      </w:r>
      <w:r>
        <w:rPr>
          <w:lang w:eastAsia="en-AU"/>
        </w:rPr>
        <w:t>The respondents also gave the complainant and her son a statement of regret for the period she could not enrol her son in childcare.</w:t>
      </w:r>
      <w:r w:rsidR="00E923C1">
        <w:rPr>
          <w:lang w:eastAsia="en-AU"/>
        </w:rPr>
        <w:t xml:space="preserve"> </w:t>
      </w:r>
    </w:p>
    <w:p w14:paraId="23DF940A" w14:textId="77777777" w:rsidR="00B6405C" w:rsidRPr="008D736D" w:rsidRDefault="00B6405C"/>
    <w:p w14:paraId="533F051F" w14:textId="77777777" w:rsidR="00B6405C" w:rsidRDefault="00B6405C" w:rsidP="00B6405C">
      <w:pPr>
        <w:pStyle w:val="Keystatistics"/>
        <w:rPr>
          <w:rFonts w:eastAsiaTheme="majorEastAsia" w:cstheme="majorBidi"/>
          <w:sz w:val="36"/>
          <w:szCs w:val="26"/>
        </w:rPr>
      </w:pPr>
      <w:r>
        <w:br w:type="page"/>
      </w:r>
    </w:p>
    <w:p w14:paraId="33B446A9" w14:textId="77777777" w:rsidR="00B6405C" w:rsidRPr="00A21D7D" w:rsidRDefault="00B6405C" w:rsidP="00B6405C">
      <w:pPr>
        <w:pStyle w:val="Heading2"/>
        <w:rPr>
          <w:i/>
        </w:rPr>
      </w:pPr>
      <w:bookmarkStart w:id="108" w:name="_Toc80971367"/>
      <w:r w:rsidRPr="00A21D7D">
        <w:lastRenderedPageBreak/>
        <w:t>Evaluation</w:t>
      </w:r>
      <w:bookmarkEnd w:id="108"/>
    </w:p>
    <w:p w14:paraId="2607976A" w14:textId="77777777" w:rsidR="00B6405C" w:rsidRPr="00546655" w:rsidRDefault="00B6405C" w:rsidP="00B6405C">
      <w:pPr>
        <w:spacing w:before="120" w:after="120" w:line="240" w:lineRule="auto"/>
        <w:rPr>
          <w:rFonts w:cs="Arial"/>
          <w:i/>
          <w:lang w:eastAsia="en-AU"/>
        </w:rPr>
      </w:pPr>
      <w:r w:rsidRPr="00546655">
        <w:rPr>
          <w:rFonts w:cs="Arial"/>
          <w:lang w:eastAsia="en-AU"/>
        </w:rPr>
        <w:t>Following each conciliation conference, complaint parties are asked to evaluate our complaint process based on a variety of factors including:</w:t>
      </w:r>
    </w:p>
    <w:p w14:paraId="0C488511" w14:textId="77777777" w:rsidR="00B6405C" w:rsidRPr="00546655" w:rsidRDefault="00B6405C" w:rsidP="00B6405C">
      <w:pPr>
        <w:pStyle w:val="ListParagraph"/>
        <w:ind w:left="851" w:hanging="284"/>
        <w:rPr>
          <w:i/>
          <w:lang w:val="en" w:eastAsia="en-AU"/>
        </w:rPr>
      </w:pPr>
      <w:r w:rsidRPr="00546655">
        <w:rPr>
          <w:lang w:val="en" w:eastAsia="en-AU"/>
        </w:rPr>
        <w:t>outcome of the complaint;</w:t>
      </w:r>
    </w:p>
    <w:p w14:paraId="5525A28F" w14:textId="77777777" w:rsidR="00B6405C" w:rsidRPr="00546655" w:rsidRDefault="00B6405C" w:rsidP="00B6405C">
      <w:pPr>
        <w:pStyle w:val="ListParagraph"/>
        <w:ind w:left="851" w:hanging="284"/>
        <w:rPr>
          <w:i/>
          <w:lang w:val="en" w:eastAsia="en-AU"/>
        </w:rPr>
      </w:pPr>
      <w:r w:rsidRPr="00546655">
        <w:rPr>
          <w:lang w:val="en" w:eastAsia="en-AU"/>
        </w:rPr>
        <w:t>fairness of the process;</w:t>
      </w:r>
    </w:p>
    <w:p w14:paraId="1FDA296F" w14:textId="77777777" w:rsidR="00B6405C" w:rsidRPr="00546655" w:rsidRDefault="00B6405C" w:rsidP="00B6405C">
      <w:pPr>
        <w:pStyle w:val="ListParagraph"/>
        <w:ind w:left="851" w:hanging="284"/>
        <w:rPr>
          <w:i/>
          <w:lang w:val="en" w:eastAsia="en-AU"/>
        </w:rPr>
      </w:pPr>
      <w:r w:rsidRPr="00546655">
        <w:rPr>
          <w:lang w:val="en" w:eastAsia="en-AU"/>
        </w:rPr>
        <w:t>clarity of letters and brochures provided;</w:t>
      </w:r>
    </w:p>
    <w:p w14:paraId="0F7446DE" w14:textId="77777777" w:rsidR="00B6405C" w:rsidRPr="00546655" w:rsidRDefault="00B6405C" w:rsidP="00B6405C">
      <w:pPr>
        <w:pStyle w:val="ListParagraph"/>
        <w:ind w:left="851" w:hanging="284"/>
        <w:rPr>
          <w:i/>
          <w:lang w:val="en" w:eastAsia="en-AU"/>
        </w:rPr>
      </w:pPr>
      <w:r w:rsidRPr="00546655">
        <w:rPr>
          <w:lang w:val="en" w:eastAsia="en-AU"/>
        </w:rPr>
        <w:t>reliability of information provided;</w:t>
      </w:r>
    </w:p>
    <w:p w14:paraId="7ACF6752" w14:textId="77777777" w:rsidR="00B6405C" w:rsidRPr="00546655" w:rsidRDefault="00B6405C" w:rsidP="00B6405C">
      <w:pPr>
        <w:pStyle w:val="ListParagraph"/>
        <w:ind w:left="851" w:hanging="284"/>
        <w:rPr>
          <w:i/>
          <w:lang w:val="en" w:eastAsia="en-AU"/>
        </w:rPr>
      </w:pPr>
      <w:r w:rsidRPr="00546655">
        <w:rPr>
          <w:lang w:val="en" w:eastAsia="en-AU"/>
        </w:rPr>
        <w:t>timeliness of the process;</w:t>
      </w:r>
    </w:p>
    <w:p w14:paraId="01BBA93B" w14:textId="77777777" w:rsidR="00B6405C" w:rsidRPr="00546655" w:rsidRDefault="00B6405C" w:rsidP="00B6405C">
      <w:pPr>
        <w:pStyle w:val="ListParagraph"/>
        <w:ind w:left="851" w:hanging="284"/>
        <w:rPr>
          <w:i/>
          <w:lang w:val="en" w:eastAsia="en-AU"/>
        </w:rPr>
      </w:pPr>
      <w:r w:rsidRPr="00546655">
        <w:rPr>
          <w:lang w:val="en" w:eastAsia="en-AU"/>
        </w:rPr>
        <w:t>conciliator’s skills; and</w:t>
      </w:r>
    </w:p>
    <w:p w14:paraId="1757FA67" w14:textId="77777777" w:rsidR="00B6405C" w:rsidRPr="00546655" w:rsidRDefault="00B6405C" w:rsidP="00B6405C">
      <w:pPr>
        <w:pStyle w:val="ListParagraph"/>
        <w:ind w:left="851" w:hanging="284"/>
        <w:rPr>
          <w:rFonts w:eastAsia="Times New Roman"/>
          <w:i/>
          <w:lang w:eastAsia="en-AU"/>
        </w:rPr>
      </w:pPr>
      <w:r w:rsidRPr="00546655">
        <w:rPr>
          <w:lang w:val="en" w:eastAsia="en-AU"/>
        </w:rPr>
        <w:t>impact of the process on understanding of rights</w:t>
      </w:r>
      <w:r w:rsidRPr="00546655">
        <w:rPr>
          <w:rFonts w:eastAsia="Times New Roman"/>
          <w:lang w:eastAsia="en-AU"/>
        </w:rPr>
        <w:t xml:space="preserve"> and responsibilities under anti-discrimination law.</w:t>
      </w:r>
    </w:p>
    <w:p w14:paraId="252DFD37" w14:textId="77777777" w:rsidR="00B6405C" w:rsidRDefault="00B6405C" w:rsidP="00B6405C">
      <w:pPr>
        <w:spacing w:before="120" w:after="120" w:line="240" w:lineRule="auto"/>
        <w:rPr>
          <w:rFonts w:cs="Arial"/>
        </w:rPr>
      </w:pPr>
      <w:r w:rsidRPr="00546655">
        <w:rPr>
          <w:rFonts w:cs="Arial"/>
        </w:rPr>
        <w:t xml:space="preserve">A sample of responses from 2020-21 conciliation </w:t>
      </w:r>
      <w:r w:rsidRPr="008D736D">
        <w:rPr>
          <w:rFonts w:cs="Arial"/>
        </w:rPr>
        <w:t>parties follows:</w:t>
      </w:r>
    </w:p>
    <w:p w14:paraId="788C47D5" w14:textId="3E04D2CB" w:rsidR="00B6405C" w:rsidRPr="00953212" w:rsidRDefault="00953212" w:rsidP="00953212">
      <w:pPr>
        <w:pStyle w:val="ListParagraph"/>
        <w:numPr>
          <w:ilvl w:val="0"/>
          <w:numId w:val="35"/>
        </w:numPr>
        <w:spacing w:line="256" w:lineRule="auto"/>
        <w:rPr>
          <w:sz w:val="24"/>
        </w:rPr>
      </w:pPr>
      <w:r>
        <w:t>“</w:t>
      </w:r>
      <w:r w:rsidR="00B6405C">
        <w:t>(Conciliator) did a wonderful job facilitating a conciliation in difficult circumstances -shuttle conciliation. (Conciliator)</w:t>
      </w:r>
      <w:r w:rsidR="00E923C1">
        <w:t xml:space="preserve"> </w:t>
      </w:r>
      <w:r w:rsidR="00B6405C">
        <w:t>was very understanding, professional, informative and supportive through the process. Quick and acceptable resolution was reached between the parties - which was a welcome outcome!</w:t>
      </w:r>
      <w:r>
        <w:t>” - r</w:t>
      </w:r>
      <w:r w:rsidR="00B6405C">
        <w:t>espondent’s lawyer</w:t>
      </w:r>
    </w:p>
    <w:p w14:paraId="38ACAF17" w14:textId="4ECB123F" w:rsidR="00B6405C" w:rsidRPr="00953212" w:rsidRDefault="00953212" w:rsidP="00953212">
      <w:pPr>
        <w:pStyle w:val="ListParagraph"/>
        <w:numPr>
          <w:ilvl w:val="0"/>
          <w:numId w:val="35"/>
        </w:numPr>
        <w:spacing w:before="120" w:after="120" w:line="240" w:lineRule="auto"/>
        <w:rPr>
          <w:rFonts w:cs="Arial"/>
        </w:rPr>
      </w:pPr>
      <w:r>
        <w:t>“</w:t>
      </w:r>
      <w:r w:rsidR="00B6405C">
        <w:t>I would like to say how much gratitude I have for everyone at the commission office. The first day I walked into the office, was timid and intimidated by facing the situation. I was made to feel comfortable and calm. The information that was spoken and given to me, gave me a sense of calmness.</w:t>
      </w:r>
      <w:r>
        <w:t>”</w:t>
      </w:r>
      <w:r w:rsidR="00B6405C">
        <w:t xml:space="preserve"> </w:t>
      </w:r>
      <w:r>
        <w:t xml:space="preserve">- </w:t>
      </w:r>
      <w:r w:rsidR="00B6405C">
        <w:t>complainant</w:t>
      </w:r>
    </w:p>
    <w:p w14:paraId="53C5D0CF" w14:textId="14164312" w:rsidR="00B6405C" w:rsidRDefault="00953212" w:rsidP="00953212">
      <w:pPr>
        <w:pStyle w:val="ListParagraph"/>
        <w:numPr>
          <w:ilvl w:val="0"/>
          <w:numId w:val="35"/>
        </w:numPr>
        <w:spacing w:line="256" w:lineRule="auto"/>
      </w:pPr>
      <w:r>
        <w:t>“</w:t>
      </w:r>
      <w:r w:rsidR="00B6405C">
        <w:t>(Conciliator)</w:t>
      </w:r>
      <w:r w:rsidR="00E923C1">
        <w:t xml:space="preserve"> </w:t>
      </w:r>
      <w:r w:rsidR="00B6405C">
        <w:t>was a great facilitator who took care and time with me to understand the process.</w:t>
      </w:r>
      <w:r>
        <w:t>”</w:t>
      </w:r>
      <w:r w:rsidR="00B6405C">
        <w:t xml:space="preserve"> </w:t>
      </w:r>
      <w:r>
        <w:t xml:space="preserve">- </w:t>
      </w:r>
      <w:r w:rsidR="00B6405C">
        <w:t>respondent</w:t>
      </w:r>
    </w:p>
    <w:p w14:paraId="66E86BAA" w14:textId="75FD6F0C" w:rsidR="00B6405C" w:rsidRPr="00953212" w:rsidRDefault="00953212" w:rsidP="00953212">
      <w:pPr>
        <w:pStyle w:val="ListParagraph"/>
        <w:numPr>
          <w:ilvl w:val="0"/>
          <w:numId w:val="35"/>
        </w:numPr>
        <w:spacing w:line="256" w:lineRule="auto"/>
        <w:rPr>
          <w:sz w:val="24"/>
        </w:rPr>
      </w:pPr>
      <w:r>
        <w:t>“</w:t>
      </w:r>
      <w:r w:rsidR="00B6405C">
        <w:t>I would like to add that the Conciliator I dealt with, was an absolute professional, kind and understanding. (Conciliator) definitely made the whole process bearable and made sure I understood all that was happening at each step. (Conciliator) is to be commended and I cannot praise highly enough.</w:t>
      </w:r>
      <w:r>
        <w:t>”</w:t>
      </w:r>
      <w:r w:rsidR="00B6405C">
        <w:t xml:space="preserve"> </w:t>
      </w:r>
      <w:r>
        <w:t xml:space="preserve">- </w:t>
      </w:r>
      <w:r w:rsidR="00B6405C">
        <w:t>complainant</w:t>
      </w:r>
    </w:p>
    <w:p w14:paraId="7D774A1F" w14:textId="12658F95" w:rsidR="00B6405C" w:rsidRDefault="00953212" w:rsidP="00953212">
      <w:pPr>
        <w:pStyle w:val="ListParagraph"/>
        <w:numPr>
          <w:ilvl w:val="0"/>
          <w:numId w:val="35"/>
        </w:numPr>
        <w:spacing w:line="256" w:lineRule="auto"/>
      </w:pPr>
      <w:r>
        <w:t>“</w:t>
      </w:r>
      <w:r w:rsidR="00B6405C">
        <w:t>Our conciliator did an excellent job in explaining the process to myself and my son.</w:t>
      </w:r>
      <w:r>
        <w:t xml:space="preserve">” - </w:t>
      </w:r>
      <w:r w:rsidR="00B6405C">
        <w:t>complainant’s support person</w:t>
      </w:r>
    </w:p>
    <w:p w14:paraId="646380A5" w14:textId="20A06879" w:rsidR="00B6405C" w:rsidRPr="00953212" w:rsidRDefault="00953212" w:rsidP="00953212">
      <w:pPr>
        <w:pStyle w:val="ListParagraph"/>
        <w:numPr>
          <w:ilvl w:val="0"/>
          <w:numId w:val="35"/>
        </w:numPr>
        <w:spacing w:line="256" w:lineRule="auto"/>
        <w:rPr>
          <w:sz w:val="24"/>
        </w:rPr>
      </w:pPr>
      <w:r>
        <w:t>“</w:t>
      </w:r>
      <w:r w:rsidR="00B6405C">
        <w:t>Cannot fault my conciliator, very helpful and knowledgeable.</w:t>
      </w:r>
      <w:r>
        <w:t>”</w:t>
      </w:r>
      <w:r w:rsidR="00B6405C">
        <w:t xml:space="preserve"> </w:t>
      </w:r>
      <w:r>
        <w:t xml:space="preserve">- </w:t>
      </w:r>
      <w:r w:rsidR="00B6405C">
        <w:t>complainant</w:t>
      </w:r>
    </w:p>
    <w:p w14:paraId="584B1DAB" w14:textId="21414608" w:rsidR="00B6405C" w:rsidRDefault="00953212" w:rsidP="00953212">
      <w:pPr>
        <w:pStyle w:val="ListParagraph"/>
        <w:numPr>
          <w:ilvl w:val="0"/>
          <w:numId w:val="35"/>
        </w:numPr>
        <w:spacing w:line="256" w:lineRule="auto"/>
      </w:pPr>
      <w:r>
        <w:t>“</w:t>
      </w:r>
      <w:r w:rsidR="00B6405C">
        <w:t>We were brought into the process later as a third party it did complicate the matter. However the conciliator made the process work.</w:t>
      </w:r>
      <w:r>
        <w:t>”</w:t>
      </w:r>
      <w:r w:rsidR="00B6405C">
        <w:t xml:space="preserve"> </w:t>
      </w:r>
      <w:r>
        <w:t xml:space="preserve">- </w:t>
      </w:r>
      <w:r w:rsidR="00B6405C">
        <w:t>respondent</w:t>
      </w:r>
    </w:p>
    <w:p w14:paraId="54BE2042" w14:textId="533CDC94" w:rsidR="00B6405C" w:rsidRDefault="00953212" w:rsidP="00953212">
      <w:pPr>
        <w:pStyle w:val="ListParagraph"/>
        <w:numPr>
          <w:ilvl w:val="0"/>
          <w:numId w:val="35"/>
        </w:numPr>
        <w:spacing w:line="256" w:lineRule="auto"/>
      </w:pPr>
      <w:r>
        <w:t>“</w:t>
      </w:r>
      <w:r w:rsidR="00B6405C">
        <w:t>(Conciliator) was exceptionally understanding and compassionate toward my impairments. (Conciliator) was very thorough and professional and made this process exceptionally easy. Thank you for being so amazing.</w:t>
      </w:r>
      <w:r>
        <w:t>”</w:t>
      </w:r>
      <w:r w:rsidR="00B6405C">
        <w:t xml:space="preserve"> </w:t>
      </w:r>
      <w:r>
        <w:t xml:space="preserve">- </w:t>
      </w:r>
      <w:r w:rsidR="00B6405C">
        <w:t>complainant</w:t>
      </w:r>
    </w:p>
    <w:p w14:paraId="1CE8567A" w14:textId="052A298C" w:rsidR="00B6405C" w:rsidRDefault="00953212" w:rsidP="00953212">
      <w:pPr>
        <w:pStyle w:val="ListParagraph"/>
        <w:numPr>
          <w:ilvl w:val="0"/>
          <w:numId w:val="35"/>
        </w:numPr>
        <w:spacing w:line="256" w:lineRule="auto"/>
      </w:pPr>
      <w:r>
        <w:t>“</w:t>
      </w:r>
      <w:r w:rsidR="00B6405C">
        <w:t>The conciliator was fantastic. (Conciliator) really helped parties move to a resolution of this complaint - and bang on time too - was due to end at 1pm and was completed about a couple of minutes before this. My only issue is amount of time it is taking for complaints to be heard - very long.</w:t>
      </w:r>
      <w:r>
        <w:t>”</w:t>
      </w:r>
      <w:r w:rsidR="00B6405C">
        <w:t xml:space="preserve"> </w:t>
      </w:r>
      <w:r>
        <w:t xml:space="preserve">- </w:t>
      </w:r>
      <w:r w:rsidR="00B6405C">
        <w:t>complainant’s advocate</w:t>
      </w:r>
    </w:p>
    <w:p w14:paraId="184A3946" w14:textId="0AFAF36C" w:rsidR="00B6405C" w:rsidRDefault="00953212" w:rsidP="00953212">
      <w:pPr>
        <w:pStyle w:val="ListParagraph"/>
        <w:numPr>
          <w:ilvl w:val="0"/>
          <w:numId w:val="35"/>
        </w:numPr>
        <w:spacing w:line="256" w:lineRule="auto"/>
      </w:pPr>
      <w:r>
        <w:lastRenderedPageBreak/>
        <w:t>“</w:t>
      </w:r>
      <w:r w:rsidR="00B6405C">
        <w:t>This was a first time process for us and we were all quite nervous but the Conciliator helped us navigate the process so well. We certainly don’t want another HR complaint but we all feel more confident now in how the process works.</w:t>
      </w:r>
      <w:r>
        <w:t xml:space="preserve">” - </w:t>
      </w:r>
      <w:r w:rsidR="00B6405C">
        <w:t>respondent’s support person</w:t>
      </w:r>
    </w:p>
    <w:p w14:paraId="7283F9AF" w14:textId="79DBDAC1" w:rsidR="00B6405C" w:rsidRDefault="00953212" w:rsidP="00953212">
      <w:pPr>
        <w:pStyle w:val="ListParagraph"/>
        <w:numPr>
          <w:ilvl w:val="0"/>
          <w:numId w:val="35"/>
        </w:numPr>
        <w:spacing w:line="256" w:lineRule="auto"/>
      </w:pPr>
      <w:r>
        <w:t>“</w:t>
      </w:r>
      <w:r w:rsidR="00B6405C">
        <w:t>Pleased that you exist. You have silent power.</w:t>
      </w:r>
      <w:r>
        <w:t>”</w:t>
      </w:r>
      <w:r w:rsidR="00B6405C">
        <w:t xml:space="preserve"> </w:t>
      </w:r>
      <w:r>
        <w:t>- c</w:t>
      </w:r>
      <w:r w:rsidR="00B6405C">
        <w:t>omplainant</w:t>
      </w:r>
    </w:p>
    <w:p w14:paraId="24CAF824" w14:textId="04A51B98" w:rsidR="00091EC8" w:rsidRDefault="00953212" w:rsidP="00953212">
      <w:pPr>
        <w:pStyle w:val="ListParagraph"/>
        <w:numPr>
          <w:ilvl w:val="0"/>
          <w:numId w:val="35"/>
        </w:numPr>
        <w:spacing w:line="256" w:lineRule="auto"/>
      </w:pPr>
      <w:r>
        <w:t>“</w:t>
      </w:r>
      <w:r w:rsidR="00091EC8">
        <w:t>Unfairness based on lawyers being allowed to participate at conciliation stage. Their aim was to intimidate, lie, get it thrown out despite no evidence, and intentionally prolong process. It's unfair because as an unemployed (person) consequent to discrimination cannot afford legal defence.</w:t>
      </w:r>
      <w:r>
        <w:t>”</w:t>
      </w:r>
      <w:r w:rsidR="00091EC8">
        <w:t xml:space="preserve"> </w:t>
      </w:r>
      <w:r>
        <w:t>- c</w:t>
      </w:r>
      <w:r w:rsidR="00091EC8">
        <w:t>omplainant</w:t>
      </w:r>
    </w:p>
    <w:p w14:paraId="4C0EA4D0" w14:textId="79323D57" w:rsidR="00B6405C" w:rsidRDefault="00953212" w:rsidP="00953212">
      <w:pPr>
        <w:pStyle w:val="ListParagraph"/>
        <w:numPr>
          <w:ilvl w:val="0"/>
          <w:numId w:val="35"/>
        </w:numPr>
        <w:spacing w:line="256" w:lineRule="auto"/>
      </w:pPr>
      <w:r>
        <w:t>“</w:t>
      </w:r>
      <w:r w:rsidR="00B6405C">
        <w:t>Have had (Conciliator) as a conciliator in previous matters, and have always found her to be respectful, professional and very informative and very gentle and understanding with the complainant. 5 stars</w:t>
      </w:r>
      <w:r>
        <w:t>”</w:t>
      </w:r>
      <w:r w:rsidR="00B6405C">
        <w:t xml:space="preserve"> </w:t>
      </w:r>
      <w:r>
        <w:t xml:space="preserve">- </w:t>
      </w:r>
      <w:r w:rsidR="00B6405C">
        <w:t>complainant’s advocate</w:t>
      </w:r>
    </w:p>
    <w:p w14:paraId="68D58B50" w14:textId="4DD66AD4" w:rsidR="00B6405C" w:rsidRDefault="00953212" w:rsidP="00953212">
      <w:pPr>
        <w:pStyle w:val="ListParagraph"/>
        <w:numPr>
          <w:ilvl w:val="0"/>
          <w:numId w:val="35"/>
        </w:numPr>
        <w:spacing w:line="256" w:lineRule="auto"/>
      </w:pPr>
      <w:r>
        <w:t>“</w:t>
      </w:r>
      <w:r w:rsidR="00B6405C">
        <w:t>(Conciliator) was very helpful in resolving the complaint and very courteous and helpful in all his communications. I appreciated the feedback also.</w:t>
      </w:r>
      <w:r>
        <w:t xml:space="preserve">” - </w:t>
      </w:r>
      <w:r w:rsidR="00B6405C">
        <w:t>respondent</w:t>
      </w:r>
    </w:p>
    <w:p w14:paraId="634E6E67" w14:textId="06AA50BD" w:rsidR="00B6405C" w:rsidRDefault="00953212" w:rsidP="00953212">
      <w:pPr>
        <w:pStyle w:val="ListParagraph"/>
        <w:numPr>
          <w:ilvl w:val="0"/>
          <w:numId w:val="35"/>
        </w:numPr>
        <w:spacing w:line="256" w:lineRule="auto"/>
      </w:pPr>
      <w:r>
        <w:t>“</w:t>
      </w:r>
      <w:r w:rsidR="00B6405C">
        <w:t>(Conciliator) was absolutely fantastic. (Conciliator) was approachable and supportive yet maintained independence throughout. (Conciliator’s) involvement made my process an easier experience to go through. Thankyou!</w:t>
      </w:r>
      <w:r>
        <w:t>”</w:t>
      </w:r>
      <w:r w:rsidR="00E923C1">
        <w:t xml:space="preserve"> </w:t>
      </w:r>
      <w:r>
        <w:t>- c</w:t>
      </w:r>
      <w:r w:rsidR="00B6405C">
        <w:t>omplainant</w:t>
      </w:r>
    </w:p>
    <w:p w14:paraId="52EE464D" w14:textId="6E66B840" w:rsidR="00B6405C" w:rsidRDefault="00953212" w:rsidP="00953212">
      <w:pPr>
        <w:pStyle w:val="ListParagraph"/>
        <w:numPr>
          <w:ilvl w:val="0"/>
          <w:numId w:val="35"/>
        </w:numPr>
        <w:spacing w:line="256" w:lineRule="auto"/>
      </w:pPr>
      <w:r>
        <w:t>“</w:t>
      </w:r>
      <w:r w:rsidR="00B6405C">
        <w:t>(Conciliator)</w:t>
      </w:r>
      <w:r w:rsidR="00E923C1">
        <w:t xml:space="preserve"> </w:t>
      </w:r>
      <w:r w:rsidR="00B6405C">
        <w:t>was absolutely amazing. (Conciliator) explained every step of the process. (Conciliator) was considerate of my concerns and extremely professional throughout. Myself and my family are grateful for everything QHRC was able to achieve for us and our 16 year old son. Thank you again for your kindness and support.</w:t>
      </w:r>
      <w:r>
        <w:t>”</w:t>
      </w:r>
      <w:r w:rsidR="00B6405C">
        <w:t xml:space="preserve"> </w:t>
      </w:r>
      <w:r>
        <w:t xml:space="preserve">- </w:t>
      </w:r>
      <w:r w:rsidR="00B6405C">
        <w:t>complainant</w:t>
      </w:r>
    </w:p>
    <w:p w14:paraId="092684BA" w14:textId="02075697" w:rsidR="00091EC8" w:rsidRDefault="00953212" w:rsidP="00953212">
      <w:pPr>
        <w:pStyle w:val="ListParagraph"/>
        <w:numPr>
          <w:ilvl w:val="0"/>
          <w:numId w:val="35"/>
        </w:numPr>
        <w:spacing w:line="256" w:lineRule="auto"/>
      </w:pPr>
      <w:r>
        <w:t>“</w:t>
      </w:r>
      <w:r w:rsidR="00091EC8">
        <w:t>The conciliator did a good job, however the claim was hopeless from the start (the respondent had a recording of the precise incident of alleged racial vilification - which established it simply didn't occur). The QHRC should tell people straight off if they don't have a sustainable claim.</w:t>
      </w:r>
      <w:r>
        <w:t>”</w:t>
      </w:r>
      <w:r w:rsidR="00091EC8">
        <w:t xml:space="preserve"> </w:t>
      </w:r>
      <w:r>
        <w:t>- respondent’s lawyer</w:t>
      </w:r>
    </w:p>
    <w:p w14:paraId="1530141F" w14:textId="016BA72D" w:rsidR="00091EC8" w:rsidRDefault="00953212" w:rsidP="00953212">
      <w:pPr>
        <w:pStyle w:val="ListParagraph"/>
        <w:numPr>
          <w:ilvl w:val="0"/>
          <w:numId w:val="35"/>
        </w:numPr>
        <w:spacing w:line="256" w:lineRule="auto"/>
      </w:pPr>
      <w:r>
        <w:t>“</w:t>
      </w:r>
      <w:r w:rsidR="00091EC8">
        <w:t>I have no concerns, though perhaps it may have been useful for the QHRC to have had a conversation with the respondent for additional context prior to deciding whether the complaint should be accepted.</w:t>
      </w:r>
      <w:r>
        <w:t>” - r</w:t>
      </w:r>
      <w:r w:rsidR="00091EC8">
        <w:t>espondent</w:t>
      </w:r>
    </w:p>
    <w:p w14:paraId="1A0BCC7F" w14:textId="5C85F9EE" w:rsidR="00B6405C" w:rsidRDefault="00953212" w:rsidP="00953212">
      <w:pPr>
        <w:pStyle w:val="ListParagraph"/>
        <w:numPr>
          <w:ilvl w:val="0"/>
          <w:numId w:val="35"/>
        </w:numPr>
        <w:spacing w:line="256" w:lineRule="auto"/>
      </w:pPr>
      <w:r>
        <w:t>“</w:t>
      </w:r>
      <w:r w:rsidR="00B6405C">
        <w:t>Conciliator was excellent - this case was never going to settle due to the unreasonable and unrealistic position of the complainant and her lawyer.</w:t>
      </w:r>
      <w:r>
        <w:t xml:space="preserve">” - </w:t>
      </w:r>
      <w:r w:rsidR="00B6405C">
        <w:t>respondent</w:t>
      </w:r>
    </w:p>
    <w:p w14:paraId="77219B53" w14:textId="77777777" w:rsidR="008D736D" w:rsidRDefault="008D736D" w:rsidP="008D736D">
      <w:pPr>
        <w:spacing w:line="256" w:lineRule="auto"/>
      </w:pPr>
    </w:p>
    <w:p w14:paraId="16911678" w14:textId="77777777" w:rsidR="00FC3E52" w:rsidRDefault="00FC3E52">
      <w:pPr>
        <w:ind w:right="0"/>
        <w:rPr>
          <w:rFonts w:eastAsia="Times New Roman" w:cs="Times New Roman"/>
          <w:bCs/>
          <w:color w:val="000000" w:themeColor="text1"/>
          <w:kern w:val="36"/>
          <w:sz w:val="48"/>
          <w:szCs w:val="48"/>
          <w:lang w:eastAsia="en-AU"/>
        </w:rPr>
      </w:pPr>
      <w:r>
        <w:br w:type="page"/>
      </w:r>
    </w:p>
    <w:p w14:paraId="5AE982E7" w14:textId="18C69D66" w:rsidR="00B6405C" w:rsidRPr="00A21D7D" w:rsidRDefault="00B6405C" w:rsidP="00B6405C">
      <w:pPr>
        <w:pStyle w:val="Heading1"/>
      </w:pPr>
      <w:bookmarkStart w:id="109" w:name="_Toc80971368"/>
      <w:r w:rsidRPr="00A21D7D">
        <w:lastRenderedPageBreak/>
        <w:t>Influencing government policy and legislation</w:t>
      </w:r>
      <w:bookmarkEnd w:id="109"/>
      <w:r w:rsidRPr="00A21D7D">
        <w:t xml:space="preserve"> </w:t>
      </w:r>
    </w:p>
    <w:p w14:paraId="4B4FB13B" w14:textId="77777777" w:rsidR="00B6405C" w:rsidRPr="00546655" w:rsidRDefault="00B6405C" w:rsidP="002E140F">
      <w:r w:rsidRPr="00546655">
        <w:t xml:space="preserve">In 2020-21, the Commission provided submissions to parliamentary committees and other bodies on the development of government policies and legislation. These included: </w:t>
      </w:r>
    </w:p>
    <w:p w14:paraId="4B4F120E" w14:textId="77777777" w:rsidR="00B6405C" w:rsidRPr="00546655" w:rsidRDefault="00B6405C" w:rsidP="002E140F">
      <w:pPr>
        <w:rPr>
          <w:i/>
        </w:rPr>
      </w:pPr>
      <w:r w:rsidRPr="00546655">
        <w:rPr>
          <w:b/>
        </w:rPr>
        <w:t xml:space="preserve">Inquiry into the Queensland Government’s health response to COVID-19 </w:t>
      </w:r>
      <w:r w:rsidRPr="00546655">
        <w:t>to the Health, Communities, Disability Services and Domestic and Family Violence Prevention Committee</w:t>
      </w:r>
    </w:p>
    <w:p w14:paraId="337472F6" w14:textId="71AC4B06" w:rsidR="00B6405C" w:rsidRPr="00546655" w:rsidRDefault="00FC3E52" w:rsidP="002E140F">
      <w:r>
        <w:t>Our submission</w:t>
      </w:r>
      <w:r w:rsidR="00B6405C" w:rsidRPr="00546655">
        <w:t xml:space="preserve"> remarked that statements and certificates of compatibility for legislation and regulations made in response to the pandemic, are important to provide transparency about the impact of the measures on the human rights of people in Queensland.</w:t>
      </w:r>
      <w:r w:rsidR="00E923C1">
        <w:t xml:space="preserve"> </w:t>
      </w:r>
      <w:r w:rsidR="00B6405C" w:rsidRPr="00546655">
        <w:t>They provide an opportunity for the Government to demonstrate that it has given consideration of the least restrictive way of protecting lives.</w:t>
      </w:r>
    </w:p>
    <w:p w14:paraId="156B12F9" w14:textId="79C725E7" w:rsidR="00B6405C" w:rsidRPr="00546655" w:rsidRDefault="00FC3E52" w:rsidP="002E140F">
      <w:r>
        <w:t>We</w:t>
      </w:r>
      <w:r w:rsidR="00B6405C" w:rsidRPr="00546655">
        <w:t xml:space="preserve"> made recommendations for the protection of people in closed environments and at-risk communities, and that parliamentary scrutiny processes be maintained for all legislative measures.</w:t>
      </w:r>
    </w:p>
    <w:p w14:paraId="47C3987F" w14:textId="77777777" w:rsidR="00B6405C" w:rsidRPr="00546655" w:rsidRDefault="00B6405C" w:rsidP="002E140F">
      <w:pPr>
        <w:rPr>
          <w:rFonts w:cs="Arial"/>
          <w:i/>
        </w:rPr>
      </w:pPr>
      <w:r w:rsidRPr="00546655">
        <w:rPr>
          <w:rFonts w:cs="Arial"/>
          <w:b/>
        </w:rPr>
        <w:t xml:space="preserve">Disability Services and Other Legislation (Worker Screening) Amendment Bill 2020 </w:t>
      </w:r>
      <w:r w:rsidRPr="00546655">
        <w:rPr>
          <w:rFonts w:cs="Arial"/>
        </w:rPr>
        <w:t>to the Health, Communities, Disability Services and Domestic and Family Violence Prevention Committee</w:t>
      </w:r>
    </w:p>
    <w:p w14:paraId="35BE2943" w14:textId="77777777" w:rsidR="00B6405C" w:rsidRPr="00546655" w:rsidRDefault="00B6405C" w:rsidP="002E140F">
      <w:r w:rsidRPr="00546655">
        <w:t>The Bill implements a nationally consistent framework to screen disability service providers, with the aim of protecting people with disability from violence, abuse, neglect, and exploitation.</w:t>
      </w:r>
    </w:p>
    <w:p w14:paraId="5B41C31C" w14:textId="68061184" w:rsidR="00B6405C" w:rsidRPr="00546655" w:rsidRDefault="00FC3E52" w:rsidP="002E140F">
      <w:r>
        <w:t>We</w:t>
      </w:r>
      <w:r w:rsidR="00B6405C" w:rsidRPr="00546655">
        <w:t xml:space="preserve"> recommended further consideration to: barriers experienced by Aboriginal and Torres Strait Islander applicants and the impact on Aboriginal and Torres Strait Islander people with disability; making blue card (working with children) screening test consistent with disability worker screening; and whether there are sufficient privacy protections for the collection, use, and sharing of information obtained for worker screening.</w:t>
      </w:r>
    </w:p>
    <w:p w14:paraId="04E6E5DD" w14:textId="77777777" w:rsidR="00B6405C" w:rsidRPr="00546655" w:rsidRDefault="00B6405C" w:rsidP="002E140F">
      <w:pPr>
        <w:rPr>
          <w:rFonts w:cs="Arial"/>
        </w:rPr>
      </w:pPr>
      <w:r w:rsidRPr="00546655">
        <w:rPr>
          <w:rFonts w:cs="Arial"/>
        </w:rPr>
        <w:t>The Bill was passed in December 2020.</w:t>
      </w:r>
    </w:p>
    <w:p w14:paraId="290CF6D9" w14:textId="77777777" w:rsidR="00B6405C" w:rsidRPr="00546655" w:rsidRDefault="00B6405C" w:rsidP="002E140F">
      <w:pPr>
        <w:rPr>
          <w:rFonts w:cs="Arial"/>
        </w:rPr>
      </w:pPr>
      <w:proofErr w:type="spellStart"/>
      <w:r w:rsidRPr="00546655">
        <w:rPr>
          <w:rFonts w:cs="Arial"/>
          <w:b/>
        </w:rPr>
        <w:t>Meriba</w:t>
      </w:r>
      <w:proofErr w:type="spellEnd"/>
      <w:r w:rsidRPr="00546655">
        <w:rPr>
          <w:rFonts w:cs="Arial"/>
          <w:b/>
        </w:rPr>
        <w:t xml:space="preserve"> </w:t>
      </w:r>
      <w:proofErr w:type="spellStart"/>
      <w:r w:rsidRPr="00546655">
        <w:rPr>
          <w:rFonts w:cs="Arial"/>
          <w:b/>
        </w:rPr>
        <w:t>Omasker</w:t>
      </w:r>
      <w:proofErr w:type="spellEnd"/>
      <w:r w:rsidRPr="00546655">
        <w:rPr>
          <w:rFonts w:cs="Arial"/>
          <w:b/>
        </w:rPr>
        <w:t xml:space="preserve"> </w:t>
      </w:r>
      <w:proofErr w:type="spellStart"/>
      <w:r w:rsidRPr="00546655">
        <w:rPr>
          <w:rFonts w:cs="Arial"/>
          <w:b/>
        </w:rPr>
        <w:t>Kaziw</w:t>
      </w:r>
      <w:proofErr w:type="spellEnd"/>
      <w:r w:rsidRPr="00546655">
        <w:rPr>
          <w:rFonts w:cs="Arial"/>
          <w:b/>
        </w:rPr>
        <w:t xml:space="preserve"> </w:t>
      </w:r>
      <w:proofErr w:type="spellStart"/>
      <w:r w:rsidRPr="00546655">
        <w:rPr>
          <w:rFonts w:cs="Arial"/>
          <w:b/>
        </w:rPr>
        <w:t>Kazipa</w:t>
      </w:r>
      <w:proofErr w:type="spellEnd"/>
      <w:r w:rsidRPr="00546655">
        <w:rPr>
          <w:rFonts w:cs="Arial"/>
          <w:b/>
        </w:rPr>
        <w:t xml:space="preserve"> (Torres Strait Islander Tradition Child Rearing Practice) Bill 2010 </w:t>
      </w:r>
      <w:r w:rsidRPr="00546655">
        <w:rPr>
          <w:rFonts w:cs="Arial"/>
        </w:rPr>
        <w:t>to the Health, Communities, Disability Services and Domestic and Family Violence Prevention Committee</w:t>
      </w:r>
    </w:p>
    <w:p w14:paraId="7166B912" w14:textId="1E3BF391" w:rsidR="00B6405C" w:rsidRPr="00546655" w:rsidRDefault="00B6405C" w:rsidP="002E140F">
      <w:pPr>
        <w:rPr>
          <w:rFonts w:cs="Arial"/>
        </w:rPr>
      </w:pPr>
      <w:r w:rsidRPr="00546655">
        <w:rPr>
          <w:rFonts w:cs="Arial"/>
        </w:rPr>
        <w:t>The Bill provides a new system to legally recognise cultural adoption practices of Torres Strait Islander peoples.</w:t>
      </w:r>
      <w:r w:rsidR="00E923C1">
        <w:rPr>
          <w:rFonts w:cs="Arial"/>
        </w:rPr>
        <w:t xml:space="preserve"> </w:t>
      </w:r>
      <w:r w:rsidRPr="00546655">
        <w:rPr>
          <w:rFonts w:cs="Arial"/>
        </w:rPr>
        <w:t xml:space="preserve">Although the Bill restricts the rights of children and families, it is consistent with the cultural rights of Torres Strait Islander peoples, and was supported by </w:t>
      </w:r>
      <w:r w:rsidR="00FC3E52">
        <w:rPr>
          <w:rFonts w:cs="Arial"/>
        </w:rPr>
        <w:t>our submission</w:t>
      </w:r>
      <w:r w:rsidRPr="00546655">
        <w:rPr>
          <w:rFonts w:cs="Arial"/>
        </w:rPr>
        <w:t>.</w:t>
      </w:r>
    </w:p>
    <w:p w14:paraId="0CD6EA5E" w14:textId="77777777" w:rsidR="00B6405C" w:rsidRPr="00546655" w:rsidRDefault="00B6405C" w:rsidP="002E140F">
      <w:pPr>
        <w:rPr>
          <w:rFonts w:cs="Arial"/>
        </w:rPr>
      </w:pPr>
      <w:r w:rsidRPr="00546655">
        <w:rPr>
          <w:rFonts w:cs="Arial"/>
        </w:rPr>
        <w:t>The Bill was passed, and commenced on 1 July 2021.</w:t>
      </w:r>
    </w:p>
    <w:p w14:paraId="2BE9D152" w14:textId="77777777" w:rsidR="00B6405C" w:rsidRPr="00546655" w:rsidRDefault="00B6405C" w:rsidP="002E140F">
      <w:pPr>
        <w:rPr>
          <w:rFonts w:cs="Arial"/>
        </w:rPr>
      </w:pPr>
      <w:r w:rsidRPr="00546655">
        <w:rPr>
          <w:rFonts w:cs="Arial"/>
          <w:b/>
        </w:rPr>
        <w:lastRenderedPageBreak/>
        <w:t xml:space="preserve">Child Protection and Other Legislation Amendment Bill 2020 </w:t>
      </w:r>
      <w:r w:rsidRPr="00546655">
        <w:rPr>
          <w:rFonts w:cs="Arial"/>
        </w:rPr>
        <w:t>to the Legal Affairs and Community Safety Committee</w:t>
      </w:r>
    </w:p>
    <w:p w14:paraId="441000F8" w14:textId="77777777" w:rsidR="00B6405C" w:rsidRPr="00546655" w:rsidRDefault="00B6405C" w:rsidP="002E140F">
      <w:pPr>
        <w:rPr>
          <w:rFonts w:cs="Arial"/>
        </w:rPr>
      </w:pPr>
      <w:r w:rsidRPr="00546655">
        <w:rPr>
          <w:rFonts w:cs="Arial"/>
        </w:rPr>
        <w:t xml:space="preserve">A purpose of the Bill was to enhance the approach to permanency under the </w:t>
      </w:r>
      <w:r w:rsidRPr="00546655">
        <w:rPr>
          <w:rFonts w:cs="Arial"/>
          <w:i/>
        </w:rPr>
        <w:t>Child Protection Act 1999</w:t>
      </w:r>
      <w:r w:rsidRPr="00546655">
        <w:rPr>
          <w:rFonts w:cs="Arial"/>
        </w:rPr>
        <w:t xml:space="preserve">, and to clarify that adoption is an option for achieving permanency for children living in care. </w:t>
      </w:r>
    </w:p>
    <w:p w14:paraId="3501FD31" w14:textId="77777777" w:rsidR="00B6405C" w:rsidRPr="00546655" w:rsidRDefault="00B6405C" w:rsidP="002E140F">
      <w:pPr>
        <w:rPr>
          <w:rFonts w:cs="Arial"/>
        </w:rPr>
      </w:pPr>
      <w:r w:rsidRPr="00546655">
        <w:rPr>
          <w:rFonts w:cs="Arial"/>
        </w:rPr>
        <w:t>It provides that adoption is the third preference (after being cared for by family, and being cared for by another family member) – except for Aboriginal or Torres Strait Islander children, where the third preference is foster care, and the fourth preference is adoption.</w:t>
      </w:r>
    </w:p>
    <w:p w14:paraId="285B0523" w14:textId="5C792F95" w:rsidR="00B6405C" w:rsidRPr="00546655" w:rsidRDefault="00FC3E52" w:rsidP="002E140F">
      <w:pPr>
        <w:rPr>
          <w:rFonts w:cs="Arial"/>
        </w:rPr>
      </w:pPr>
      <w:r>
        <w:rPr>
          <w:rFonts w:cs="Arial"/>
        </w:rPr>
        <w:t>Our submission</w:t>
      </w:r>
      <w:r w:rsidR="00B6405C" w:rsidRPr="00546655">
        <w:rPr>
          <w:rFonts w:cs="Arial"/>
        </w:rPr>
        <w:t xml:space="preserve"> considered the changes do not sufficiently safeguard the rights of the child and their birth family, and were premature in light of the review of the </w:t>
      </w:r>
      <w:r w:rsidR="00B6405C" w:rsidRPr="00546655">
        <w:rPr>
          <w:rFonts w:cs="Arial"/>
          <w:i/>
        </w:rPr>
        <w:t>Adoption Act 2009</w:t>
      </w:r>
      <w:r w:rsidR="00B6405C" w:rsidRPr="00546655">
        <w:rPr>
          <w:rFonts w:cs="Arial"/>
        </w:rPr>
        <w:t xml:space="preserve"> in 2021.</w:t>
      </w:r>
    </w:p>
    <w:p w14:paraId="46E0DC5E" w14:textId="30235C05" w:rsidR="00B6405C" w:rsidRPr="00546655" w:rsidRDefault="00B6405C" w:rsidP="002E140F">
      <w:pPr>
        <w:rPr>
          <w:rFonts w:cs="Arial"/>
        </w:rPr>
      </w:pPr>
      <w:r w:rsidRPr="00546655">
        <w:rPr>
          <w:rFonts w:cs="Arial"/>
        </w:rPr>
        <w:t xml:space="preserve">When the Bill was reintroduced after the new parliament was formed, </w:t>
      </w:r>
      <w:r w:rsidR="00FC3E52">
        <w:rPr>
          <w:rFonts w:cs="Arial"/>
        </w:rPr>
        <w:t>we</w:t>
      </w:r>
      <w:r w:rsidRPr="00546655">
        <w:rPr>
          <w:rFonts w:cs="Arial"/>
        </w:rPr>
        <w:t xml:space="preserve"> joined with other bodies, including the Queensland Family and Child Commission, in a joint submission that recommended that the changes be accompanied by active efforts to implement the Aboriginal and Torres Strait Islander Child Placement Principle and that there is independent oversight of permanency decisions.</w:t>
      </w:r>
    </w:p>
    <w:p w14:paraId="3B72D505" w14:textId="77777777" w:rsidR="00B6405C" w:rsidRPr="00546655" w:rsidRDefault="00B6405C" w:rsidP="002E140F">
      <w:pPr>
        <w:rPr>
          <w:rFonts w:cs="Arial"/>
        </w:rPr>
      </w:pPr>
      <w:r w:rsidRPr="00546655">
        <w:rPr>
          <w:rFonts w:cs="Arial"/>
        </w:rPr>
        <w:t>The Bill was passed, however the changes will commence at a later date.</w:t>
      </w:r>
    </w:p>
    <w:p w14:paraId="3F62F69C" w14:textId="77777777" w:rsidR="00B6405C" w:rsidRPr="00546655" w:rsidRDefault="00B6405C" w:rsidP="002E140F">
      <w:pPr>
        <w:rPr>
          <w:rFonts w:cs="Arial"/>
        </w:rPr>
      </w:pPr>
      <w:r w:rsidRPr="00546655">
        <w:rPr>
          <w:rFonts w:cs="Arial"/>
          <w:b/>
        </w:rPr>
        <w:t xml:space="preserve">Response to the Consultation Regulatory Impact Statement: Proposal to include minimum accessibility standards for housing in the National Construction Code </w:t>
      </w:r>
      <w:r w:rsidRPr="00546655">
        <w:rPr>
          <w:rFonts w:cs="Arial"/>
        </w:rPr>
        <w:t>to the Australian Building Codes Board</w:t>
      </w:r>
    </w:p>
    <w:p w14:paraId="529B97B0" w14:textId="5CEEC735" w:rsidR="00B6405C" w:rsidRPr="00546655" w:rsidRDefault="00FC3E52" w:rsidP="002E140F">
      <w:pPr>
        <w:rPr>
          <w:rFonts w:cs="Arial"/>
        </w:rPr>
      </w:pPr>
      <w:r>
        <w:rPr>
          <w:rFonts w:cs="Arial"/>
        </w:rPr>
        <w:t>We</w:t>
      </w:r>
      <w:r w:rsidR="00B6405C" w:rsidRPr="00546655">
        <w:rPr>
          <w:rFonts w:cs="Arial"/>
        </w:rPr>
        <w:t xml:space="preserve"> </w:t>
      </w:r>
      <w:r w:rsidR="00421BEF">
        <w:rPr>
          <w:rFonts w:cs="Arial"/>
        </w:rPr>
        <w:t>recommended</w:t>
      </w:r>
      <w:r w:rsidR="00B6405C" w:rsidRPr="00546655">
        <w:rPr>
          <w:rFonts w:cs="Arial"/>
        </w:rPr>
        <w:t xml:space="preserve"> that including minimum standards of accessibility in the National Construction Code w</w:t>
      </w:r>
      <w:r w:rsidR="00421BEF">
        <w:rPr>
          <w:rFonts w:cs="Arial"/>
        </w:rPr>
        <w:t>ould</w:t>
      </w:r>
      <w:r w:rsidR="00B6405C" w:rsidRPr="00546655">
        <w:rPr>
          <w:rFonts w:cs="Arial"/>
        </w:rPr>
        <w:t xml:space="preserve"> help accommodate the needs of people with disabilities and older people for accessible housing, and remove many of the barriers that now exist.</w:t>
      </w:r>
      <w:r w:rsidR="00E923C1">
        <w:rPr>
          <w:rFonts w:cs="Arial"/>
        </w:rPr>
        <w:t xml:space="preserve"> </w:t>
      </w:r>
      <w:r>
        <w:rPr>
          <w:rFonts w:cs="Arial"/>
        </w:rPr>
        <w:t>We</w:t>
      </w:r>
      <w:r w:rsidR="00B6405C" w:rsidRPr="00546655">
        <w:rPr>
          <w:rFonts w:cs="Arial"/>
        </w:rPr>
        <w:t xml:space="preserve"> provided case study examples of difficulties experienced by people with disabilities and older people, to demonstrate the lack of accessible housing.</w:t>
      </w:r>
    </w:p>
    <w:p w14:paraId="36170CAF" w14:textId="77777777" w:rsidR="00B6405C" w:rsidRPr="00546655" w:rsidRDefault="00B6405C" w:rsidP="002E140F">
      <w:pPr>
        <w:rPr>
          <w:rFonts w:cs="Arial"/>
        </w:rPr>
      </w:pPr>
      <w:r w:rsidRPr="00546655">
        <w:rPr>
          <w:rFonts w:cs="Arial"/>
          <w:b/>
        </w:rPr>
        <w:t xml:space="preserve">Criminal Code (Consent and Mistake of Fact) and Other Legislation Amendment Bill 2020 </w:t>
      </w:r>
      <w:r w:rsidRPr="00546655">
        <w:rPr>
          <w:rFonts w:cs="Arial"/>
        </w:rPr>
        <w:t>to the Legal Affairs and Community Safety Committee</w:t>
      </w:r>
    </w:p>
    <w:p w14:paraId="2D4E75EF" w14:textId="742B15B6" w:rsidR="00B6405C" w:rsidRPr="00546655" w:rsidRDefault="00B6405C" w:rsidP="002E140F">
      <w:pPr>
        <w:rPr>
          <w:rFonts w:cs="Arial"/>
        </w:rPr>
      </w:pPr>
      <w:r w:rsidRPr="00546655">
        <w:rPr>
          <w:rFonts w:cs="Arial"/>
        </w:rPr>
        <w:t>The Bill implemented recommendations of the Queensland Law Reform Commission to clarify that consent to a sexual act is not given simply because the person doesn’t say anything, and that if an act is done or continues after consent is withdrawn, the act is done or continued without consent.</w:t>
      </w:r>
      <w:r w:rsidR="00E923C1">
        <w:rPr>
          <w:rFonts w:cs="Arial"/>
        </w:rPr>
        <w:t xml:space="preserve"> </w:t>
      </w:r>
      <w:r w:rsidRPr="00546655">
        <w:rPr>
          <w:rFonts w:cs="Arial"/>
        </w:rPr>
        <w:t>For a defendant claiming mistaken belief about consent, regard must be had to what the defendant did to ascertain consent, and regard must not be had to the voluntary intoxication of the defendant.</w:t>
      </w:r>
    </w:p>
    <w:p w14:paraId="360F1BEE" w14:textId="194633D5" w:rsidR="00B6405C" w:rsidRPr="00546655" w:rsidRDefault="00FC3E52" w:rsidP="002E140F">
      <w:pPr>
        <w:rPr>
          <w:rFonts w:cs="Arial"/>
        </w:rPr>
      </w:pPr>
      <w:r>
        <w:rPr>
          <w:rFonts w:cs="Arial"/>
        </w:rPr>
        <w:t>Our submission</w:t>
      </w:r>
      <w:r w:rsidR="00B6405C" w:rsidRPr="00546655">
        <w:rPr>
          <w:rFonts w:cs="Arial"/>
        </w:rPr>
        <w:t xml:space="preserve"> supported these amendments to the </w:t>
      </w:r>
      <w:r w:rsidR="00B6405C" w:rsidRPr="00546655">
        <w:rPr>
          <w:rFonts w:cs="Arial"/>
          <w:i/>
        </w:rPr>
        <w:t>Criminal Code</w:t>
      </w:r>
      <w:r w:rsidR="00B6405C" w:rsidRPr="00546655">
        <w:rPr>
          <w:rFonts w:cs="Arial"/>
        </w:rPr>
        <w:t>, and recommended that the government monitor this area of the law, particular</w:t>
      </w:r>
      <w:r w:rsidR="00421BEF">
        <w:rPr>
          <w:rFonts w:cs="Arial"/>
        </w:rPr>
        <w:t>ly</w:t>
      </w:r>
      <w:r w:rsidR="00B6405C" w:rsidRPr="00546655">
        <w:rPr>
          <w:rFonts w:cs="Arial"/>
        </w:rPr>
        <w:t xml:space="preserve"> the impact on the rights of victims.</w:t>
      </w:r>
    </w:p>
    <w:p w14:paraId="7CAF4596" w14:textId="77777777" w:rsidR="00B6405C" w:rsidRPr="00546655" w:rsidRDefault="00B6405C" w:rsidP="002E140F">
      <w:pPr>
        <w:rPr>
          <w:rFonts w:cs="Arial"/>
        </w:rPr>
      </w:pPr>
      <w:r w:rsidRPr="00546655">
        <w:rPr>
          <w:rFonts w:cs="Arial"/>
        </w:rPr>
        <w:t xml:space="preserve">The Bill was passed, and the amendments to the </w:t>
      </w:r>
      <w:r w:rsidRPr="00546655">
        <w:rPr>
          <w:rFonts w:cs="Arial"/>
          <w:i/>
        </w:rPr>
        <w:t>Criminal Code</w:t>
      </w:r>
      <w:r w:rsidRPr="00546655">
        <w:rPr>
          <w:rFonts w:cs="Arial"/>
        </w:rPr>
        <w:t xml:space="preserve"> commenced on 7 April 2021.</w:t>
      </w:r>
    </w:p>
    <w:p w14:paraId="6B0D7A4F" w14:textId="77777777" w:rsidR="00B6405C" w:rsidRPr="00546655" w:rsidRDefault="00B6405C" w:rsidP="002E140F">
      <w:pPr>
        <w:rPr>
          <w:rFonts w:cs="Arial"/>
        </w:rPr>
      </w:pPr>
      <w:r w:rsidRPr="00546655">
        <w:rPr>
          <w:rFonts w:cs="Arial"/>
          <w:b/>
        </w:rPr>
        <w:lastRenderedPageBreak/>
        <w:t xml:space="preserve">Inquiry into extremist movements and radicalism in Australia </w:t>
      </w:r>
      <w:r w:rsidRPr="00546655">
        <w:rPr>
          <w:rFonts w:cs="Arial"/>
        </w:rPr>
        <w:t>to the Australian Parliamentary Joint Committee on Intelligence and Security</w:t>
      </w:r>
    </w:p>
    <w:p w14:paraId="7F1A1B69" w14:textId="72E0C4C7" w:rsidR="00B6405C" w:rsidRPr="00546655" w:rsidRDefault="00FC3E52" w:rsidP="002E140F">
      <w:pPr>
        <w:rPr>
          <w:rFonts w:cs="Arial"/>
          <w:i/>
        </w:rPr>
      </w:pPr>
      <w:r>
        <w:rPr>
          <w:rFonts w:cs="Arial"/>
        </w:rPr>
        <w:t>We</w:t>
      </w:r>
      <w:r w:rsidR="00B6405C" w:rsidRPr="00546655">
        <w:rPr>
          <w:rFonts w:cs="Arial"/>
        </w:rPr>
        <w:t xml:space="preserve"> referred to </w:t>
      </w:r>
      <w:r>
        <w:rPr>
          <w:rFonts w:cs="Arial"/>
        </w:rPr>
        <w:t>our</w:t>
      </w:r>
      <w:r w:rsidR="00B6405C" w:rsidRPr="00546655">
        <w:rPr>
          <w:rFonts w:cs="Arial"/>
        </w:rPr>
        <w:t xml:space="preserve"> consultations with community representatives and stakeholders about the effectiveness of current laws in Queensland, and made submissions on further steps the Commonwealth could take to disrupt and deter hate speech through criminal laws, the use of symbols and insignia, and reinforcing social cohesion.</w:t>
      </w:r>
    </w:p>
    <w:p w14:paraId="279A8EF2" w14:textId="77777777" w:rsidR="00B6405C" w:rsidRPr="00546655" w:rsidRDefault="00B6405C" w:rsidP="002E140F">
      <w:pPr>
        <w:rPr>
          <w:rFonts w:cs="Arial"/>
        </w:rPr>
      </w:pPr>
      <w:r w:rsidRPr="00546655">
        <w:rPr>
          <w:rFonts w:cs="Arial"/>
          <w:b/>
        </w:rPr>
        <w:t xml:space="preserve">The rights of the Indigenous child under the United Nations Declaration on the Rights of Indigenous Peoples </w:t>
      </w:r>
      <w:r w:rsidRPr="00546655">
        <w:rPr>
          <w:rFonts w:cs="Arial"/>
        </w:rPr>
        <w:t>to the United Nations Office of the High Commissioner for Human Rights – Expert Mechanism on the Rights of Indigenous Peoples Study</w:t>
      </w:r>
    </w:p>
    <w:p w14:paraId="6F6AA0DE" w14:textId="13ABE847" w:rsidR="00B6405C" w:rsidRPr="00546655" w:rsidRDefault="00B6405C" w:rsidP="002E140F">
      <w:pPr>
        <w:rPr>
          <w:rFonts w:cs="Arial"/>
        </w:rPr>
      </w:pPr>
      <w:r w:rsidRPr="00546655">
        <w:rPr>
          <w:rFonts w:cs="Arial"/>
        </w:rPr>
        <w:t>The Expert Mechanism provides expertise and advice on the rights of Indigenous peoples to the Human Rights Council, and conducts studies to advance the promotion and protection of the rights of Indigenous peoples.</w:t>
      </w:r>
      <w:r w:rsidR="00E923C1">
        <w:rPr>
          <w:rFonts w:cs="Arial"/>
        </w:rPr>
        <w:t xml:space="preserve"> </w:t>
      </w:r>
      <w:r w:rsidRPr="00546655">
        <w:rPr>
          <w:rFonts w:cs="Arial"/>
        </w:rPr>
        <w:t>This study is about the rights of Indigenous children</w:t>
      </w:r>
      <w:r w:rsidR="00FC3E52">
        <w:rPr>
          <w:rFonts w:cs="Arial"/>
        </w:rPr>
        <w:t>.</w:t>
      </w:r>
    </w:p>
    <w:p w14:paraId="68AA6560" w14:textId="4BA0CA54" w:rsidR="00B6405C" w:rsidRPr="00546655" w:rsidRDefault="00FC3E52" w:rsidP="002E140F">
      <w:pPr>
        <w:rPr>
          <w:rFonts w:cs="Arial"/>
        </w:rPr>
      </w:pPr>
      <w:r>
        <w:rPr>
          <w:rFonts w:cs="Arial"/>
        </w:rPr>
        <w:t>Our submission</w:t>
      </w:r>
      <w:r w:rsidR="00B6405C" w:rsidRPr="00546655">
        <w:rPr>
          <w:rFonts w:cs="Arial"/>
        </w:rPr>
        <w:t xml:space="preserve"> reported on positive developments in Queensland. These included the protection of cultural and other rights under the </w:t>
      </w:r>
      <w:r w:rsidR="00B6405C" w:rsidRPr="00546655">
        <w:rPr>
          <w:rFonts w:cs="Arial"/>
          <w:i/>
        </w:rPr>
        <w:t>Human Rights Act 2019</w:t>
      </w:r>
      <w:r w:rsidR="00B6405C" w:rsidRPr="00546655">
        <w:rPr>
          <w:rFonts w:cs="Arial"/>
        </w:rPr>
        <w:t>, the Queensland Government’s Path to Treaty project, the recognition of Torres Strait Islander custom by the introduction of cultural adoption legislation, and the strengthening of health equity for Aboriginal and Torres Strait Islander peoples.</w:t>
      </w:r>
      <w:r w:rsidR="0051340E">
        <w:rPr>
          <w:rFonts w:cs="Arial"/>
        </w:rPr>
        <w:t xml:space="preserve"> </w:t>
      </w:r>
    </w:p>
    <w:p w14:paraId="6BFFF01C" w14:textId="1A47B7A7" w:rsidR="00B6405C" w:rsidRPr="00546655" w:rsidRDefault="00FC3E52" w:rsidP="002E140F">
      <w:pPr>
        <w:rPr>
          <w:rFonts w:cs="Arial"/>
        </w:rPr>
      </w:pPr>
      <w:r>
        <w:rPr>
          <w:rFonts w:cs="Arial"/>
        </w:rPr>
        <w:t>We</w:t>
      </w:r>
      <w:r w:rsidR="00B6405C" w:rsidRPr="00546655">
        <w:rPr>
          <w:rFonts w:cs="Arial"/>
        </w:rPr>
        <w:t xml:space="preserve"> also reported on negative impacts such as over-representation of Aboriginal and Torres Strait Islander children in the youth justice system, the minimum age of criminal responsibility remaining at age 10, the over-representation of Aboriginal and Torres Strait Islander children in child protection, and low participation rates in education.</w:t>
      </w:r>
    </w:p>
    <w:p w14:paraId="54AB5303" w14:textId="77777777" w:rsidR="00B6405C" w:rsidRPr="00546655" w:rsidRDefault="00B6405C" w:rsidP="002E140F">
      <w:pPr>
        <w:rPr>
          <w:rFonts w:cs="Arial"/>
        </w:rPr>
      </w:pPr>
      <w:r w:rsidRPr="00546655">
        <w:rPr>
          <w:rFonts w:cs="Arial"/>
          <w:b/>
        </w:rPr>
        <w:t xml:space="preserve">Youth Justice and Other Legislation Amendment Bill 2021 </w:t>
      </w:r>
      <w:r w:rsidRPr="00546655">
        <w:rPr>
          <w:rFonts w:cs="Arial"/>
        </w:rPr>
        <w:t xml:space="preserve">to the Legal Affairs and Community Safety Committee </w:t>
      </w:r>
    </w:p>
    <w:p w14:paraId="4B9C8935" w14:textId="3881A81B" w:rsidR="00B6405C" w:rsidRPr="00546655" w:rsidRDefault="00B6405C" w:rsidP="002E140F">
      <w:pPr>
        <w:rPr>
          <w:rFonts w:cs="Arial"/>
          <w:i/>
        </w:rPr>
      </w:pPr>
      <w:r w:rsidRPr="00546655">
        <w:rPr>
          <w:rFonts w:cs="Arial"/>
        </w:rPr>
        <w:t>The Bill introduced changes to bail, including a trial of electronic monitoring of children on bail, and created a presumption against bail for certain offences.</w:t>
      </w:r>
      <w:r w:rsidR="00E923C1">
        <w:rPr>
          <w:rFonts w:cs="Arial"/>
        </w:rPr>
        <w:t xml:space="preserve"> </w:t>
      </w:r>
      <w:r w:rsidRPr="00546655">
        <w:rPr>
          <w:rFonts w:cs="Arial"/>
        </w:rPr>
        <w:t>It also created a trial of increased police powers to stop a person and scan for knives and enhanced obligations on owners of vehicles in relation to hooning offences.</w:t>
      </w:r>
    </w:p>
    <w:p w14:paraId="4F489E67" w14:textId="332DABAD" w:rsidR="00B6405C" w:rsidRPr="00546655" w:rsidRDefault="00FC3E52" w:rsidP="002E140F">
      <w:pPr>
        <w:rPr>
          <w:rFonts w:cs="Arial"/>
        </w:rPr>
      </w:pPr>
      <w:r>
        <w:rPr>
          <w:rFonts w:cs="Arial"/>
        </w:rPr>
        <w:t>We are</w:t>
      </w:r>
      <w:r w:rsidR="00B6405C" w:rsidRPr="00546655">
        <w:rPr>
          <w:rFonts w:cs="Arial"/>
        </w:rPr>
        <w:t xml:space="preserve"> concerned that the measures significantly limit human rights, and may not achieve, or be proportionate to achieving, the stated purposes of enhancing community safety.</w:t>
      </w:r>
      <w:r w:rsidR="00E923C1">
        <w:rPr>
          <w:rFonts w:cs="Arial"/>
        </w:rPr>
        <w:t xml:space="preserve"> </w:t>
      </w:r>
      <w:r>
        <w:rPr>
          <w:rFonts w:cs="Arial"/>
        </w:rPr>
        <w:t>Our submission</w:t>
      </w:r>
      <w:r w:rsidR="00B6405C" w:rsidRPr="00546655">
        <w:rPr>
          <w:rFonts w:cs="Arial"/>
        </w:rPr>
        <w:t xml:space="preserve"> noted the lack of evidence to support the effectiveness of the measures, and that they will likely result in an increase to the number of children and young people in detention.</w:t>
      </w:r>
    </w:p>
    <w:p w14:paraId="2FF1C1B1" w14:textId="77777777" w:rsidR="00B6405C" w:rsidRPr="00546655" w:rsidRDefault="00B6405C" w:rsidP="002E140F">
      <w:pPr>
        <w:rPr>
          <w:rFonts w:cs="Arial"/>
        </w:rPr>
      </w:pPr>
      <w:r w:rsidRPr="00546655">
        <w:rPr>
          <w:rFonts w:cs="Arial"/>
        </w:rPr>
        <w:t>The Bill was passed, and the measures commenced on 4 May 2021.</w:t>
      </w:r>
    </w:p>
    <w:p w14:paraId="68A068D5" w14:textId="77777777" w:rsidR="00B6405C" w:rsidRDefault="00B6405C" w:rsidP="00B6405C">
      <w:pPr>
        <w:ind w:right="0"/>
        <w:rPr>
          <w:rFonts w:cs="Arial"/>
        </w:rPr>
      </w:pPr>
      <w:r>
        <w:rPr>
          <w:rFonts w:cs="Arial"/>
        </w:rPr>
        <w:br w:type="page"/>
      </w:r>
    </w:p>
    <w:p w14:paraId="6CE2A2CB" w14:textId="77777777" w:rsidR="00B6405C" w:rsidRPr="00A21D7D" w:rsidRDefault="00B6405C" w:rsidP="00B6405C">
      <w:pPr>
        <w:pStyle w:val="Heading1"/>
      </w:pPr>
      <w:bookmarkStart w:id="110" w:name="_Toc80971369"/>
      <w:r w:rsidRPr="00A21D7D">
        <w:lastRenderedPageBreak/>
        <w:t>Legal information</w:t>
      </w:r>
      <w:bookmarkEnd w:id="110"/>
      <w:r w:rsidRPr="00A21D7D">
        <w:t xml:space="preserve"> </w:t>
      </w:r>
    </w:p>
    <w:p w14:paraId="4D8C49C5" w14:textId="77777777" w:rsidR="00B6405C" w:rsidRDefault="00B6405C" w:rsidP="00B6405C">
      <w:pPr>
        <w:pStyle w:val="Heading2"/>
      </w:pPr>
      <w:bookmarkStart w:id="111" w:name="_Toc80971370"/>
      <w:r w:rsidRPr="00A21D7D">
        <w:t>Applications to the Tribunal for review</w:t>
      </w:r>
      <w:bookmarkEnd w:id="111"/>
    </w:p>
    <w:p w14:paraId="19F6E682" w14:textId="77777777" w:rsidR="00B6405C" w:rsidRPr="00546655" w:rsidRDefault="00B6405C" w:rsidP="00B6405C">
      <w:pPr>
        <w:spacing w:before="120" w:after="240"/>
        <w:rPr>
          <w:rFonts w:cs="Arial"/>
        </w:rPr>
      </w:pPr>
      <w:r w:rsidRPr="00546655">
        <w:rPr>
          <w:rFonts w:cs="Arial"/>
        </w:rPr>
        <w:t xml:space="preserve">Under section 169 of the </w:t>
      </w:r>
      <w:r w:rsidRPr="00546655">
        <w:rPr>
          <w:rFonts w:cs="Arial"/>
          <w:i/>
        </w:rPr>
        <w:t xml:space="preserve">Anti-Discrimination Act 1991 </w:t>
      </w:r>
      <w:r w:rsidRPr="00546655">
        <w:rPr>
          <w:rFonts w:cs="Arial"/>
        </w:rPr>
        <w:t>a complainant may apply to the tribunal for review of a decision to lapse a complaint where the Commissioner has formed the opinion that the complainant had lost interest in continuing with the complaint.</w:t>
      </w:r>
    </w:p>
    <w:p w14:paraId="2FF5B7D5" w14:textId="77777777" w:rsidR="00B6405C" w:rsidRPr="00546655" w:rsidRDefault="00B6405C" w:rsidP="00B6405C">
      <w:pPr>
        <w:spacing w:before="120" w:after="240"/>
        <w:rPr>
          <w:rFonts w:cs="Arial"/>
        </w:rPr>
      </w:pPr>
      <w:r w:rsidRPr="00546655">
        <w:rPr>
          <w:rFonts w:cs="Arial"/>
        </w:rPr>
        <w:t>For work-related matters the tribunal is the Queensland Industrial Relations Commission, and for all other matters the tribunal is the Queensland Civil and Administrative Tribunal.</w:t>
      </w:r>
    </w:p>
    <w:p w14:paraId="009A3F79" w14:textId="77777777" w:rsidR="00B6405C" w:rsidRPr="00546655" w:rsidRDefault="00B6405C" w:rsidP="00B6405C">
      <w:pPr>
        <w:spacing w:before="120" w:after="240"/>
        <w:rPr>
          <w:rFonts w:cs="Arial"/>
        </w:rPr>
      </w:pPr>
      <w:r w:rsidRPr="00546655">
        <w:rPr>
          <w:rFonts w:cs="Arial"/>
        </w:rPr>
        <w:t xml:space="preserve">There were no applications to the tribunal for review during the period. </w:t>
      </w:r>
    </w:p>
    <w:p w14:paraId="3881B74F" w14:textId="77777777" w:rsidR="00B6405C" w:rsidRDefault="00B6405C" w:rsidP="00B6405C">
      <w:pPr>
        <w:pStyle w:val="Heading2"/>
      </w:pPr>
      <w:bookmarkStart w:id="112" w:name="_Toc80971371"/>
      <w:r w:rsidRPr="00A21D7D">
        <w:t>Judicial review of decisions</w:t>
      </w:r>
      <w:bookmarkEnd w:id="112"/>
      <w:r w:rsidRPr="00A21D7D">
        <w:t xml:space="preserve"> </w:t>
      </w:r>
    </w:p>
    <w:p w14:paraId="63622DEF" w14:textId="77777777" w:rsidR="00B6405C" w:rsidRPr="00546655" w:rsidRDefault="00B6405C" w:rsidP="00B6405C">
      <w:pPr>
        <w:spacing w:before="120" w:after="240"/>
        <w:rPr>
          <w:rFonts w:cs="Arial"/>
        </w:rPr>
      </w:pPr>
      <w:r w:rsidRPr="00546655">
        <w:rPr>
          <w:rFonts w:cs="Arial"/>
        </w:rPr>
        <w:t xml:space="preserve">Decisions of the Commissioner may be judicially reviewed by the Queensland Supreme Court under the </w:t>
      </w:r>
      <w:r w:rsidRPr="00546655">
        <w:rPr>
          <w:rFonts w:cs="Arial"/>
          <w:i/>
        </w:rPr>
        <w:t>Judicial Review Act 1991.</w:t>
      </w:r>
    </w:p>
    <w:p w14:paraId="48892621" w14:textId="5D2954A4" w:rsidR="00B6405C" w:rsidRPr="00546655" w:rsidRDefault="00B6405C" w:rsidP="00B6405C">
      <w:pPr>
        <w:spacing w:before="120" w:after="240"/>
        <w:rPr>
          <w:rFonts w:cs="Arial"/>
        </w:rPr>
      </w:pPr>
      <w:r w:rsidRPr="00546655">
        <w:rPr>
          <w:rFonts w:cs="Arial"/>
        </w:rPr>
        <w:t>A decision was handed down on an application for judicial review made in the previous period.</w:t>
      </w:r>
      <w:r w:rsidR="00E923C1">
        <w:rPr>
          <w:rFonts w:cs="Arial"/>
        </w:rPr>
        <w:t xml:space="preserve"> </w:t>
      </w:r>
      <w:r w:rsidRPr="00546655">
        <w:rPr>
          <w:rFonts w:cs="Arial"/>
        </w:rPr>
        <w:t>The application concerned a decision of the Commissioner’s delegate not to accept a complaint that was made outside the statutory time limit of one year.</w:t>
      </w:r>
      <w:r w:rsidR="00E923C1">
        <w:rPr>
          <w:rFonts w:cs="Arial"/>
        </w:rPr>
        <w:t xml:space="preserve"> </w:t>
      </w:r>
      <w:r w:rsidRPr="00546655">
        <w:rPr>
          <w:rFonts w:cs="Arial"/>
        </w:rPr>
        <w:t>The Court found there was no error in the delegate’s decision and the application was dismissed.</w:t>
      </w:r>
      <w:r w:rsidRPr="00546655">
        <w:rPr>
          <w:rStyle w:val="FootnoteReference"/>
          <w:rFonts w:cs="Arial"/>
        </w:rPr>
        <w:footnoteReference w:id="1"/>
      </w:r>
    </w:p>
    <w:p w14:paraId="5088A6F0" w14:textId="77777777" w:rsidR="00B6405C" w:rsidRPr="00546655" w:rsidRDefault="00B6405C" w:rsidP="00B6405C">
      <w:pPr>
        <w:spacing w:before="120" w:after="240"/>
        <w:rPr>
          <w:rFonts w:cs="Arial"/>
        </w:rPr>
      </w:pPr>
      <w:r w:rsidRPr="00546655">
        <w:rPr>
          <w:rFonts w:cs="Arial"/>
        </w:rPr>
        <w:t>There were no applications in the current period.</w:t>
      </w:r>
    </w:p>
    <w:p w14:paraId="2579350F" w14:textId="7A1FE948" w:rsidR="00B6405C" w:rsidRPr="00546655" w:rsidRDefault="00B6405C" w:rsidP="00B6405C">
      <w:pPr>
        <w:spacing w:before="120" w:after="240"/>
        <w:rPr>
          <w:rFonts w:cs="Arial"/>
        </w:rPr>
      </w:pPr>
      <w:r w:rsidRPr="00546655">
        <w:rPr>
          <w:rFonts w:cs="Arial"/>
        </w:rPr>
        <w:t xml:space="preserve">A table of all the published Court decisions on judicial review of decisions of the Commission, is now available </w:t>
      </w:r>
      <w:r w:rsidR="00FC3E52">
        <w:rPr>
          <w:rFonts w:cs="Arial"/>
        </w:rPr>
        <w:t>on our</w:t>
      </w:r>
      <w:r w:rsidRPr="00546655">
        <w:rPr>
          <w:rFonts w:cs="Arial"/>
        </w:rPr>
        <w:t xml:space="preserve"> website.</w:t>
      </w:r>
      <w:r w:rsidR="00E923C1">
        <w:rPr>
          <w:rFonts w:cs="Arial"/>
        </w:rPr>
        <w:t xml:space="preserve"> </w:t>
      </w:r>
      <w:r w:rsidRPr="00546655">
        <w:rPr>
          <w:rFonts w:cs="Arial"/>
        </w:rPr>
        <w:t>It is arranged according to the provision of the Act under which the Commission’s decision was made, and includes a brief summary.</w:t>
      </w:r>
    </w:p>
    <w:p w14:paraId="35F53B32" w14:textId="77777777" w:rsidR="00B6405C" w:rsidRDefault="00B6405C" w:rsidP="00B6405C">
      <w:pPr>
        <w:pStyle w:val="Heading2"/>
      </w:pPr>
      <w:bookmarkStart w:id="113" w:name="_Toc80971372"/>
      <w:r w:rsidRPr="00A21D7D">
        <w:t>Intervention in proceedings</w:t>
      </w:r>
      <w:bookmarkEnd w:id="113"/>
      <w:r w:rsidRPr="00A21D7D">
        <w:t xml:space="preserve"> </w:t>
      </w:r>
    </w:p>
    <w:p w14:paraId="1BECB03A" w14:textId="40F6AEF7" w:rsidR="00B6405C" w:rsidRPr="00546655" w:rsidRDefault="00FC3E52" w:rsidP="00B6405C">
      <w:pPr>
        <w:spacing w:before="120" w:after="240"/>
        <w:rPr>
          <w:rFonts w:cs="Arial"/>
          <w:szCs w:val="22"/>
        </w:rPr>
      </w:pPr>
      <w:r>
        <w:rPr>
          <w:rFonts w:cs="Arial"/>
          <w:szCs w:val="22"/>
        </w:rPr>
        <w:t>Our</w:t>
      </w:r>
      <w:r w:rsidR="00B6405C" w:rsidRPr="00546655">
        <w:rPr>
          <w:rFonts w:cs="Arial"/>
          <w:szCs w:val="22"/>
        </w:rPr>
        <w:t xml:space="preserve"> functions under the </w:t>
      </w:r>
      <w:r w:rsidR="00B6405C" w:rsidRPr="00546655">
        <w:rPr>
          <w:rFonts w:cs="Arial"/>
          <w:i/>
          <w:szCs w:val="22"/>
        </w:rPr>
        <w:t>Anti-Discrimination Act 1991</w:t>
      </w:r>
      <w:r w:rsidR="00B6405C" w:rsidRPr="00546655">
        <w:rPr>
          <w:rFonts w:cs="Arial"/>
          <w:szCs w:val="22"/>
        </w:rPr>
        <w:t xml:space="preserve"> include intervening in a proceeding that involves human rights issues, with the leave of the court hearing the proceeding, if the Commission considers it appropriate to do so.</w:t>
      </w:r>
      <w:r w:rsidR="00E923C1">
        <w:rPr>
          <w:rFonts w:cs="Arial"/>
          <w:szCs w:val="22"/>
        </w:rPr>
        <w:t xml:space="preserve"> </w:t>
      </w:r>
      <w:r w:rsidR="00B6405C" w:rsidRPr="00546655">
        <w:rPr>
          <w:rFonts w:cs="Arial"/>
          <w:szCs w:val="22"/>
        </w:rPr>
        <w:t>In the period, the Commission was not requested to, and did not, intervene in any proceedings under this function.</w:t>
      </w:r>
    </w:p>
    <w:p w14:paraId="62316A59" w14:textId="39252C96" w:rsidR="00B6405C" w:rsidRPr="00546655" w:rsidRDefault="00B6405C" w:rsidP="00A0027E">
      <w:r w:rsidRPr="00546655">
        <w:t xml:space="preserve">Under the </w:t>
      </w:r>
      <w:r w:rsidRPr="00546655">
        <w:rPr>
          <w:i/>
        </w:rPr>
        <w:t>Human Rights Act 2019</w:t>
      </w:r>
      <w:r w:rsidRPr="00546655">
        <w:t xml:space="preserve">, </w:t>
      </w:r>
      <w:r w:rsidR="0050552E">
        <w:t>we</w:t>
      </w:r>
      <w:r w:rsidRPr="00546655">
        <w:t xml:space="preserve"> may also intervene in a proceeding in a court or tribunal where there is a question of law about the application of the </w:t>
      </w:r>
      <w:r w:rsidRPr="00546655">
        <w:rPr>
          <w:i/>
        </w:rPr>
        <w:t>Human Rights Act 2019</w:t>
      </w:r>
      <w:r w:rsidRPr="00546655">
        <w:t xml:space="preserve">, or a question in relation </w:t>
      </w:r>
      <w:r w:rsidRPr="00546655">
        <w:lastRenderedPageBreak/>
        <w:t xml:space="preserve">to the interpretation of a statutory provision in accordance with the </w:t>
      </w:r>
      <w:r w:rsidRPr="00546655">
        <w:rPr>
          <w:i/>
        </w:rPr>
        <w:t>Human Rights Act 2019</w:t>
      </w:r>
      <w:r w:rsidRPr="00546655">
        <w:t>.</w:t>
      </w:r>
      <w:r w:rsidR="004A5828">
        <w:t xml:space="preserve"> </w:t>
      </w:r>
      <w:r w:rsidRPr="00546655">
        <w:t xml:space="preserve">A party to a proceeding in the Supreme or District Courts where either of these questions arise, is required to give notice to the Commission of the relevant question (section 52 of the </w:t>
      </w:r>
      <w:r w:rsidRPr="00546655">
        <w:rPr>
          <w:i/>
        </w:rPr>
        <w:t>Human Rights Act 2019</w:t>
      </w:r>
      <w:r w:rsidRPr="00546655">
        <w:t>).</w:t>
      </w:r>
      <w:r w:rsidR="00E923C1">
        <w:t xml:space="preserve"> </w:t>
      </w:r>
      <w:r w:rsidR="0050552E">
        <w:t>We are</w:t>
      </w:r>
      <w:r w:rsidRPr="00546655">
        <w:t xml:space="preserve"> sometimes notified of proceedings outside of this statutory requirement, and sometimes asked to intervene in a proceeding.</w:t>
      </w:r>
    </w:p>
    <w:p w14:paraId="1CC9CAE6" w14:textId="57AB4EB7" w:rsidR="00B6405C" w:rsidRPr="00546655" w:rsidRDefault="00B6405C" w:rsidP="00A0027E">
      <w:r w:rsidRPr="00546655">
        <w:t xml:space="preserve">A guideline as to when </w:t>
      </w:r>
      <w:r w:rsidR="0050552E">
        <w:t>we</w:t>
      </w:r>
      <w:r w:rsidRPr="00546655">
        <w:t xml:space="preserve"> might exercise the power under the </w:t>
      </w:r>
      <w:r w:rsidRPr="00546655">
        <w:rPr>
          <w:i/>
        </w:rPr>
        <w:t>Human Rights Act 2019</w:t>
      </w:r>
      <w:r w:rsidRPr="00546655">
        <w:t xml:space="preserve"> to intervene in proceedings is published on </w:t>
      </w:r>
      <w:r w:rsidR="0050552E">
        <w:t>our</w:t>
      </w:r>
      <w:r w:rsidR="0050552E" w:rsidRPr="00546655">
        <w:t xml:space="preserve"> </w:t>
      </w:r>
      <w:r w:rsidRPr="00546655">
        <w:t>website.</w:t>
      </w:r>
    </w:p>
    <w:p w14:paraId="0479A8FC" w14:textId="76D0CD4C" w:rsidR="00B6405C" w:rsidRPr="00546655" w:rsidRDefault="00B6405C" w:rsidP="00A0027E">
      <w:pPr>
        <w:rPr>
          <w:lang w:val="en"/>
        </w:rPr>
      </w:pPr>
      <w:r w:rsidRPr="00546655">
        <w:rPr>
          <w:lang w:val="en"/>
        </w:rPr>
        <w:t xml:space="preserve">In </w:t>
      </w:r>
      <w:r w:rsidR="0050552E">
        <w:rPr>
          <w:lang w:val="en"/>
        </w:rPr>
        <w:t>2020-21, we</w:t>
      </w:r>
      <w:r w:rsidRPr="00546655">
        <w:rPr>
          <w:lang w:val="en"/>
        </w:rPr>
        <w:t xml:space="preserve"> received 26 notifications or requests to intervene under the </w:t>
      </w:r>
      <w:r w:rsidRPr="00546655">
        <w:rPr>
          <w:i/>
          <w:lang w:val="en"/>
        </w:rPr>
        <w:t>Human Rights Act 2019</w:t>
      </w:r>
      <w:r w:rsidRPr="00546655">
        <w:rPr>
          <w:lang w:val="en"/>
        </w:rPr>
        <w:t>.</w:t>
      </w:r>
      <w:r w:rsidR="00E923C1">
        <w:rPr>
          <w:lang w:val="en"/>
        </w:rPr>
        <w:t xml:space="preserve"> </w:t>
      </w:r>
      <w:r w:rsidRPr="00546655">
        <w:rPr>
          <w:lang w:val="en"/>
        </w:rPr>
        <w:t xml:space="preserve">Of those, 15 were notices under section 52 of the </w:t>
      </w:r>
      <w:r w:rsidRPr="00546655">
        <w:rPr>
          <w:i/>
          <w:lang w:val="en"/>
        </w:rPr>
        <w:t>Human Rights Act 2019</w:t>
      </w:r>
      <w:r w:rsidRPr="00546655">
        <w:rPr>
          <w:lang w:val="en"/>
        </w:rPr>
        <w:t>.</w:t>
      </w:r>
      <w:r w:rsidR="00E923C1">
        <w:rPr>
          <w:lang w:val="en"/>
        </w:rPr>
        <w:t xml:space="preserve"> </w:t>
      </w:r>
      <w:r w:rsidR="0050552E">
        <w:rPr>
          <w:lang w:val="en"/>
        </w:rPr>
        <w:t>We</w:t>
      </w:r>
      <w:r w:rsidR="00EB2D4C">
        <w:rPr>
          <w:lang w:val="en"/>
        </w:rPr>
        <w:t xml:space="preserve"> intervened in t</w:t>
      </w:r>
      <w:r w:rsidR="00BD59DE">
        <w:rPr>
          <w:lang w:val="en"/>
        </w:rPr>
        <w:t>wo</w:t>
      </w:r>
      <w:r w:rsidRPr="00546655">
        <w:rPr>
          <w:lang w:val="en"/>
        </w:rPr>
        <w:t xml:space="preserve"> matters before the Mental Health Court, and </w:t>
      </w:r>
      <w:r w:rsidR="00BD59DE">
        <w:rPr>
          <w:lang w:val="en"/>
        </w:rPr>
        <w:t>three</w:t>
      </w:r>
      <w:r w:rsidRPr="00546655">
        <w:rPr>
          <w:lang w:val="en"/>
        </w:rPr>
        <w:t xml:space="preserve"> matters in the Supreme Court.</w:t>
      </w:r>
    </w:p>
    <w:p w14:paraId="4A546D57" w14:textId="3B5371CF" w:rsidR="00B6405C" w:rsidRDefault="00B6405C" w:rsidP="00A0027E">
      <w:pPr>
        <w:rPr>
          <w:color w:val="000000" w:themeColor="text1"/>
          <w:lang w:val="en"/>
        </w:rPr>
      </w:pPr>
      <w:r w:rsidRPr="00546655">
        <w:rPr>
          <w:lang w:val="en"/>
        </w:rPr>
        <w:t>Both matters in the Mental Health Court were appeals from decisions of the Mental Review Tribunal, and are not open to the public.</w:t>
      </w:r>
      <w:r w:rsidR="00E923C1">
        <w:rPr>
          <w:lang w:val="en"/>
        </w:rPr>
        <w:t xml:space="preserve"> </w:t>
      </w:r>
      <w:r w:rsidRPr="00546655">
        <w:rPr>
          <w:color w:val="000000" w:themeColor="text1"/>
        </w:rPr>
        <w:t xml:space="preserve">In the first matter, due to the issues ultimately relied upon by the parties, </w:t>
      </w:r>
      <w:r w:rsidR="0050552E">
        <w:rPr>
          <w:color w:val="000000" w:themeColor="text1"/>
        </w:rPr>
        <w:t>we</w:t>
      </w:r>
      <w:r w:rsidRPr="00546655">
        <w:rPr>
          <w:color w:val="000000" w:themeColor="text1"/>
        </w:rPr>
        <w:t xml:space="preserve"> withdrew from the proceedings.</w:t>
      </w:r>
      <w:r w:rsidR="00E923C1">
        <w:rPr>
          <w:color w:val="000000" w:themeColor="text1"/>
        </w:rPr>
        <w:t xml:space="preserve"> </w:t>
      </w:r>
      <w:r w:rsidRPr="00546655">
        <w:rPr>
          <w:color w:val="000000" w:themeColor="text1"/>
        </w:rPr>
        <w:t>In the second matter</w:t>
      </w:r>
      <w:r w:rsidR="0050552E">
        <w:rPr>
          <w:color w:val="000000" w:themeColor="text1"/>
        </w:rPr>
        <w:t>, we</w:t>
      </w:r>
      <w:r w:rsidRPr="00546655">
        <w:rPr>
          <w:color w:val="000000" w:themeColor="text1"/>
        </w:rPr>
        <w:t xml:space="preserve"> made submissions regarding the role of the </w:t>
      </w:r>
      <w:r w:rsidRPr="00546655">
        <w:rPr>
          <w:i/>
          <w:iCs/>
          <w:color w:val="000000" w:themeColor="text1"/>
        </w:rPr>
        <w:t>Human Rights Act 2019</w:t>
      </w:r>
      <w:r w:rsidRPr="00546655">
        <w:rPr>
          <w:color w:val="000000" w:themeColor="text1"/>
        </w:rPr>
        <w:t xml:space="preserve"> in the application of the </w:t>
      </w:r>
      <w:r w:rsidRPr="00546655">
        <w:rPr>
          <w:i/>
          <w:iCs/>
          <w:color w:val="000000" w:themeColor="text1"/>
        </w:rPr>
        <w:t>Mental Health Act 2016</w:t>
      </w:r>
      <w:r w:rsidRPr="00546655">
        <w:rPr>
          <w:color w:val="000000" w:themeColor="text1"/>
        </w:rPr>
        <w:t xml:space="preserve">, and in particular in relation to statutory interpretation and the obligations imposed by section 58 of the </w:t>
      </w:r>
      <w:r w:rsidRPr="00546655">
        <w:rPr>
          <w:i/>
          <w:iCs/>
          <w:color w:val="000000" w:themeColor="text1"/>
        </w:rPr>
        <w:t>Human Rights Act 2019</w:t>
      </w:r>
      <w:r w:rsidRPr="00546655">
        <w:rPr>
          <w:color w:val="000000" w:themeColor="text1"/>
        </w:rPr>
        <w:t xml:space="preserve"> to make decisions compatibly with, and give proper consideration to, human rights.</w:t>
      </w:r>
      <w:r w:rsidRPr="00546655">
        <w:rPr>
          <w:color w:val="000000" w:themeColor="text1"/>
          <w:highlight w:val="yellow"/>
          <w:lang w:val="en"/>
        </w:rPr>
        <w:t xml:space="preserve"> </w:t>
      </w:r>
    </w:p>
    <w:p w14:paraId="44B1F03C" w14:textId="40753948" w:rsidR="00EB2D4C" w:rsidRDefault="00EB2D4C" w:rsidP="00A0027E">
      <w:r>
        <w:t>The first of the Supreme Court matters was an application for a declaration relating to a proposed ‘sit in’ protest on the Story Bridge in Brisbane. The Commission made submissions about the right to peaceful assembly, the relevance of the rights of others and of public health and safety, and the onus of establishing that a limitation of a right is reasonable and proportionate.</w:t>
      </w:r>
    </w:p>
    <w:p w14:paraId="449F9A64" w14:textId="77777777" w:rsidR="00BD59DE" w:rsidRDefault="0050552E" w:rsidP="00A0027E">
      <w:r>
        <w:t>We</w:t>
      </w:r>
      <w:r w:rsidR="00B6405C" w:rsidRPr="00546655">
        <w:t xml:space="preserve"> intervened in an application for judicial review of decisions to contin</w:t>
      </w:r>
      <w:r w:rsidR="00BD59DE">
        <w:t>ue the separation of a prisoner</w:t>
      </w:r>
      <w:r w:rsidR="00B6405C" w:rsidRPr="00546655">
        <w:t xml:space="preserve"> who has been </w:t>
      </w:r>
      <w:r w:rsidR="006D3C82">
        <w:t>held in solitary confinement</w:t>
      </w:r>
      <w:r w:rsidR="00B6405C" w:rsidRPr="00546655">
        <w:t xml:space="preserve"> for seven years.</w:t>
      </w:r>
      <w:r w:rsidR="00E923C1">
        <w:t xml:space="preserve"> </w:t>
      </w:r>
      <w:r>
        <w:t>We</w:t>
      </w:r>
      <w:r w:rsidR="00B6405C" w:rsidRPr="00546655">
        <w:t xml:space="preserve"> made submissions about the obligations on public entities, including to consider the rights of all relevant people, and</w:t>
      </w:r>
      <w:r w:rsidR="00EB2D4C">
        <w:t xml:space="preserve"> on</w:t>
      </w:r>
      <w:r w:rsidR="00B6405C" w:rsidRPr="00546655">
        <w:t xml:space="preserve"> the meaning of relevant rights such as the right to humane treatment when deprived of liberty and the right to life.</w:t>
      </w:r>
      <w:r w:rsidR="00E923C1">
        <w:t xml:space="preserve"> </w:t>
      </w:r>
    </w:p>
    <w:p w14:paraId="23F37960" w14:textId="2929D365" w:rsidR="00B6405C" w:rsidRPr="00546655" w:rsidRDefault="0050552E" w:rsidP="00A0027E">
      <w:pPr>
        <w:rPr>
          <w:lang w:val="en"/>
        </w:rPr>
      </w:pPr>
      <w:r>
        <w:t>We</w:t>
      </w:r>
      <w:r w:rsidR="00B6405C" w:rsidRPr="00546655">
        <w:t xml:space="preserve"> also intervened in a Supreme Court proceeding that is subject to reporting and publication restrictions.</w:t>
      </w:r>
      <w:r w:rsidR="00E923C1">
        <w:t xml:space="preserve"> </w:t>
      </w:r>
      <w:r>
        <w:t>Our</w:t>
      </w:r>
      <w:r w:rsidR="00B6405C" w:rsidRPr="00546655">
        <w:t xml:space="preserve"> submissions related to statutory interpretation and the obligations imp</w:t>
      </w:r>
      <w:bookmarkStart w:id="114" w:name="_GoBack"/>
      <w:bookmarkEnd w:id="114"/>
      <w:r w:rsidR="00B6405C" w:rsidRPr="00546655">
        <w:t xml:space="preserve">osed on public entities under the </w:t>
      </w:r>
      <w:r w:rsidR="00B6405C" w:rsidRPr="00546655">
        <w:rPr>
          <w:i/>
        </w:rPr>
        <w:t>Human Rights Act 2019</w:t>
      </w:r>
      <w:r w:rsidR="00B6405C" w:rsidRPr="00546655">
        <w:rPr>
          <w:i/>
          <w:iCs/>
        </w:rPr>
        <w:t>.</w:t>
      </w:r>
      <w:r w:rsidR="00E923C1">
        <w:t xml:space="preserve"> </w:t>
      </w:r>
    </w:p>
    <w:p w14:paraId="4E841863" w14:textId="77777777" w:rsidR="00B6405C" w:rsidRDefault="00B6405C" w:rsidP="00B6405C">
      <w:pPr>
        <w:pStyle w:val="Heading2"/>
      </w:pPr>
      <w:bookmarkStart w:id="115" w:name="_Toc80971373"/>
      <w:r w:rsidRPr="00A21D7D">
        <w:t>Exemption applications</w:t>
      </w:r>
      <w:bookmarkEnd w:id="115"/>
      <w:r w:rsidRPr="00A21D7D">
        <w:t xml:space="preserve"> </w:t>
      </w:r>
    </w:p>
    <w:p w14:paraId="3CA876DD" w14:textId="45F00388" w:rsidR="00B6405C" w:rsidRPr="00546655" w:rsidRDefault="00B6405C" w:rsidP="00A0027E">
      <w:r w:rsidRPr="00546655">
        <w:t xml:space="preserve">Under section 113 of the </w:t>
      </w:r>
      <w:r w:rsidRPr="00546655">
        <w:rPr>
          <w:i/>
        </w:rPr>
        <w:t>Anti-Discrimination Act 1991</w:t>
      </w:r>
      <w:r w:rsidRPr="00546655">
        <w:t xml:space="preserve"> the tribunal is required to consult the Commission before deciding an application for an exemption from the operation of a specified provision of the </w:t>
      </w:r>
      <w:r w:rsidRPr="00546655">
        <w:rPr>
          <w:i/>
        </w:rPr>
        <w:t>Anti-Discrimination Act 1991.</w:t>
      </w:r>
      <w:r w:rsidR="00E923C1">
        <w:t xml:space="preserve"> </w:t>
      </w:r>
      <w:r w:rsidRPr="00546655">
        <w:t>For work-related applications the tribunal is the Queensland Industrial Relations Commission (QIRC), and for all other applications, the tribunal is the Queensland Civil and Administrative Tribunal (QCAT)</w:t>
      </w:r>
      <w:r w:rsidR="006D3C82">
        <w:t>.</w:t>
      </w:r>
    </w:p>
    <w:p w14:paraId="25E4E184" w14:textId="371CA6A0" w:rsidR="00B6405C" w:rsidRPr="00546655" w:rsidRDefault="00B6405C" w:rsidP="00B6405C">
      <w:r w:rsidRPr="00546655">
        <w:rPr>
          <w:rFonts w:cs="Arial"/>
        </w:rPr>
        <w:lastRenderedPageBreak/>
        <w:t xml:space="preserve">During the period </w:t>
      </w:r>
      <w:r w:rsidR="0050552E">
        <w:rPr>
          <w:rFonts w:cs="Arial"/>
        </w:rPr>
        <w:t>we</w:t>
      </w:r>
      <w:r w:rsidRPr="00546655">
        <w:rPr>
          <w:rFonts w:cs="Arial"/>
        </w:rPr>
        <w:t xml:space="preserve"> made seven submissions to the QCAT and two submissions to the QIRC on applications for exemption from the operation of the </w:t>
      </w:r>
      <w:r w:rsidRPr="00546655">
        <w:rPr>
          <w:rFonts w:cs="Arial"/>
          <w:i/>
        </w:rPr>
        <w:t>Anti-Discrimination Act 1991</w:t>
      </w:r>
      <w:r w:rsidR="0050552E">
        <w:rPr>
          <w:rFonts w:cs="Arial"/>
          <w:i/>
        </w:rPr>
        <w:t>.</w:t>
      </w:r>
    </w:p>
    <w:p w14:paraId="58AC47A3" w14:textId="77777777" w:rsidR="00B6405C" w:rsidRDefault="00B6405C" w:rsidP="00B6405C">
      <w:pPr>
        <w:pStyle w:val="Heading2"/>
      </w:pPr>
      <w:bookmarkStart w:id="116" w:name="_Toc80971374"/>
      <w:r w:rsidRPr="00A21D7D">
        <w:t>Tribunal and court decisions</w:t>
      </w:r>
      <w:bookmarkEnd w:id="116"/>
      <w:r w:rsidRPr="00A21D7D">
        <w:t xml:space="preserve"> </w:t>
      </w:r>
    </w:p>
    <w:p w14:paraId="64452B61" w14:textId="77777777" w:rsidR="00B6405C" w:rsidRPr="008331D8" w:rsidRDefault="00B6405C" w:rsidP="00B6405C">
      <w:pPr>
        <w:pStyle w:val="Heading3"/>
      </w:pPr>
      <w:bookmarkStart w:id="117" w:name="_Toc80971375"/>
      <w:r>
        <w:t>Tribunal</w:t>
      </w:r>
      <w:bookmarkEnd w:id="117"/>
    </w:p>
    <w:p w14:paraId="4C9E090C" w14:textId="77777777" w:rsidR="00B6405C" w:rsidRPr="00E67222" w:rsidRDefault="00B6405C" w:rsidP="00B6405C">
      <w:pPr>
        <w:spacing w:before="120" w:after="120"/>
      </w:pPr>
      <w:r w:rsidRPr="00E67222">
        <w:t xml:space="preserve">Under the </w:t>
      </w:r>
      <w:r w:rsidRPr="00E67222">
        <w:rPr>
          <w:i/>
        </w:rPr>
        <w:t>Anti-Discrimination Act 1991</w:t>
      </w:r>
      <w:r w:rsidRPr="00E67222">
        <w:t>, the tribunal</w:t>
      </w:r>
      <w:r>
        <w:t>s have</w:t>
      </w:r>
      <w:r w:rsidRPr="00E67222">
        <w:t xml:space="preserve"> the functions of:</w:t>
      </w:r>
    </w:p>
    <w:p w14:paraId="65CDDEE8" w14:textId="77777777" w:rsidR="00B6405C" w:rsidRPr="00E67222" w:rsidRDefault="00B6405C" w:rsidP="00B6405C">
      <w:pPr>
        <w:pStyle w:val="NormalWeb"/>
        <w:numPr>
          <w:ilvl w:val="1"/>
          <w:numId w:val="3"/>
        </w:numPr>
        <w:spacing w:before="120" w:beforeAutospacing="0" w:after="120" w:afterAutospacing="0"/>
        <w:ind w:left="851" w:right="0" w:hanging="567"/>
        <w:jc w:val="both"/>
        <w:rPr>
          <w:rFonts w:ascii="Arial" w:hAnsi="Arial" w:cs="Arial"/>
          <w:color w:val="000000"/>
        </w:rPr>
      </w:pPr>
      <w:r w:rsidRPr="00E67222">
        <w:rPr>
          <w:rFonts w:ascii="Arial" w:hAnsi="Arial" w:cs="Arial"/>
          <w:color w:val="000000"/>
        </w:rPr>
        <w:t>hearing and determining complaints referred by the Commissioner;</w:t>
      </w:r>
      <w:r w:rsidRPr="00E67222">
        <w:rPr>
          <w:rStyle w:val="FootnoteReference"/>
          <w:rFonts w:ascii="Arial" w:hAnsi="Arial" w:cs="Arial"/>
          <w:color w:val="000000"/>
        </w:rPr>
        <w:footnoteReference w:id="2"/>
      </w:r>
    </w:p>
    <w:p w14:paraId="25ED6A69" w14:textId="77777777" w:rsidR="00B6405C" w:rsidRPr="00E67222" w:rsidRDefault="00B6405C" w:rsidP="00B6405C">
      <w:pPr>
        <w:pStyle w:val="NormalWeb"/>
        <w:numPr>
          <w:ilvl w:val="1"/>
          <w:numId w:val="3"/>
        </w:numPr>
        <w:spacing w:before="120" w:beforeAutospacing="0" w:after="120" w:afterAutospacing="0"/>
        <w:ind w:left="851" w:right="0" w:hanging="567"/>
        <w:jc w:val="both"/>
        <w:rPr>
          <w:rFonts w:ascii="Arial" w:hAnsi="Arial" w:cs="Arial"/>
          <w:color w:val="000000"/>
        </w:rPr>
      </w:pPr>
      <w:r w:rsidRPr="00E67222">
        <w:rPr>
          <w:rFonts w:ascii="Arial" w:hAnsi="Arial" w:cs="Arial"/>
          <w:color w:val="000000"/>
        </w:rPr>
        <w:t>hearing and determining applications for exemptions;</w:t>
      </w:r>
      <w:r w:rsidRPr="00E67222">
        <w:rPr>
          <w:rStyle w:val="FootnoteReference"/>
          <w:rFonts w:ascii="Arial" w:hAnsi="Arial" w:cs="Arial"/>
          <w:color w:val="000000"/>
        </w:rPr>
        <w:footnoteReference w:id="3"/>
      </w:r>
    </w:p>
    <w:p w14:paraId="201808DA" w14:textId="77777777" w:rsidR="00B6405C" w:rsidRPr="00E67222" w:rsidRDefault="00B6405C" w:rsidP="00B6405C">
      <w:pPr>
        <w:pStyle w:val="NormalWeb"/>
        <w:numPr>
          <w:ilvl w:val="1"/>
          <w:numId w:val="3"/>
        </w:numPr>
        <w:spacing w:before="120" w:beforeAutospacing="0" w:after="120" w:afterAutospacing="0"/>
        <w:ind w:left="851" w:right="0" w:hanging="567"/>
        <w:jc w:val="both"/>
        <w:rPr>
          <w:rFonts w:ascii="Arial" w:hAnsi="Arial" w:cs="Arial"/>
          <w:color w:val="000000"/>
        </w:rPr>
      </w:pPr>
      <w:r w:rsidRPr="00E67222">
        <w:rPr>
          <w:rFonts w:ascii="Arial" w:hAnsi="Arial" w:cs="Arial"/>
          <w:color w:val="000000"/>
        </w:rPr>
        <w:t>hearing and determining applications for interim orders before referral of a complaint;</w:t>
      </w:r>
      <w:r w:rsidRPr="00E67222">
        <w:rPr>
          <w:rStyle w:val="FootnoteReference"/>
          <w:rFonts w:ascii="Arial" w:hAnsi="Arial" w:cs="Arial"/>
          <w:color w:val="000000"/>
        </w:rPr>
        <w:footnoteReference w:id="4"/>
      </w:r>
    </w:p>
    <w:p w14:paraId="55184A57" w14:textId="77777777" w:rsidR="00B6405C" w:rsidRPr="00E67222" w:rsidRDefault="00B6405C" w:rsidP="00B6405C">
      <w:pPr>
        <w:pStyle w:val="NormalWeb"/>
        <w:numPr>
          <w:ilvl w:val="1"/>
          <w:numId w:val="3"/>
        </w:numPr>
        <w:spacing w:before="120" w:beforeAutospacing="0" w:after="120" w:afterAutospacing="0"/>
        <w:ind w:left="851" w:right="0" w:hanging="567"/>
        <w:jc w:val="both"/>
        <w:rPr>
          <w:rFonts w:ascii="Arial" w:hAnsi="Arial" w:cs="Arial"/>
          <w:color w:val="000000"/>
        </w:rPr>
      </w:pPr>
      <w:r w:rsidRPr="00E67222">
        <w:rPr>
          <w:rFonts w:ascii="Arial" w:hAnsi="Arial" w:cs="Arial"/>
          <w:color w:val="000000"/>
        </w:rPr>
        <w:t>considering applications for review of a decision that a complainant has lost interest;</w:t>
      </w:r>
      <w:r w:rsidRPr="00E67222">
        <w:rPr>
          <w:rStyle w:val="FootnoteReference"/>
          <w:rFonts w:ascii="Arial" w:hAnsi="Arial" w:cs="Arial"/>
          <w:color w:val="000000"/>
        </w:rPr>
        <w:footnoteReference w:id="5"/>
      </w:r>
      <w:r w:rsidRPr="00E67222">
        <w:rPr>
          <w:rFonts w:ascii="Arial" w:hAnsi="Arial" w:cs="Arial"/>
          <w:color w:val="000000"/>
        </w:rPr>
        <w:t xml:space="preserve"> and</w:t>
      </w:r>
    </w:p>
    <w:p w14:paraId="1FE8DFD2" w14:textId="77777777" w:rsidR="00B6405C" w:rsidRPr="00E67222" w:rsidRDefault="00B6405C" w:rsidP="00B6405C">
      <w:pPr>
        <w:pStyle w:val="NormalWeb"/>
        <w:numPr>
          <w:ilvl w:val="1"/>
          <w:numId w:val="3"/>
        </w:numPr>
        <w:spacing w:before="120" w:beforeAutospacing="0" w:after="120" w:afterAutospacing="0"/>
        <w:ind w:left="851" w:right="0" w:hanging="567"/>
        <w:jc w:val="both"/>
        <w:rPr>
          <w:rFonts w:ascii="Arial" w:hAnsi="Arial" w:cs="Arial"/>
          <w:color w:val="000000"/>
        </w:rPr>
      </w:pPr>
      <w:r w:rsidRPr="00E67222">
        <w:rPr>
          <w:rFonts w:ascii="Arial" w:hAnsi="Arial" w:cs="Arial"/>
          <w:color w:val="000000"/>
        </w:rPr>
        <w:t>providing opinions about the application of the Act.</w:t>
      </w:r>
      <w:r w:rsidRPr="00E67222">
        <w:rPr>
          <w:rStyle w:val="FootnoteReference"/>
          <w:rFonts w:ascii="Arial" w:hAnsi="Arial" w:cs="Arial"/>
          <w:color w:val="000000"/>
        </w:rPr>
        <w:footnoteReference w:id="6"/>
      </w:r>
    </w:p>
    <w:p w14:paraId="43DF4A90" w14:textId="77777777" w:rsidR="00B6405C" w:rsidRPr="00E67222" w:rsidRDefault="00B6405C" w:rsidP="00B6405C">
      <w:pPr>
        <w:spacing w:before="240" w:after="240"/>
      </w:pPr>
      <w:r>
        <w:t xml:space="preserve">The </w:t>
      </w:r>
      <w:r w:rsidRPr="00E67222">
        <w:t>Queensland Industrial Relations Commission (QIRC) is the tribunal for all work-related matters, and the Queensland Civil and Administrative Tribunal (QCAT) is the tribunal for all other matters.</w:t>
      </w:r>
    </w:p>
    <w:p w14:paraId="683C56E5" w14:textId="77777777" w:rsidR="00B6405C" w:rsidRDefault="00B6405C" w:rsidP="00B6405C">
      <w:pPr>
        <w:spacing w:before="240" w:after="240"/>
      </w:pPr>
      <w:r w:rsidRPr="00E67222">
        <w:t xml:space="preserve">There were </w:t>
      </w:r>
      <w:r>
        <w:t>47</w:t>
      </w:r>
      <w:r w:rsidRPr="00E67222">
        <w:t xml:space="preserve"> decisions </w:t>
      </w:r>
      <w:r>
        <w:t xml:space="preserve">of the tribunals </w:t>
      </w:r>
      <w:r w:rsidRPr="00E67222">
        <w:t>published for the period,</w:t>
      </w:r>
      <w:r>
        <w:rPr>
          <w:rStyle w:val="FootnoteReference"/>
        </w:rPr>
        <w:footnoteReference w:id="7"/>
      </w:r>
      <w:r w:rsidRPr="00E67222">
        <w:t xml:space="preserve"> </w:t>
      </w:r>
      <w:r>
        <w:t>made up as follows:</w:t>
      </w:r>
    </w:p>
    <w:p w14:paraId="6DDE6E33" w14:textId="075D2B99" w:rsidR="00B6405C" w:rsidRDefault="00B6405C" w:rsidP="00B6405C">
      <w:pPr>
        <w:pStyle w:val="Caption"/>
      </w:pPr>
      <w:r>
        <w:t>Table 1</w:t>
      </w:r>
      <w:r w:rsidR="00230EFC">
        <w:t>2</w:t>
      </w:r>
      <w:r>
        <w:t>: Tribunal decisions</w:t>
      </w:r>
    </w:p>
    <w:tbl>
      <w:tblPr>
        <w:tblpPr w:leftFromText="180" w:rightFromText="180" w:vertAnchor="text" w:horzAnchor="margin" w:tblpY="3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5"/>
        <w:gridCol w:w="1418"/>
        <w:gridCol w:w="1275"/>
        <w:gridCol w:w="1133"/>
      </w:tblGrid>
      <w:tr w:rsidR="00B6405C" w:rsidRPr="00A21D7D" w14:paraId="5BB16A28" w14:textId="77777777" w:rsidTr="00E923C1">
        <w:tc>
          <w:tcPr>
            <w:tcW w:w="2835" w:type="dxa"/>
          </w:tcPr>
          <w:p w14:paraId="093680A9" w14:textId="77777777" w:rsidR="00B6405C" w:rsidRPr="00A21D7D" w:rsidRDefault="00B6405C" w:rsidP="00E923C1">
            <w:pPr>
              <w:pStyle w:val="TableTextHeading"/>
            </w:pPr>
          </w:p>
        </w:tc>
        <w:tc>
          <w:tcPr>
            <w:tcW w:w="1418" w:type="dxa"/>
          </w:tcPr>
          <w:p w14:paraId="0AF276B0" w14:textId="77777777" w:rsidR="00B6405C" w:rsidRPr="00A21D7D" w:rsidRDefault="00B6405C" w:rsidP="00E923C1">
            <w:pPr>
              <w:pStyle w:val="TableTextHeading"/>
            </w:pPr>
            <w:r w:rsidRPr="00A21D7D">
              <w:t>QIRC</w:t>
            </w:r>
          </w:p>
        </w:tc>
        <w:tc>
          <w:tcPr>
            <w:tcW w:w="1275" w:type="dxa"/>
          </w:tcPr>
          <w:p w14:paraId="12C0069F" w14:textId="77777777" w:rsidR="00B6405C" w:rsidRPr="00A21D7D" w:rsidRDefault="00B6405C" w:rsidP="00E923C1">
            <w:pPr>
              <w:pStyle w:val="TableTextHeading"/>
            </w:pPr>
            <w:r w:rsidRPr="00A21D7D">
              <w:t>QCAT</w:t>
            </w:r>
          </w:p>
        </w:tc>
        <w:tc>
          <w:tcPr>
            <w:tcW w:w="1133" w:type="dxa"/>
          </w:tcPr>
          <w:p w14:paraId="6BCABC94" w14:textId="77777777" w:rsidR="00B6405C" w:rsidRPr="00A21D7D" w:rsidRDefault="00B6405C" w:rsidP="00E923C1">
            <w:pPr>
              <w:pStyle w:val="TableTextHeading"/>
            </w:pPr>
            <w:r w:rsidRPr="00A21D7D">
              <w:t>Totals</w:t>
            </w:r>
          </w:p>
        </w:tc>
      </w:tr>
      <w:tr w:rsidR="00B6405C" w:rsidRPr="00A21D7D" w14:paraId="4882DA57" w14:textId="77777777" w:rsidTr="00E923C1">
        <w:tc>
          <w:tcPr>
            <w:tcW w:w="2835" w:type="dxa"/>
          </w:tcPr>
          <w:p w14:paraId="40426C0E" w14:textId="77777777" w:rsidR="00B6405C" w:rsidRPr="00A21D7D" w:rsidRDefault="00B6405C" w:rsidP="00E923C1">
            <w:pPr>
              <w:pStyle w:val="TableTextBody"/>
            </w:pPr>
            <w:r w:rsidRPr="00A21D7D">
              <w:t>Final hearings</w:t>
            </w:r>
          </w:p>
        </w:tc>
        <w:tc>
          <w:tcPr>
            <w:tcW w:w="1418" w:type="dxa"/>
          </w:tcPr>
          <w:p w14:paraId="4F3821A9" w14:textId="77777777" w:rsidR="00B6405C" w:rsidRPr="00A21D7D" w:rsidRDefault="00B6405C" w:rsidP="00E923C1">
            <w:pPr>
              <w:pStyle w:val="TableTextBody"/>
            </w:pPr>
            <w:r>
              <w:t>3</w:t>
            </w:r>
          </w:p>
        </w:tc>
        <w:tc>
          <w:tcPr>
            <w:tcW w:w="1275" w:type="dxa"/>
          </w:tcPr>
          <w:p w14:paraId="377042A9" w14:textId="77777777" w:rsidR="00B6405C" w:rsidRPr="00A21D7D" w:rsidRDefault="00B6405C" w:rsidP="00E923C1">
            <w:pPr>
              <w:pStyle w:val="TableTextBody"/>
            </w:pPr>
            <w:r>
              <w:t>12</w:t>
            </w:r>
          </w:p>
        </w:tc>
        <w:tc>
          <w:tcPr>
            <w:tcW w:w="1133" w:type="dxa"/>
          </w:tcPr>
          <w:p w14:paraId="68BA274E" w14:textId="77777777" w:rsidR="00B6405C" w:rsidRPr="00A21D7D" w:rsidRDefault="00B6405C" w:rsidP="00E923C1">
            <w:pPr>
              <w:pStyle w:val="TableTextBody"/>
            </w:pPr>
            <w:r>
              <w:t>15</w:t>
            </w:r>
          </w:p>
        </w:tc>
      </w:tr>
      <w:tr w:rsidR="00B6405C" w:rsidRPr="00A21D7D" w14:paraId="53225D42" w14:textId="77777777" w:rsidTr="00E923C1">
        <w:tc>
          <w:tcPr>
            <w:tcW w:w="2835" w:type="dxa"/>
          </w:tcPr>
          <w:p w14:paraId="5EFF10DF" w14:textId="77777777" w:rsidR="00B6405C" w:rsidRPr="00A21D7D" w:rsidRDefault="00B6405C" w:rsidP="00E923C1">
            <w:pPr>
              <w:pStyle w:val="TableTextBody"/>
            </w:pPr>
            <w:r w:rsidRPr="00A21D7D">
              <w:t>Dismiss/strike out</w:t>
            </w:r>
          </w:p>
        </w:tc>
        <w:tc>
          <w:tcPr>
            <w:tcW w:w="1418" w:type="dxa"/>
          </w:tcPr>
          <w:p w14:paraId="7A372FF9" w14:textId="77777777" w:rsidR="00B6405C" w:rsidRPr="00A21D7D" w:rsidRDefault="00B6405C" w:rsidP="00E923C1">
            <w:pPr>
              <w:pStyle w:val="TableTextBody"/>
            </w:pPr>
            <w:r>
              <w:t>7</w:t>
            </w:r>
          </w:p>
        </w:tc>
        <w:tc>
          <w:tcPr>
            <w:tcW w:w="1275" w:type="dxa"/>
          </w:tcPr>
          <w:p w14:paraId="3238520D" w14:textId="77777777" w:rsidR="00B6405C" w:rsidRPr="00A21D7D" w:rsidRDefault="00B6405C" w:rsidP="00E923C1">
            <w:pPr>
              <w:pStyle w:val="TableTextBody"/>
            </w:pPr>
            <w:r>
              <w:t>3</w:t>
            </w:r>
          </w:p>
        </w:tc>
        <w:tc>
          <w:tcPr>
            <w:tcW w:w="1133" w:type="dxa"/>
          </w:tcPr>
          <w:p w14:paraId="35B09A75" w14:textId="77777777" w:rsidR="00B6405C" w:rsidRPr="00A21D7D" w:rsidRDefault="00B6405C" w:rsidP="00E923C1">
            <w:pPr>
              <w:pStyle w:val="TableTextBody"/>
            </w:pPr>
            <w:r>
              <w:t>10</w:t>
            </w:r>
          </w:p>
        </w:tc>
      </w:tr>
      <w:tr w:rsidR="00B6405C" w:rsidRPr="00A21D7D" w14:paraId="5D6DC47D" w14:textId="77777777" w:rsidTr="00E923C1">
        <w:tc>
          <w:tcPr>
            <w:tcW w:w="2835" w:type="dxa"/>
          </w:tcPr>
          <w:p w14:paraId="68609640" w14:textId="77777777" w:rsidR="00B6405C" w:rsidRPr="00A21D7D" w:rsidRDefault="00B6405C" w:rsidP="00E923C1">
            <w:pPr>
              <w:pStyle w:val="TableTextBody"/>
            </w:pPr>
            <w:r>
              <w:t>Jurisdiction</w:t>
            </w:r>
          </w:p>
        </w:tc>
        <w:tc>
          <w:tcPr>
            <w:tcW w:w="1418" w:type="dxa"/>
          </w:tcPr>
          <w:p w14:paraId="5C70F6F5" w14:textId="77777777" w:rsidR="00B6405C" w:rsidRPr="00A21D7D" w:rsidRDefault="00B6405C" w:rsidP="00E923C1">
            <w:pPr>
              <w:pStyle w:val="TableTextBody"/>
            </w:pPr>
            <w:r>
              <w:t>0</w:t>
            </w:r>
          </w:p>
        </w:tc>
        <w:tc>
          <w:tcPr>
            <w:tcW w:w="1275" w:type="dxa"/>
          </w:tcPr>
          <w:p w14:paraId="74BEE972" w14:textId="77777777" w:rsidR="00B6405C" w:rsidRPr="00A21D7D" w:rsidRDefault="00B6405C" w:rsidP="00E923C1">
            <w:pPr>
              <w:pStyle w:val="TableTextBody"/>
            </w:pPr>
            <w:r>
              <w:t>1</w:t>
            </w:r>
          </w:p>
        </w:tc>
        <w:tc>
          <w:tcPr>
            <w:tcW w:w="1133" w:type="dxa"/>
          </w:tcPr>
          <w:p w14:paraId="5B0EAF73" w14:textId="77777777" w:rsidR="00B6405C" w:rsidRPr="00A21D7D" w:rsidRDefault="00B6405C" w:rsidP="00E923C1">
            <w:pPr>
              <w:pStyle w:val="TableTextBody"/>
            </w:pPr>
            <w:r>
              <w:t>1</w:t>
            </w:r>
          </w:p>
        </w:tc>
      </w:tr>
      <w:tr w:rsidR="00B6405C" w:rsidRPr="00A21D7D" w14:paraId="51B2507A" w14:textId="77777777" w:rsidTr="00E923C1">
        <w:tc>
          <w:tcPr>
            <w:tcW w:w="2835" w:type="dxa"/>
          </w:tcPr>
          <w:p w14:paraId="5717D6F6" w14:textId="77777777" w:rsidR="00B6405C" w:rsidRPr="00A21D7D" w:rsidRDefault="00B6405C" w:rsidP="00E923C1">
            <w:pPr>
              <w:pStyle w:val="TableTextBody"/>
            </w:pPr>
            <w:r w:rsidRPr="00A21D7D">
              <w:t>Produce</w:t>
            </w:r>
            <w:r>
              <w:t>/disclose</w:t>
            </w:r>
            <w:r w:rsidRPr="00A21D7D">
              <w:t xml:space="preserve"> documents</w:t>
            </w:r>
          </w:p>
        </w:tc>
        <w:tc>
          <w:tcPr>
            <w:tcW w:w="1418" w:type="dxa"/>
          </w:tcPr>
          <w:p w14:paraId="489E7641" w14:textId="77777777" w:rsidR="00B6405C" w:rsidRPr="00A21D7D" w:rsidRDefault="00B6405C" w:rsidP="00E923C1">
            <w:pPr>
              <w:pStyle w:val="TableTextBody"/>
            </w:pPr>
            <w:r>
              <w:t>2</w:t>
            </w:r>
          </w:p>
        </w:tc>
        <w:tc>
          <w:tcPr>
            <w:tcW w:w="1275" w:type="dxa"/>
          </w:tcPr>
          <w:p w14:paraId="022B821F" w14:textId="77777777" w:rsidR="00B6405C" w:rsidRPr="00A21D7D" w:rsidRDefault="00B6405C" w:rsidP="00E923C1">
            <w:pPr>
              <w:pStyle w:val="TableTextBody"/>
            </w:pPr>
            <w:r>
              <w:t>0</w:t>
            </w:r>
          </w:p>
        </w:tc>
        <w:tc>
          <w:tcPr>
            <w:tcW w:w="1133" w:type="dxa"/>
          </w:tcPr>
          <w:p w14:paraId="5A2B7EF5" w14:textId="77777777" w:rsidR="00B6405C" w:rsidRPr="00A21D7D" w:rsidRDefault="00B6405C" w:rsidP="00E923C1">
            <w:pPr>
              <w:pStyle w:val="TableTextBody"/>
            </w:pPr>
            <w:r>
              <w:t>2</w:t>
            </w:r>
          </w:p>
        </w:tc>
      </w:tr>
      <w:tr w:rsidR="00B6405C" w:rsidRPr="00A21D7D" w14:paraId="3EFB0A35" w14:textId="77777777" w:rsidTr="00E923C1">
        <w:tc>
          <w:tcPr>
            <w:tcW w:w="2835" w:type="dxa"/>
          </w:tcPr>
          <w:p w14:paraId="40C63023" w14:textId="77777777" w:rsidR="00B6405C" w:rsidRPr="00A21D7D" w:rsidRDefault="00B6405C" w:rsidP="00E923C1">
            <w:pPr>
              <w:pStyle w:val="TableTextBody"/>
            </w:pPr>
            <w:r w:rsidRPr="00A21D7D">
              <w:t>Costs</w:t>
            </w:r>
          </w:p>
        </w:tc>
        <w:tc>
          <w:tcPr>
            <w:tcW w:w="1418" w:type="dxa"/>
          </w:tcPr>
          <w:p w14:paraId="0E318410" w14:textId="77777777" w:rsidR="00B6405C" w:rsidRPr="00A21D7D" w:rsidRDefault="00B6405C" w:rsidP="00E923C1">
            <w:pPr>
              <w:pStyle w:val="TableTextBody"/>
            </w:pPr>
            <w:r>
              <w:t>0</w:t>
            </w:r>
          </w:p>
        </w:tc>
        <w:tc>
          <w:tcPr>
            <w:tcW w:w="1275" w:type="dxa"/>
          </w:tcPr>
          <w:p w14:paraId="1CA40905" w14:textId="77777777" w:rsidR="00B6405C" w:rsidRPr="00A21D7D" w:rsidRDefault="00B6405C" w:rsidP="00E923C1">
            <w:pPr>
              <w:pStyle w:val="TableTextBody"/>
            </w:pPr>
            <w:r>
              <w:t>3</w:t>
            </w:r>
          </w:p>
        </w:tc>
        <w:tc>
          <w:tcPr>
            <w:tcW w:w="1133" w:type="dxa"/>
          </w:tcPr>
          <w:p w14:paraId="5BFAC8ED" w14:textId="77777777" w:rsidR="00B6405C" w:rsidRPr="00A21D7D" w:rsidRDefault="00B6405C" w:rsidP="00E923C1">
            <w:pPr>
              <w:pStyle w:val="TableTextBody"/>
            </w:pPr>
            <w:r>
              <w:t>3</w:t>
            </w:r>
          </w:p>
        </w:tc>
      </w:tr>
      <w:tr w:rsidR="00B6405C" w:rsidRPr="00A21D7D" w14:paraId="1C0199DD" w14:textId="77777777" w:rsidTr="00E923C1">
        <w:tc>
          <w:tcPr>
            <w:tcW w:w="2835" w:type="dxa"/>
          </w:tcPr>
          <w:p w14:paraId="3FC3727D" w14:textId="77777777" w:rsidR="00B6405C" w:rsidRPr="00A21D7D" w:rsidRDefault="00B6405C" w:rsidP="00E923C1">
            <w:pPr>
              <w:pStyle w:val="TableTextBody"/>
            </w:pPr>
            <w:r>
              <w:t>Join party</w:t>
            </w:r>
          </w:p>
        </w:tc>
        <w:tc>
          <w:tcPr>
            <w:tcW w:w="1418" w:type="dxa"/>
          </w:tcPr>
          <w:p w14:paraId="480BFA14" w14:textId="77777777" w:rsidR="00B6405C" w:rsidRPr="00A21D7D" w:rsidRDefault="00B6405C" w:rsidP="00E923C1">
            <w:pPr>
              <w:pStyle w:val="TableTextBody"/>
            </w:pPr>
            <w:r>
              <w:t>1</w:t>
            </w:r>
          </w:p>
        </w:tc>
        <w:tc>
          <w:tcPr>
            <w:tcW w:w="1275" w:type="dxa"/>
          </w:tcPr>
          <w:p w14:paraId="0E85B4D9" w14:textId="77777777" w:rsidR="00B6405C" w:rsidRPr="00A21D7D" w:rsidRDefault="00B6405C" w:rsidP="00E923C1">
            <w:pPr>
              <w:pStyle w:val="TableTextBody"/>
            </w:pPr>
            <w:r>
              <w:t>1</w:t>
            </w:r>
          </w:p>
        </w:tc>
        <w:tc>
          <w:tcPr>
            <w:tcW w:w="1133" w:type="dxa"/>
          </w:tcPr>
          <w:p w14:paraId="3A77ABAB" w14:textId="77777777" w:rsidR="00B6405C" w:rsidRPr="00A21D7D" w:rsidRDefault="00B6405C" w:rsidP="00E923C1">
            <w:pPr>
              <w:pStyle w:val="TableTextBody"/>
            </w:pPr>
            <w:r>
              <w:t>2</w:t>
            </w:r>
          </w:p>
        </w:tc>
      </w:tr>
      <w:tr w:rsidR="00B6405C" w:rsidRPr="00A21D7D" w14:paraId="492A5BA0" w14:textId="77777777" w:rsidTr="00E923C1">
        <w:tc>
          <w:tcPr>
            <w:tcW w:w="2835" w:type="dxa"/>
          </w:tcPr>
          <w:p w14:paraId="0478657E" w14:textId="77777777" w:rsidR="00B6405C" w:rsidRPr="00A21D7D" w:rsidRDefault="00B6405C" w:rsidP="00E923C1">
            <w:pPr>
              <w:pStyle w:val="TableTextBody"/>
            </w:pPr>
            <w:r w:rsidRPr="00A21D7D">
              <w:t>Interim orders before referral (s 144)</w:t>
            </w:r>
          </w:p>
        </w:tc>
        <w:tc>
          <w:tcPr>
            <w:tcW w:w="1418" w:type="dxa"/>
          </w:tcPr>
          <w:p w14:paraId="19DA3AB6" w14:textId="77777777" w:rsidR="00B6405C" w:rsidRPr="00A21D7D" w:rsidRDefault="00B6405C" w:rsidP="00E923C1">
            <w:pPr>
              <w:pStyle w:val="TableTextBody"/>
            </w:pPr>
            <w:r>
              <w:t>1</w:t>
            </w:r>
          </w:p>
        </w:tc>
        <w:tc>
          <w:tcPr>
            <w:tcW w:w="1275" w:type="dxa"/>
          </w:tcPr>
          <w:p w14:paraId="640B2AD6" w14:textId="77777777" w:rsidR="00B6405C" w:rsidRPr="00A21D7D" w:rsidRDefault="00B6405C" w:rsidP="00E923C1">
            <w:pPr>
              <w:pStyle w:val="TableTextBody"/>
            </w:pPr>
            <w:r>
              <w:t>0</w:t>
            </w:r>
          </w:p>
        </w:tc>
        <w:tc>
          <w:tcPr>
            <w:tcW w:w="1133" w:type="dxa"/>
          </w:tcPr>
          <w:p w14:paraId="1B7741F7" w14:textId="77777777" w:rsidR="00B6405C" w:rsidRPr="00A21D7D" w:rsidRDefault="00B6405C" w:rsidP="00E923C1">
            <w:pPr>
              <w:pStyle w:val="TableTextBody"/>
            </w:pPr>
            <w:r>
              <w:t>1</w:t>
            </w:r>
          </w:p>
        </w:tc>
      </w:tr>
      <w:tr w:rsidR="00B6405C" w:rsidRPr="00A21D7D" w14:paraId="5FF4B5F5" w14:textId="77777777" w:rsidTr="00E923C1">
        <w:tc>
          <w:tcPr>
            <w:tcW w:w="2835" w:type="dxa"/>
          </w:tcPr>
          <w:p w14:paraId="7909DA1F" w14:textId="77777777" w:rsidR="00B6405C" w:rsidRPr="00A21D7D" w:rsidRDefault="00B6405C" w:rsidP="00E923C1">
            <w:pPr>
              <w:pStyle w:val="TableTextBody"/>
            </w:pPr>
            <w:r>
              <w:t>Anonymity</w:t>
            </w:r>
          </w:p>
        </w:tc>
        <w:tc>
          <w:tcPr>
            <w:tcW w:w="1418" w:type="dxa"/>
          </w:tcPr>
          <w:p w14:paraId="0A01BEAB" w14:textId="77777777" w:rsidR="00B6405C" w:rsidRPr="00A21D7D" w:rsidRDefault="00B6405C" w:rsidP="00E923C1">
            <w:pPr>
              <w:pStyle w:val="TableTextBody"/>
            </w:pPr>
            <w:r>
              <w:t>2</w:t>
            </w:r>
          </w:p>
        </w:tc>
        <w:tc>
          <w:tcPr>
            <w:tcW w:w="1275" w:type="dxa"/>
          </w:tcPr>
          <w:p w14:paraId="7FFC4CB5" w14:textId="77777777" w:rsidR="00B6405C" w:rsidRPr="00A21D7D" w:rsidRDefault="00B6405C" w:rsidP="00E923C1">
            <w:pPr>
              <w:pStyle w:val="TableTextBody"/>
            </w:pPr>
            <w:r>
              <w:t>0</w:t>
            </w:r>
          </w:p>
        </w:tc>
        <w:tc>
          <w:tcPr>
            <w:tcW w:w="1133" w:type="dxa"/>
          </w:tcPr>
          <w:p w14:paraId="0D17AA80" w14:textId="77777777" w:rsidR="00B6405C" w:rsidRPr="00A21D7D" w:rsidRDefault="00B6405C" w:rsidP="00E923C1">
            <w:pPr>
              <w:pStyle w:val="TableTextBody"/>
            </w:pPr>
            <w:r>
              <w:t>2</w:t>
            </w:r>
          </w:p>
        </w:tc>
      </w:tr>
      <w:tr w:rsidR="00B6405C" w:rsidRPr="00A21D7D" w14:paraId="290E14FF" w14:textId="77777777" w:rsidTr="00E923C1">
        <w:tc>
          <w:tcPr>
            <w:tcW w:w="2835" w:type="dxa"/>
          </w:tcPr>
          <w:p w14:paraId="49F56074" w14:textId="77777777" w:rsidR="00B6405C" w:rsidRPr="00A21D7D" w:rsidRDefault="00B6405C" w:rsidP="00E923C1">
            <w:pPr>
              <w:pStyle w:val="TableTextBody"/>
            </w:pPr>
            <w:r w:rsidRPr="00A21D7D">
              <w:t>Miscellaneous process</w:t>
            </w:r>
          </w:p>
        </w:tc>
        <w:tc>
          <w:tcPr>
            <w:tcW w:w="1418" w:type="dxa"/>
          </w:tcPr>
          <w:p w14:paraId="658223EC" w14:textId="77777777" w:rsidR="00B6405C" w:rsidRPr="00A21D7D" w:rsidRDefault="00B6405C" w:rsidP="00E923C1">
            <w:pPr>
              <w:pStyle w:val="TableTextBody"/>
            </w:pPr>
            <w:r>
              <w:t>4</w:t>
            </w:r>
          </w:p>
        </w:tc>
        <w:tc>
          <w:tcPr>
            <w:tcW w:w="1275" w:type="dxa"/>
          </w:tcPr>
          <w:p w14:paraId="4CA8F025" w14:textId="77777777" w:rsidR="00B6405C" w:rsidRPr="00A21D7D" w:rsidRDefault="00B6405C" w:rsidP="00E923C1">
            <w:pPr>
              <w:pStyle w:val="TableTextBody"/>
            </w:pPr>
            <w:r>
              <w:t>3</w:t>
            </w:r>
          </w:p>
        </w:tc>
        <w:tc>
          <w:tcPr>
            <w:tcW w:w="1133" w:type="dxa"/>
          </w:tcPr>
          <w:p w14:paraId="0811AC5D" w14:textId="77777777" w:rsidR="00B6405C" w:rsidRPr="00A21D7D" w:rsidRDefault="00B6405C" w:rsidP="00E923C1">
            <w:pPr>
              <w:pStyle w:val="TableTextBody"/>
            </w:pPr>
            <w:r>
              <w:t>7</w:t>
            </w:r>
          </w:p>
        </w:tc>
      </w:tr>
      <w:tr w:rsidR="00B6405C" w:rsidRPr="00A21D7D" w14:paraId="42344BDA" w14:textId="77777777" w:rsidTr="00E923C1">
        <w:tc>
          <w:tcPr>
            <w:tcW w:w="2835" w:type="dxa"/>
          </w:tcPr>
          <w:p w14:paraId="1C4850BB" w14:textId="77777777" w:rsidR="00B6405C" w:rsidRPr="00A21D7D" w:rsidRDefault="00B6405C" w:rsidP="00E923C1">
            <w:pPr>
              <w:pStyle w:val="TableTextBody"/>
            </w:pPr>
            <w:r w:rsidRPr="00A21D7D">
              <w:t>Exemption applications</w:t>
            </w:r>
          </w:p>
        </w:tc>
        <w:tc>
          <w:tcPr>
            <w:tcW w:w="1418" w:type="dxa"/>
          </w:tcPr>
          <w:p w14:paraId="1D4DE476" w14:textId="77777777" w:rsidR="00B6405C" w:rsidRPr="00A21D7D" w:rsidRDefault="00B6405C" w:rsidP="00E923C1">
            <w:pPr>
              <w:pStyle w:val="TableTextBody"/>
            </w:pPr>
            <w:r>
              <w:t>2</w:t>
            </w:r>
          </w:p>
        </w:tc>
        <w:tc>
          <w:tcPr>
            <w:tcW w:w="1275" w:type="dxa"/>
          </w:tcPr>
          <w:p w14:paraId="50424421" w14:textId="77777777" w:rsidR="00B6405C" w:rsidRPr="00A21D7D" w:rsidRDefault="00B6405C" w:rsidP="00E923C1">
            <w:pPr>
              <w:pStyle w:val="TableTextBody"/>
            </w:pPr>
            <w:r>
              <w:t>2</w:t>
            </w:r>
          </w:p>
        </w:tc>
        <w:tc>
          <w:tcPr>
            <w:tcW w:w="1133" w:type="dxa"/>
          </w:tcPr>
          <w:p w14:paraId="193C87D9" w14:textId="77777777" w:rsidR="00B6405C" w:rsidRPr="00A21D7D" w:rsidRDefault="00B6405C" w:rsidP="00E923C1">
            <w:pPr>
              <w:pStyle w:val="TableTextBody"/>
            </w:pPr>
            <w:r>
              <w:t>4</w:t>
            </w:r>
          </w:p>
        </w:tc>
      </w:tr>
      <w:tr w:rsidR="00B6405C" w:rsidRPr="00A21D7D" w14:paraId="03AE7E5F" w14:textId="77777777" w:rsidTr="00E923C1">
        <w:tc>
          <w:tcPr>
            <w:tcW w:w="2835" w:type="dxa"/>
          </w:tcPr>
          <w:p w14:paraId="6B4EB0A0" w14:textId="77777777" w:rsidR="00B6405C" w:rsidRPr="00A21D7D" w:rsidRDefault="00B6405C" w:rsidP="00E923C1">
            <w:pPr>
              <w:pStyle w:val="TableTextBold"/>
            </w:pPr>
            <w:r>
              <w:lastRenderedPageBreak/>
              <w:t>Totals</w:t>
            </w:r>
          </w:p>
        </w:tc>
        <w:tc>
          <w:tcPr>
            <w:tcW w:w="1418" w:type="dxa"/>
          </w:tcPr>
          <w:p w14:paraId="44DAE070" w14:textId="77777777" w:rsidR="00B6405C" w:rsidRPr="00A21D7D" w:rsidRDefault="00B6405C" w:rsidP="00E923C1">
            <w:pPr>
              <w:pStyle w:val="TableTextBold"/>
            </w:pPr>
            <w:r>
              <w:t>22</w:t>
            </w:r>
          </w:p>
        </w:tc>
        <w:tc>
          <w:tcPr>
            <w:tcW w:w="1275" w:type="dxa"/>
          </w:tcPr>
          <w:p w14:paraId="1BE0FB56" w14:textId="77777777" w:rsidR="00B6405C" w:rsidRPr="00A21D7D" w:rsidRDefault="00B6405C" w:rsidP="00E923C1">
            <w:pPr>
              <w:pStyle w:val="TableTextBold"/>
            </w:pPr>
            <w:r>
              <w:t>25</w:t>
            </w:r>
          </w:p>
        </w:tc>
        <w:tc>
          <w:tcPr>
            <w:tcW w:w="1133" w:type="dxa"/>
          </w:tcPr>
          <w:p w14:paraId="2116D322" w14:textId="77777777" w:rsidR="00B6405C" w:rsidRPr="00A21D7D" w:rsidRDefault="00B6405C" w:rsidP="00E923C1">
            <w:pPr>
              <w:pStyle w:val="TableTextBold"/>
            </w:pPr>
            <w:r>
              <w:t>47</w:t>
            </w:r>
          </w:p>
        </w:tc>
      </w:tr>
    </w:tbl>
    <w:p w14:paraId="5832ACC5" w14:textId="77777777" w:rsidR="00B6405C" w:rsidRDefault="00B6405C" w:rsidP="00B6405C">
      <w:pPr>
        <w:spacing w:before="240" w:after="240"/>
        <w:rPr>
          <w:rFonts w:cs="Arial"/>
          <w:highlight w:val="yellow"/>
        </w:rPr>
      </w:pPr>
    </w:p>
    <w:p w14:paraId="2B1AEC7E" w14:textId="77777777" w:rsidR="00B6405C" w:rsidRDefault="00B6405C" w:rsidP="00B6405C">
      <w:pPr>
        <w:ind w:right="0"/>
        <w:rPr>
          <w:rFonts w:cs="Arial"/>
          <w:highlight w:val="yellow"/>
        </w:rPr>
      </w:pPr>
      <w:r>
        <w:rPr>
          <w:rFonts w:cs="Arial"/>
          <w:highlight w:val="yellow"/>
        </w:rPr>
        <w:br w:type="page"/>
      </w:r>
    </w:p>
    <w:p w14:paraId="42EF58F8" w14:textId="330DE821" w:rsidR="00B6405C" w:rsidRDefault="00B6405C" w:rsidP="002E140F">
      <w:r w:rsidRPr="00F42267">
        <w:lastRenderedPageBreak/>
        <w:t>There appears to be a trend for the QCAT not to provide and publish written reasons following a final hearing of referred complaints.</w:t>
      </w:r>
      <w:r w:rsidR="00E923C1">
        <w:t xml:space="preserve"> </w:t>
      </w:r>
      <w:r w:rsidR="0050552E">
        <w:t>We are</w:t>
      </w:r>
      <w:r w:rsidRPr="00F42267">
        <w:t xml:space="preserve"> concerned that this practice limits the development of jurisprudence, and public awareness and understanding of how discrimination laws operate.</w:t>
      </w:r>
      <w:r w:rsidR="00E923C1">
        <w:t xml:space="preserve"> </w:t>
      </w:r>
      <w:r w:rsidRPr="00F42267">
        <w:t xml:space="preserve">It may also be incompatible with section 31(3) of the </w:t>
      </w:r>
      <w:r w:rsidRPr="00F42267">
        <w:rPr>
          <w:i/>
        </w:rPr>
        <w:t>Human Rights Act 2019</w:t>
      </w:r>
      <w:r w:rsidRPr="00F42267">
        <w:t>, which provides that all judgments or decisions made by a court or tribunal in a proceeding must be publicly available.</w:t>
      </w:r>
    </w:p>
    <w:p w14:paraId="7334E899" w14:textId="378F152D" w:rsidR="00B6405C" w:rsidRDefault="0050552E" w:rsidP="002E140F">
      <w:r>
        <w:t>We are</w:t>
      </w:r>
      <w:r w:rsidR="00B6405C" w:rsidRPr="00F42267">
        <w:t xml:space="preserve"> also concerned that there have been errors in some decisions of the QCAT, indicating a misunderstanding of the statutory concepts and a need for further training of members who hear and decide matters under the </w:t>
      </w:r>
      <w:r w:rsidR="00B6405C" w:rsidRPr="00F42267">
        <w:rPr>
          <w:i/>
        </w:rPr>
        <w:t>Anti-Discrimination Act 1991</w:t>
      </w:r>
      <w:r w:rsidR="00B6405C" w:rsidRPr="00F42267">
        <w:t>.</w:t>
      </w:r>
    </w:p>
    <w:p w14:paraId="4FCC32DD" w14:textId="77777777" w:rsidR="00B6405C" w:rsidRDefault="00B6405C" w:rsidP="002E140F">
      <w:pPr>
        <w:rPr>
          <w:rFonts w:cs="Arial"/>
        </w:rPr>
      </w:pPr>
      <w:r w:rsidRPr="001304CB">
        <w:rPr>
          <w:rFonts w:cs="Arial"/>
        </w:rPr>
        <w:t>The following is a selection of the published decisions.</w:t>
      </w:r>
    </w:p>
    <w:p w14:paraId="67C816BC" w14:textId="77777777" w:rsidR="00B6405C" w:rsidRDefault="00B6405C" w:rsidP="00B6405C">
      <w:pPr>
        <w:pStyle w:val="Heading3"/>
      </w:pPr>
      <w:bookmarkStart w:id="118" w:name="_Toc80971376"/>
      <w:r>
        <w:t>Complaints</w:t>
      </w:r>
      <w:bookmarkEnd w:id="118"/>
    </w:p>
    <w:p w14:paraId="021D0AF5" w14:textId="77777777" w:rsidR="00B6405C" w:rsidRPr="001304CB" w:rsidRDefault="00B6405C" w:rsidP="002E140F">
      <w:pPr>
        <w:pStyle w:val="Heading4"/>
      </w:pPr>
      <w:r w:rsidRPr="001304CB">
        <w:t>Respecting cultural practices</w:t>
      </w:r>
    </w:p>
    <w:p w14:paraId="2F3A189F" w14:textId="084BC24E" w:rsidR="00B6405C" w:rsidRPr="00D80996" w:rsidRDefault="00B6405C" w:rsidP="002E140F">
      <w:r w:rsidRPr="00D80996">
        <w:t>A five</w:t>
      </w:r>
      <w:r>
        <w:t>-year-</w:t>
      </w:r>
      <w:r w:rsidRPr="00D80996">
        <w:t>old boy of Cook Island descent commenced school in 2020 at a Christian private school attended by his older sister.</w:t>
      </w:r>
      <w:r w:rsidR="00E923C1">
        <w:t xml:space="preserve"> </w:t>
      </w:r>
      <w:r w:rsidRPr="00D80996">
        <w:t>It is a Cook Isl</w:t>
      </w:r>
      <w:r>
        <w:t>and custom to not cut the firstborn son’s hair until a hair-</w:t>
      </w:r>
      <w:r w:rsidRPr="00D80996">
        <w:t>cutting ceremony is held.</w:t>
      </w:r>
      <w:r w:rsidR="00E923C1">
        <w:t xml:space="preserve"> </w:t>
      </w:r>
      <w:r w:rsidRPr="00D80996">
        <w:t xml:space="preserve">The boy’s parents planned to hold </w:t>
      </w:r>
      <w:r>
        <w:t>a</w:t>
      </w:r>
      <w:r w:rsidRPr="00D80996">
        <w:t xml:space="preserve"> ceremony the following year when the boy would be aged seven.</w:t>
      </w:r>
      <w:r w:rsidR="00E923C1">
        <w:t xml:space="preserve"> </w:t>
      </w:r>
      <w:r w:rsidRPr="00D80996">
        <w:t>In the meantime, for school, the boy wore his hair in a neat bun.</w:t>
      </w:r>
      <w:r w:rsidR="00E923C1">
        <w:t xml:space="preserve"> </w:t>
      </w:r>
      <w:r w:rsidRPr="00D80996">
        <w:t>The school uniform policy requires boys’ hair to be cut above the collar.</w:t>
      </w:r>
      <w:r w:rsidR="00E923C1">
        <w:t xml:space="preserve"> </w:t>
      </w:r>
      <w:r w:rsidRPr="00D80996">
        <w:t>The boy’s parents were given notice that the boy would be unenrolled if his hair was not cut and worn in accordance with the school uniform policy.</w:t>
      </w:r>
    </w:p>
    <w:p w14:paraId="62CF4768" w14:textId="46EE145C" w:rsidR="00B6405C" w:rsidRPr="00D80996" w:rsidRDefault="00B6405C" w:rsidP="002E140F">
      <w:r w:rsidRPr="00D80996">
        <w:t xml:space="preserve">The tribunal found that the hair-cutting ceremony for the eldest son is a tradition or cultural practice associated with the Cook Island/Niuean culture, and part of that cultural practice </w:t>
      </w:r>
      <w:r>
        <w:t xml:space="preserve">is </w:t>
      </w:r>
      <w:r w:rsidRPr="00D80996">
        <w:t>that the ceremony should take place at a time chosen by the parents.</w:t>
      </w:r>
      <w:r w:rsidR="00E923C1">
        <w:t xml:space="preserve"> </w:t>
      </w:r>
      <w:r w:rsidRPr="00D80996">
        <w:t>The timing for the ceremony in this case was substantially and genuinely motivated by, and in furtherance of, the culture that the boy’s parents seek to practise.</w:t>
      </w:r>
      <w:r w:rsidR="004A5828">
        <w:t xml:space="preserve"> </w:t>
      </w:r>
      <w:r w:rsidRPr="00D80996">
        <w:t>The tribunal held that in the circumstances, the cultural practice and its timing is a characteristic of the attribute of race.</w:t>
      </w:r>
    </w:p>
    <w:p w14:paraId="44F341BD" w14:textId="6DF8E22A" w:rsidR="00B6405C" w:rsidRPr="00D80996" w:rsidRDefault="00B6405C" w:rsidP="002E140F">
      <w:r w:rsidRPr="00D80996">
        <w:t>The tribunal held th</w:t>
      </w:r>
      <w:r>
        <w:t xml:space="preserve">at the threat to </w:t>
      </w:r>
      <w:proofErr w:type="spellStart"/>
      <w:r>
        <w:t>unenroll</w:t>
      </w:r>
      <w:proofErr w:type="spellEnd"/>
      <w:r w:rsidRPr="00D80996">
        <w:t xml:space="preserve"> the boy amounted to excluding him from the school, as well as unfavourable treatment in connection with his education.</w:t>
      </w:r>
      <w:r w:rsidR="00E923C1">
        <w:t xml:space="preserve"> </w:t>
      </w:r>
      <w:r w:rsidRPr="00D80996">
        <w:t>It said that excluding a child from school is a serious step to take, and has the potential to cause dislocation, emotional distr</w:t>
      </w:r>
      <w:r>
        <w:t>ess and embarrassment, and long-</w:t>
      </w:r>
      <w:r w:rsidRPr="00D80996">
        <w:t>lasting effects on the child’s perception of their place in a community.</w:t>
      </w:r>
      <w:r w:rsidR="00E923C1">
        <w:t xml:space="preserve"> </w:t>
      </w:r>
      <w:r w:rsidRPr="00D80996">
        <w:t xml:space="preserve">In balancing the impacts of the school uniform policy on the boy </w:t>
      </w:r>
      <w:r>
        <w:t>with</w:t>
      </w:r>
      <w:r w:rsidRPr="00D80996">
        <w:t xml:space="preserve"> the disciplinary purpose of the policy, the tribunal considered the application of the policy in this case was not a reasonable requirement.</w:t>
      </w:r>
      <w:r w:rsidR="00E923C1">
        <w:t xml:space="preserve"> </w:t>
      </w:r>
      <w:r w:rsidRPr="00D80996">
        <w:t>It is not reasonable to apply dress standards without exception, where the exception is required for reasons based on race.</w:t>
      </w:r>
    </w:p>
    <w:p w14:paraId="432DCB26" w14:textId="0221C1A8" w:rsidR="00B6405C" w:rsidRDefault="00B6405C" w:rsidP="002E140F">
      <w:r w:rsidRPr="00D80996">
        <w:t>Rules regarding appearance, such as the school uniform policy, are not regarded as discriminatory merely because the rules are not identical for males and females, if taken as a whole, one sex is not treated less favourably than the other.</w:t>
      </w:r>
      <w:r w:rsidR="00E923C1">
        <w:t xml:space="preserve"> </w:t>
      </w:r>
      <w:r>
        <w:t xml:space="preserve">In this case, the tribunal </w:t>
      </w:r>
      <w:r>
        <w:lastRenderedPageBreak/>
        <w:t>considered the policy as a whole, and concluded that it does not treat boys less favourably than girls.</w:t>
      </w:r>
    </w:p>
    <w:p w14:paraId="4ED74253" w14:textId="77777777" w:rsidR="00B6405C" w:rsidRDefault="00B6405C" w:rsidP="002E140F">
      <w:r>
        <w:t>In conclusion, the tribunal found there had been unlawful discrimination of the boy on the basis of race, but not on the basis of sex.</w:t>
      </w:r>
    </w:p>
    <w:p w14:paraId="33185BF8" w14:textId="2F7E24D3" w:rsidR="00B6405C" w:rsidRDefault="00B6405C" w:rsidP="002E140F">
      <w:r>
        <w:t>The tribunal did not award compensation, as the boy had been allowed to attend school without having his hair cut, and there was no suggestion that the boy had suffered any injury or emotional distress.</w:t>
      </w:r>
      <w:r w:rsidR="00E923C1">
        <w:t xml:space="preserve"> </w:t>
      </w:r>
      <w:r>
        <w:t xml:space="preserve">However, the school was ordered to make a private written apology to the boy’s mother, and prohibited from </w:t>
      </w:r>
      <w:proofErr w:type="spellStart"/>
      <w:r>
        <w:t>unenrolling</w:t>
      </w:r>
      <w:proofErr w:type="spellEnd"/>
      <w:r>
        <w:t xml:space="preserve">, or threatening to </w:t>
      </w:r>
      <w:proofErr w:type="spellStart"/>
      <w:r>
        <w:t>unenroll</w:t>
      </w:r>
      <w:proofErr w:type="spellEnd"/>
      <w:r>
        <w:t>,</w:t>
      </w:r>
      <w:r w:rsidR="00E923C1">
        <w:t xml:space="preserve"> </w:t>
      </w:r>
      <w:r>
        <w:t>for failure to comply with the uniform policy in relation to the requirement that hair be above the collar and not worn in a bun.</w:t>
      </w:r>
    </w:p>
    <w:p w14:paraId="488D0F90" w14:textId="77777777" w:rsidR="00B6405C" w:rsidRPr="00C24A17" w:rsidRDefault="00B6405C" w:rsidP="00B6405C">
      <w:pPr>
        <w:spacing w:before="120" w:after="120"/>
        <w:rPr>
          <w:i/>
          <w:sz w:val="20"/>
          <w:szCs w:val="20"/>
        </w:rPr>
      </w:pPr>
      <w:proofErr w:type="spellStart"/>
      <w:r>
        <w:rPr>
          <w:i/>
        </w:rPr>
        <w:t>Taniela</w:t>
      </w:r>
      <w:proofErr w:type="spellEnd"/>
      <w:r w:rsidRPr="00B61405">
        <w:rPr>
          <w:i/>
        </w:rPr>
        <w:t xml:space="preserve"> v </w:t>
      </w:r>
      <w:r>
        <w:rPr>
          <w:i/>
        </w:rPr>
        <w:t>Australian Christian College Moreton Ltd</w:t>
      </w:r>
      <w:r>
        <w:t xml:space="preserve"> [2020</w:t>
      </w:r>
      <w:r w:rsidRPr="00B61405">
        <w:t>] QCAT</w:t>
      </w:r>
      <w:r>
        <w:t xml:space="preserve"> 249</w:t>
      </w:r>
      <w:r>
        <w:br/>
      </w:r>
      <w:r>
        <w:rPr>
          <w:i/>
          <w:sz w:val="20"/>
          <w:szCs w:val="20"/>
        </w:rPr>
        <w:t>(Note: There is an appeal against this decision that has not yet been decided.)</w:t>
      </w:r>
    </w:p>
    <w:p w14:paraId="5C834072" w14:textId="77777777" w:rsidR="00B6405C" w:rsidRDefault="00B6405C" w:rsidP="002E140F">
      <w:pPr>
        <w:pStyle w:val="Heading4"/>
      </w:pPr>
      <w:r w:rsidRPr="001304CB">
        <w:t>Sexual harassment in the workplace</w:t>
      </w:r>
    </w:p>
    <w:p w14:paraId="324C3925" w14:textId="77777777" w:rsidR="00B6405C" w:rsidRDefault="00B6405C" w:rsidP="002E140F">
      <w:r>
        <w:t>A woman working in a laundromat was subjected to escalating unwelcome conduct from her boss, and was denied work when she rejected his advances. The woman had a history of experiencing domestic violence and had suffered psychological harm as a result, she had the sole financial responsibility for her children, and subsisted on insecure low paid work. English is her second language and she was significantly younger than her boss. The tribunal said the combination of these factors checked every measure encapsulated under section 120 of the Act (Meaning of relevant circumstances for determine whether a reasonable person would have anticipated the possibility that the other person would be offended, humiliated or intimidated by the conduct).</w:t>
      </w:r>
    </w:p>
    <w:p w14:paraId="31391137" w14:textId="77777777" w:rsidR="00B6405C" w:rsidRDefault="00B6405C" w:rsidP="002E140F">
      <w:r>
        <w:t>The sexual harassment included inappropriate touching of the woman’s bottom and legs, forcing the woman to touch the man’s genitals, asking for massages, repeated requests for sex, and explicit text messages. The tribunal referred to the conduct as ‘transactional’, as the woman was required to accede or she would not be offered work.</w:t>
      </w:r>
    </w:p>
    <w:p w14:paraId="75563D79" w14:textId="58B026B9" w:rsidR="00B6405C" w:rsidRDefault="00B6405C" w:rsidP="002E140F">
      <w:r>
        <w:t>The man claimed that the woman would stick her bottom out when he went past her when she was folding laundry, and was a game between them.</w:t>
      </w:r>
      <w:r w:rsidR="00E923C1">
        <w:t xml:space="preserve"> </w:t>
      </w:r>
      <w:r>
        <w:t>He claimed that the text messages and sexual references were just ‘banter’. The tribunal preferred the evidence of the woman.</w:t>
      </w:r>
    </w:p>
    <w:p w14:paraId="08814AA3" w14:textId="77777777" w:rsidR="00B6405C" w:rsidRDefault="00B6405C" w:rsidP="002E140F">
      <w:r>
        <w:t>Eventually the woman reported the behaviour to the police and the police advised her not to return to the workplace due to fears for her safety. She lodged a successful claim for workers’ compensation. A criminal matter was commenced in the District Court, however part way through the hearing the prosecution elected not to pursue the matter.</w:t>
      </w:r>
    </w:p>
    <w:p w14:paraId="63191678" w14:textId="77777777" w:rsidR="00B6405C" w:rsidRDefault="00B6405C" w:rsidP="002E140F">
      <w:r>
        <w:t xml:space="preserve">The tribunal found that the conduct constituted both sexual harassment and sex discrimination. However, the tribunal considered the withholding of work was not victimisation within the meaning of section 130 of the Act. The tribunal considered that the man withheld paid work because the woman rejected his advances, and not because </w:t>
      </w:r>
      <w:r>
        <w:lastRenderedPageBreak/>
        <w:t>he thought she had made, or intended to make, allegations or commence or be involved in proceedings against him.</w:t>
      </w:r>
    </w:p>
    <w:p w14:paraId="547FEFD4" w14:textId="77777777" w:rsidR="00B6405C" w:rsidRDefault="00B6405C" w:rsidP="002E140F">
      <w:r>
        <w:t>As to compensation for loss or damage, the tribunal said it involves several considerations:</w:t>
      </w:r>
    </w:p>
    <w:p w14:paraId="4B2089FB" w14:textId="77777777" w:rsidR="00B6405C" w:rsidRPr="00EE2463" w:rsidRDefault="00B6405C" w:rsidP="002E140F">
      <w:pPr>
        <w:rPr>
          <w:rFonts w:cs="Arial"/>
        </w:rPr>
      </w:pPr>
      <w:r w:rsidRPr="00EE2463">
        <w:rPr>
          <w:rFonts w:cs="Arial"/>
        </w:rPr>
        <w:t>First – A contravention must have occurred.</w:t>
      </w:r>
    </w:p>
    <w:p w14:paraId="3A5A4697" w14:textId="77777777" w:rsidR="00B6405C" w:rsidRPr="00EE2463" w:rsidRDefault="00B6405C" w:rsidP="002E140F">
      <w:pPr>
        <w:rPr>
          <w:rFonts w:cs="Arial"/>
        </w:rPr>
      </w:pPr>
      <w:r w:rsidRPr="00EE2463">
        <w:rPr>
          <w:rFonts w:cs="Arial"/>
        </w:rPr>
        <w:t>Second – It must be evidenced that the complainant has actually suffered loss or damage.</w:t>
      </w:r>
    </w:p>
    <w:p w14:paraId="3452D19E" w14:textId="77777777" w:rsidR="00B6405C" w:rsidRPr="00EE2463" w:rsidRDefault="00B6405C" w:rsidP="002E140F">
      <w:pPr>
        <w:rPr>
          <w:rFonts w:cs="Arial"/>
        </w:rPr>
      </w:pPr>
      <w:r w:rsidRPr="00EE2463">
        <w:rPr>
          <w:rFonts w:cs="Arial"/>
        </w:rPr>
        <w:t>Third –The loss or damage must have been caused by the contravention. A loss that is not sufficiently evidenced as caused by the contravention is not compensable.</w:t>
      </w:r>
    </w:p>
    <w:p w14:paraId="68406E2B" w14:textId="77777777" w:rsidR="00B6405C" w:rsidRDefault="00B6405C" w:rsidP="002E140F">
      <w:r>
        <w:t>The tribunal said that foundationally, damages are awarded as compensation, rather than to punish, and consideration of community standards is relevant to the monetary value attaching to the intangible losses suffered by a complainant.</w:t>
      </w:r>
    </w:p>
    <w:p w14:paraId="0ACF4450" w14:textId="08D70591" w:rsidR="00B6405C" w:rsidRDefault="00B6405C" w:rsidP="002E140F">
      <w:r>
        <w:t>The tribunal awarded the woman an amount of $15,960.75 gross of tax, for loss of income from the time she stopped working until approximately 12 months later when the business was sold.</w:t>
      </w:r>
      <w:r w:rsidR="00E923C1">
        <w:t xml:space="preserve"> </w:t>
      </w:r>
      <w:r>
        <w:t>(On appeal, it was held that loss of income should have been calculated to the date of the hearing.)</w:t>
      </w:r>
    </w:p>
    <w:p w14:paraId="4C7C58A0" w14:textId="77777777" w:rsidR="00B6405C" w:rsidRDefault="00B6405C" w:rsidP="002E140F">
      <w:r>
        <w:t xml:space="preserve">In assessing general damages, the tribunal considered cases under the </w:t>
      </w:r>
      <w:r>
        <w:rPr>
          <w:i/>
          <w:iCs/>
        </w:rPr>
        <w:t>Sex Discrimination Act 1984</w:t>
      </w:r>
      <w:r>
        <w:t xml:space="preserve"> (</w:t>
      </w:r>
      <w:proofErr w:type="spellStart"/>
      <w:r>
        <w:t>Cth</w:t>
      </w:r>
      <w:proofErr w:type="spellEnd"/>
      <w:r>
        <w:t xml:space="preserve">), including the decision of the Full Court of the Federal Court in </w:t>
      </w:r>
      <w:r>
        <w:rPr>
          <w:i/>
          <w:iCs/>
        </w:rPr>
        <w:t xml:space="preserve">Richardson v Oracle </w:t>
      </w:r>
      <w:r>
        <w:t xml:space="preserve">and the decision of the Federal Court in </w:t>
      </w:r>
      <w:r>
        <w:rPr>
          <w:i/>
          <w:iCs/>
        </w:rPr>
        <w:t>Hill v Hughes (</w:t>
      </w:r>
      <w:r>
        <w:t xml:space="preserve">upheld on appeal), as well as the Queensland QCAT decisions in </w:t>
      </w:r>
      <w:r>
        <w:rPr>
          <w:i/>
          <w:iCs/>
        </w:rPr>
        <w:t>Green v State of Queensland</w:t>
      </w:r>
      <w:r>
        <w:t xml:space="preserve"> and </w:t>
      </w:r>
      <w:r>
        <w:rPr>
          <w:i/>
          <w:iCs/>
        </w:rPr>
        <w:t>STU v JKL (Qld) Pty Ltd</w:t>
      </w:r>
      <w:r>
        <w:t>. The tribunal considered the following steps relevant to assessing an appropriate award of general damages.</w:t>
      </w:r>
    </w:p>
    <w:p w14:paraId="5960C85E" w14:textId="77777777" w:rsidR="00B6405C" w:rsidRPr="00AB2CE8" w:rsidRDefault="00B6405C" w:rsidP="002E140F">
      <w:pPr>
        <w:pStyle w:val="ListParagraph"/>
        <w:numPr>
          <w:ilvl w:val="0"/>
          <w:numId w:val="33"/>
        </w:numPr>
        <w:rPr>
          <w:rFonts w:cs="Arial"/>
        </w:rPr>
      </w:pPr>
      <w:r w:rsidRPr="00AB2CE8">
        <w:rPr>
          <w:rFonts w:cs="Arial"/>
        </w:rPr>
        <w:t>First – Determine the loss suffered by the complainant that was caused by the contravention. This may involve medical evidence, but also requires consideration of other factors such as embarrassment or humiliation, as well as the purposed and objects of the Act.</w:t>
      </w:r>
    </w:p>
    <w:p w14:paraId="70F39A9B" w14:textId="77777777" w:rsidR="00B6405C" w:rsidRPr="004266DB" w:rsidRDefault="00B6405C" w:rsidP="002E140F">
      <w:pPr>
        <w:pStyle w:val="ListParagraph"/>
        <w:numPr>
          <w:ilvl w:val="0"/>
          <w:numId w:val="33"/>
        </w:numPr>
        <w:rPr>
          <w:rFonts w:cs="Arial"/>
        </w:rPr>
      </w:pPr>
      <w:r w:rsidRPr="002C6044">
        <w:rPr>
          <w:rFonts w:cs="Arial"/>
        </w:rPr>
        <w:t>Second – It is necessary to bear in mind the prevailing community standards as to the value of intangibles such as enjoyment of life and the right to a safe wor</w:t>
      </w:r>
      <w:r w:rsidRPr="008674F4">
        <w:rPr>
          <w:rFonts w:cs="Arial"/>
        </w:rPr>
        <w:t>kplace. This necessarily requires considering decisions that have dealt with comparable circumstances and losses.</w:t>
      </w:r>
    </w:p>
    <w:p w14:paraId="4C7F320E" w14:textId="77777777" w:rsidR="00B6405C" w:rsidRPr="004266DB" w:rsidRDefault="00B6405C" w:rsidP="002E140F">
      <w:pPr>
        <w:pStyle w:val="ListParagraph"/>
        <w:numPr>
          <w:ilvl w:val="0"/>
          <w:numId w:val="33"/>
        </w:numPr>
        <w:rPr>
          <w:rFonts w:cs="Arial"/>
        </w:rPr>
      </w:pPr>
      <w:r w:rsidRPr="004266DB">
        <w:rPr>
          <w:rFonts w:cs="Arial"/>
        </w:rPr>
        <w:t>Finally – It is necessary to establish an award that ameliorates the relevant loss identified in the first step. This is a quintessential exercise of discretion.</w:t>
      </w:r>
    </w:p>
    <w:p w14:paraId="46B025C4" w14:textId="77777777" w:rsidR="00B6405C" w:rsidRDefault="00B6405C" w:rsidP="002E140F">
      <w:r>
        <w:t>In this case there was medical evidence that the woman experienced anxiety, and she felt unsettled and easily agitated. She became short-tempered and her sleep became erratic, and she commenced a course of antidepressant medication. The woman was diagnosed with Adjustment Disorder and Mixed Anxiety and Depressed Moods, arising as a consequence of the workplace sexual harassment.</w:t>
      </w:r>
    </w:p>
    <w:p w14:paraId="6EA5B282" w14:textId="7E52827E" w:rsidR="00B6405C" w:rsidRDefault="00B6405C" w:rsidP="002E140F">
      <w:r>
        <w:lastRenderedPageBreak/>
        <w:t>The tribunal awarded general damages at $30,000.</w:t>
      </w:r>
      <w:r w:rsidR="00E923C1">
        <w:t xml:space="preserve"> </w:t>
      </w:r>
      <w:r>
        <w:t>The tribunal also awarded aggravated damages of $5,000 to reflect the increased loss the woman suffered as a result of ‘the callously transactional contravening conduct’.</w:t>
      </w:r>
    </w:p>
    <w:p w14:paraId="65BE0B0D" w14:textId="42ED6284" w:rsidR="00B6405C" w:rsidRDefault="00B6405C" w:rsidP="002E140F">
      <w:r>
        <w:t>On appeal, the Court considered the award for general damages was manifestly inadequate.</w:t>
      </w:r>
      <w:r w:rsidR="00E923C1">
        <w:t xml:space="preserve"> </w:t>
      </w:r>
      <w:r>
        <w:t>The awards for general and aggravated damages were set aside and substituted with an award of $130,000.</w:t>
      </w:r>
      <w:r w:rsidR="00E923C1">
        <w:t xml:space="preserve"> </w:t>
      </w:r>
      <w:r>
        <w:t>The Court also changed the award for economic loss to $28,702.60.</w:t>
      </w:r>
    </w:p>
    <w:p w14:paraId="46BAEC3B" w14:textId="77777777" w:rsidR="00B6405C" w:rsidRDefault="00B6405C" w:rsidP="002E140F">
      <w:r>
        <w:t>This is the first published decision of the QIRC where a complaint has been upheld.</w:t>
      </w:r>
    </w:p>
    <w:p w14:paraId="0C056C9A" w14:textId="77777777" w:rsidR="00B6405C" w:rsidRPr="00CD0B50" w:rsidRDefault="00B6405C" w:rsidP="00B6405C">
      <w:pPr>
        <w:spacing w:before="120" w:after="240"/>
      </w:pPr>
      <w:r>
        <w:rPr>
          <w:i/>
        </w:rPr>
        <w:t>Golding</w:t>
      </w:r>
      <w:r w:rsidRPr="00F65971">
        <w:rPr>
          <w:i/>
        </w:rPr>
        <w:t xml:space="preserve"> v </w:t>
      </w:r>
      <w:proofErr w:type="spellStart"/>
      <w:r>
        <w:rPr>
          <w:i/>
        </w:rPr>
        <w:t>Sippel</w:t>
      </w:r>
      <w:proofErr w:type="spellEnd"/>
      <w:r>
        <w:rPr>
          <w:i/>
        </w:rPr>
        <w:t xml:space="preserve"> and The Laundry Chute Pty Ltd</w:t>
      </w:r>
      <w:r w:rsidRPr="00F65971">
        <w:rPr>
          <w:i/>
        </w:rPr>
        <w:t xml:space="preserve"> </w:t>
      </w:r>
      <w:r>
        <w:t xml:space="preserve">[2021] QIRC 074 </w:t>
      </w:r>
      <w:r>
        <w:br/>
      </w:r>
      <w:r>
        <w:rPr>
          <w:i/>
        </w:rPr>
        <w:t xml:space="preserve">Golding v </w:t>
      </w:r>
      <w:proofErr w:type="spellStart"/>
      <w:r>
        <w:rPr>
          <w:i/>
        </w:rPr>
        <w:t>Sippel</w:t>
      </w:r>
      <w:proofErr w:type="spellEnd"/>
      <w:r>
        <w:rPr>
          <w:i/>
        </w:rPr>
        <w:t xml:space="preserve"> and The Laundry Chute Pty Ltd </w:t>
      </w:r>
      <w:r>
        <w:t>[2021] ICQ 14 (appeal decision)</w:t>
      </w:r>
    </w:p>
    <w:p w14:paraId="47240944" w14:textId="77777777" w:rsidR="00B6405C" w:rsidRPr="001304CB" w:rsidRDefault="00B6405C" w:rsidP="002E140F">
      <w:pPr>
        <w:pStyle w:val="Heading4"/>
      </w:pPr>
      <w:r w:rsidRPr="001304CB">
        <w:t>Application for closed court hearing and documents</w:t>
      </w:r>
    </w:p>
    <w:p w14:paraId="4C844DD1" w14:textId="77777777" w:rsidR="00B6405C" w:rsidRDefault="00B6405C" w:rsidP="00B6405C">
      <w:pPr>
        <w:rPr>
          <w:color w:val="000000"/>
        </w:rPr>
      </w:pPr>
      <w:r>
        <w:rPr>
          <w:color w:val="000000"/>
        </w:rPr>
        <w:t>An application was made to the QCAT for a closed court hearing on the basis that the complainant is a child, and an application for an order requiring the production of staff photographs so as to identify potential witnesses. Both applications were refused.</w:t>
      </w:r>
    </w:p>
    <w:p w14:paraId="0AAA3C25" w14:textId="77777777" w:rsidR="00B6405C" w:rsidRDefault="00B6405C" w:rsidP="00B6405C">
      <w:pPr>
        <w:spacing w:before="120" w:after="120"/>
        <w:rPr>
          <w:color w:val="000000"/>
        </w:rPr>
      </w:pPr>
      <w:r>
        <w:rPr>
          <w:color w:val="000000"/>
        </w:rPr>
        <w:t>The QCAT Act provides that a hearing must be held in public (unless an enabling Act provides otherwise), however the tribunal may direct a hearing, or part of a hearing, to be held in private if the tribunal considers it is necessary:</w:t>
      </w:r>
    </w:p>
    <w:p w14:paraId="3FD21C87" w14:textId="77777777" w:rsidR="00B6405C" w:rsidRDefault="00B6405C" w:rsidP="009057ED">
      <w:pPr>
        <w:pStyle w:val="ListParagraph"/>
        <w:numPr>
          <w:ilvl w:val="0"/>
          <w:numId w:val="36"/>
        </w:numPr>
      </w:pPr>
      <w:r>
        <w:t>to avoid interfering with the proper administration of justice;</w:t>
      </w:r>
    </w:p>
    <w:p w14:paraId="7A9D2CA6" w14:textId="77777777" w:rsidR="00B6405C" w:rsidRDefault="00B6405C" w:rsidP="009057ED">
      <w:pPr>
        <w:pStyle w:val="ListParagraph"/>
        <w:numPr>
          <w:ilvl w:val="0"/>
          <w:numId w:val="36"/>
        </w:numPr>
      </w:pPr>
      <w:r>
        <w:t>to avoid endangering the physical or mental health or safety of a person;</w:t>
      </w:r>
    </w:p>
    <w:p w14:paraId="7AC6D2B0" w14:textId="77777777" w:rsidR="00B6405C" w:rsidRDefault="00B6405C" w:rsidP="009057ED">
      <w:pPr>
        <w:pStyle w:val="ListParagraph"/>
        <w:numPr>
          <w:ilvl w:val="0"/>
          <w:numId w:val="36"/>
        </w:numPr>
      </w:pPr>
      <w:r>
        <w:t>to avoid offending public decency or morality;</w:t>
      </w:r>
    </w:p>
    <w:p w14:paraId="388DA9D7" w14:textId="77777777" w:rsidR="00B6405C" w:rsidRDefault="00B6405C" w:rsidP="009057ED">
      <w:pPr>
        <w:pStyle w:val="ListParagraph"/>
        <w:numPr>
          <w:ilvl w:val="0"/>
          <w:numId w:val="36"/>
        </w:numPr>
      </w:pPr>
      <w:r>
        <w:t>to avoid the publication of confidential information or information whose publication would be contrary to the public interest; or</w:t>
      </w:r>
    </w:p>
    <w:p w14:paraId="2DB97958" w14:textId="77777777" w:rsidR="00B6405C" w:rsidRDefault="00B6405C" w:rsidP="009057ED">
      <w:pPr>
        <w:pStyle w:val="ListParagraph"/>
        <w:numPr>
          <w:ilvl w:val="0"/>
          <w:numId w:val="36"/>
        </w:numPr>
      </w:pPr>
      <w:r>
        <w:t>for any other reason in the interests of justice.</w:t>
      </w:r>
    </w:p>
    <w:p w14:paraId="3F70EF73" w14:textId="77777777" w:rsidR="00B6405C" w:rsidRDefault="00B6405C" w:rsidP="00B6405C">
      <w:pPr>
        <w:spacing w:before="120" w:after="240"/>
        <w:rPr>
          <w:color w:val="000000"/>
        </w:rPr>
      </w:pPr>
      <w:r>
        <w:rPr>
          <w:color w:val="000000"/>
        </w:rPr>
        <w:t xml:space="preserve">The </w:t>
      </w:r>
      <w:r>
        <w:rPr>
          <w:i/>
          <w:iCs/>
          <w:color w:val="000000"/>
        </w:rPr>
        <w:t>Anti-Discrimination Act 1991</w:t>
      </w:r>
      <w:r>
        <w:rPr>
          <w:color w:val="000000"/>
        </w:rPr>
        <w:t xml:space="preserve"> is the enabling Act for this matter, and it does not provide for discrimination proceedings to be held in private.</w:t>
      </w:r>
    </w:p>
    <w:p w14:paraId="6A9ED761" w14:textId="77777777" w:rsidR="00B6405C" w:rsidRDefault="00B6405C" w:rsidP="00B6405C">
      <w:pPr>
        <w:spacing w:before="120" w:after="240"/>
        <w:rPr>
          <w:color w:val="000000"/>
        </w:rPr>
      </w:pPr>
      <w:r>
        <w:rPr>
          <w:color w:val="000000"/>
        </w:rPr>
        <w:t>The tribunal considered there are sound reasons why proceedings involving alleged discrimination and human rights should be held in open court, and was not satisfied that it was in the interests of justice that the hearing be closed, given the importance of the principles underpinning an open justice system.</w:t>
      </w:r>
    </w:p>
    <w:p w14:paraId="6AB9A4D0" w14:textId="77777777" w:rsidR="00B6405C" w:rsidRDefault="00B6405C" w:rsidP="00B6405C">
      <w:pPr>
        <w:spacing w:before="120" w:after="120"/>
        <w:rPr>
          <w:color w:val="000000"/>
        </w:rPr>
      </w:pPr>
      <w:r>
        <w:rPr>
          <w:color w:val="000000"/>
        </w:rPr>
        <w:t>The tribunal will only direct documents to be produced where they are described with particularity and are directly relevant to the issues in dispute. The applicant sought staff photographs to try to identify people she thinks may have witnessed various incidents. The applicant did not identify the incidents or provide details of them, and did not show how they were relevant to the proceedings. Accordingly the tribunal refused to direct the production of the photographs.</w:t>
      </w:r>
    </w:p>
    <w:p w14:paraId="6EF4B413" w14:textId="77777777" w:rsidR="00B6405C" w:rsidRPr="00F667B5" w:rsidRDefault="00B6405C" w:rsidP="00B6405C">
      <w:pPr>
        <w:spacing w:before="120" w:after="240"/>
        <w:rPr>
          <w:i/>
        </w:rPr>
      </w:pPr>
      <w:r>
        <w:rPr>
          <w:i/>
        </w:rPr>
        <w:lastRenderedPageBreak/>
        <w:t xml:space="preserve">McLeod </w:t>
      </w:r>
      <w:proofErr w:type="spellStart"/>
      <w:r>
        <w:rPr>
          <w:i/>
        </w:rPr>
        <w:t>Heeman</w:t>
      </w:r>
      <w:proofErr w:type="spellEnd"/>
      <w:r w:rsidRPr="005366B4">
        <w:rPr>
          <w:i/>
        </w:rPr>
        <w:t xml:space="preserve"> v </w:t>
      </w:r>
      <w:r>
        <w:rPr>
          <w:i/>
        </w:rPr>
        <w:t xml:space="preserve">State of Queensland </w:t>
      </w:r>
      <w:r>
        <w:t>[2020] QIRC 352</w:t>
      </w:r>
      <w:r>
        <w:rPr>
          <w:i/>
        </w:rPr>
        <w:t xml:space="preserve"> </w:t>
      </w:r>
    </w:p>
    <w:p w14:paraId="3CAD280D" w14:textId="77777777" w:rsidR="00B6405C" w:rsidRPr="001304CB" w:rsidRDefault="00B6405C" w:rsidP="002E140F">
      <w:pPr>
        <w:pStyle w:val="Heading4"/>
      </w:pPr>
      <w:r w:rsidRPr="001304CB">
        <w:t>Anonymity of parties</w:t>
      </w:r>
    </w:p>
    <w:p w14:paraId="59E64AF8" w14:textId="48F6F8E8" w:rsidR="00B6405C" w:rsidRDefault="00B6405C" w:rsidP="002E140F">
      <w:r>
        <w:t>A respondent to a complaint applied to have its identity suppressed, after the QIRC had decided to dismiss the complaint.</w:t>
      </w:r>
      <w:r w:rsidR="00E923C1">
        <w:t xml:space="preserve"> </w:t>
      </w:r>
      <w:r>
        <w:t>In response, the complainant also sought to have his name suppressed.</w:t>
      </w:r>
      <w:r w:rsidR="00E923C1">
        <w:t xml:space="preserve"> </w:t>
      </w:r>
    </w:p>
    <w:p w14:paraId="72D6FA89" w14:textId="77777777" w:rsidR="00B6405C" w:rsidRPr="006540DE" w:rsidRDefault="00B6405C" w:rsidP="002E140F">
      <w:r>
        <w:t xml:space="preserve">The QIRC has power under section 191 of the </w:t>
      </w:r>
      <w:r>
        <w:rPr>
          <w:i/>
        </w:rPr>
        <w:t xml:space="preserve">Anti-Discrimination Act 1991 </w:t>
      </w:r>
      <w:r>
        <w:t>to make an order prohibiting the disclosure of a person’s identity if it reasonably considers that the preservation of anonymity of a person who has been involved in a proceeding under the Act, is necessary to protect the work security, privacy, or any human rights of the person.</w:t>
      </w:r>
    </w:p>
    <w:p w14:paraId="3C564FEF" w14:textId="76252D22" w:rsidR="00B6405C" w:rsidRDefault="00B6405C" w:rsidP="002E140F">
      <w:r>
        <w:t>The tribunal noted that the timing of the application was peculiar, as the decision on the complaint had been released and published.</w:t>
      </w:r>
      <w:r w:rsidR="00E923C1">
        <w:t xml:space="preserve"> </w:t>
      </w:r>
      <w:r>
        <w:t>However, because of the subject matter of the complaint, and that the complainant considered some of the evidence to be ‘humiliating or degrading’, the tribunal considered that anonymising both of the parties in the proceeding would protect the privacy of both of them.</w:t>
      </w:r>
      <w:r w:rsidR="00E923C1">
        <w:t xml:space="preserve"> </w:t>
      </w:r>
      <w:r>
        <w:t>Also relevant was that the decision had been appealed to the Industrial Court, and the President had ordered that the names of the parties be anonymised.</w:t>
      </w:r>
    </w:p>
    <w:p w14:paraId="56454888" w14:textId="77777777" w:rsidR="00B6405C" w:rsidRPr="005A421C" w:rsidRDefault="00B6405C" w:rsidP="00B6405C">
      <w:pPr>
        <w:spacing w:before="120" w:after="240"/>
      </w:pPr>
      <w:r>
        <w:rPr>
          <w:i/>
        </w:rPr>
        <w:t xml:space="preserve">EY v The Store </w:t>
      </w:r>
      <w:r>
        <w:t>[2021] QIRC 135</w:t>
      </w:r>
    </w:p>
    <w:p w14:paraId="3AFC78E6" w14:textId="77777777" w:rsidR="00B6405C" w:rsidRDefault="00B6405C" w:rsidP="00B6405C">
      <w:pPr>
        <w:pStyle w:val="Heading3"/>
      </w:pPr>
      <w:bookmarkStart w:id="119" w:name="_Toc80971377"/>
      <w:r>
        <w:t>Exemption applications</w:t>
      </w:r>
      <w:bookmarkEnd w:id="119"/>
    </w:p>
    <w:p w14:paraId="02B6F430" w14:textId="6846AAFC" w:rsidR="00B6405C" w:rsidRDefault="00B6405C" w:rsidP="002E140F">
      <w:r w:rsidRPr="00E67222">
        <w:t xml:space="preserve">During </w:t>
      </w:r>
      <w:r>
        <w:t xml:space="preserve">the </w:t>
      </w:r>
      <w:r w:rsidRPr="00E67222">
        <w:t xml:space="preserve">period </w:t>
      </w:r>
      <w:r>
        <w:t>there were two decisions</w:t>
      </w:r>
      <w:r w:rsidRPr="00E67222">
        <w:t xml:space="preserve"> </w:t>
      </w:r>
      <w:r>
        <w:t xml:space="preserve">of the QIRC and two decisions of the QCAT </w:t>
      </w:r>
      <w:r w:rsidRPr="00E67222">
        <w:t>on applications for exemption from the operation of the Act.</w:t>
      </w:r>
      <w:r w:rsidR="00E923C1">
        <w:t xml:space="preserve"> </w:t>
      </w:r>
    </w:p>
    <w:p w14:paraId="3FC286BE" w14:textId="66C085F6" w:rsidR="00B6405C" w:rsidRPr="0013607B" w:rsidRDefault="00B6405C" w:rsidP="002E140F">
      <w:r>
        <w:t xml:space="preserve">In the first decisions of each tribunal since the commencement of the </w:t>
      </w:r>
      <w:r>
        <w:rPr>
          <w:i/>
        </w:rPr>
        <w:t xml:space="preserve">Human Rights Act 2019, </w:t>
      </w:r>
      <w:r>
        <w:t xml:space="preserve">both tribunals decided that they act in an administrative capacity when considering an application for an exemption under section 113 of the </w:t>
      </w:r>
      <w:r>
        <w:rPr>
          <w:i/>
        </w:rPr>
        <w:t>Anti-Discrimination Act 1991</w:t>
      </w:r>
      <w:r>
        <w:t>.</w:t>
      </w:r>
      <w:r w:rsidR="00E923C1">
        <w:t xml:space="preserve"> </w:t>
      </w:r>
      <w:r>
        <w:t xml:space="preserve">This means that the tribunal must comply with the obligation in section 58 of the </w:t>
      </w:r>
      <w:r>
        <w:rPr>
          <w:i/>
        </w:rPr>
        <w:t>Human Rights Act 2019</w:t>
      </w:r>
      <w:r>
        <w:t xml:space="preserve"> to make decisions compatibly with, and give proper consideration to, human rights.</w:t>
      </w:r>
    </w:p>
    <w:p w14:paraId="24B7EE6F" w14:textId="6226B353" w:rsidR="00B6405C" w:rsidRPr="00FC3F3D" w:rsidRDefault="00B6405C" w:rsidP="002E140F">
      <w:r w:rsidRPr="00FC3F3D">
        <w:t>The QIRC granted an exemption to the Ipswich City Council for three years so that the Council can recruit female only waste truck drivers, linked to a training program to support the women to obtain their Heavy Rigid driver licence while employed as trainee drivers.</w:t>
      </w:r>
      <w:r w:rsidR="00E923C1">
        <w:t xml:space="preserve"> </w:t>
      </w:r>
      <w:r w:rsidRPr="00FC3F3D">
        <w:t>The QIRC considered that although the right to equality and non-discrimination would be affected by the exemption, however the proposal was a measure to assist women in the transport industry who were disadvantaged because of discrimination.</w:t>
      </w:r>
      <w:r w:rsidR="00E923C1">
        <w:t xml:space="preserve"> </w:t>
      </w:r>
      <w:r w:rsidRPr="00FC3F3D">
        <w:t>This meant that the right to equality and non-discrimination was not limited.</w:t>
      </w:r>
      <w:r w:rsidR="00E923C1">
        <w:t xml:space="preserve"> </w:t>
      </w:r>
      <w:r w:rsidRPr="00FC3F3D">
        <w:t>In the circumstances the exemption was also appropriate and reasonable.</w:t>
      </w:r>
      <w:r>
        <w:rPr>
          <w:rStyle w:val="FootnoteReference"/>
        </w:rPr>
        <w:footnoteReference w:id="8"/>
      </w:r>
      <w:r w:rsidR="00E923C1">
        <w:t xml:space="preserve"> </w:t>
      </w:r>
    </w:p>
    <w:p w14:paraId="3F42E6C6" w14:textId="0E0DAABD" w:rsidR="00B6405C" w:rsidRDefault="00B6405C" w:rsidP="002E140F">
      <w:r>
        <w:t xml:space="preserve">An exemption was also granted to a company that provides large scale systems, integration, and information technology services for </w:t>
      </w:r>
      <w:r>
        <w:lastRenderedPageBreak/>
        <w:t>government, mostly in the area of Defence.</w:t>
      </w:r>
      <w:r w:rsidR="00E923C1">
        <w:t xml:space="preserve"> </w:t>
      </w:r>
      <w:r>
        <w:t>The exemption is necessary as the work requires the company to access controlled information that is regulated under United States laws.</w:t>
      </w:r>
      <w:r w:rsidR="00E923C1">
        <w:t xml:space="preserve"> </w:t>
      </w:r>
      <w:r>
        <w:t>Those laws limit access to the controlled information by reference to a person’s national background.</w:t>
      </w:r>
      <w:r w:rsidR="00E923C1">
        <w:t xml:space="preserve"> </w:t>
      </w:r>
      <w:r>
        <w:t>The QIRC was satisfied that the exemption, which includes reporting and other conditions, is appropriate and reasonable and compatible with human rights.</w:t>
      </w:r>
      <w:r>
        <w:rPr>
          <w:rStyle w:val="FootnoteReference"/>
        </w:rPr>
        <w:footnoteReference w:id="9"/>
      </w:r>
      <w:r>
        <w:t xml:space="preserve"> </w:t>
      </w:r>
    </w:p>
    <w:p w14:paraId="049C1A97" w14:textId="04B7FCCA" w:rsidR="00B6405C" w:rsidRDefault="00B6405C" w:rsidP="002E140F">
      <w:r>
        <w:t xml:space="preserve">The QCAT granted an exemption to allow </w:t>
      </w:r>
      <w:proofErr w:type="spellStart"/>
      <w:r>
        <w:t>Fernwood</w:t>
      </w:r>
      <w:proofErr w:type="spellEnd"/>
      <w:r>
        <w:t xml:space="preserve"> health clubs to operate exclusively by and for women.</w:t>
      </w:r>
      <w:r w:rsidR="00E923C1">
        <w:t xml:space="preserve"> </w:t>
      </w:r>
      <w:r>
        <w:t>It considered that the purpose of benefitting women who wish to attend a female only fitness centre for medical, religious, or psychological reasons, is compatible with human rights, and that the exemption is appropriate and reasonable.</w:t>
      </w:r>
      <w:r>
        <w:rPr>
          <w:rStyle w:val="FootnoteReference"/>
        </w:rPr>
        <w:footnoteReference w:id="10"/>
      </w:r>
    </w:p>
    <w:p w14:paraId="73B4D277" w14:textId="50B9D0F9" w:rsidR="00B6405C" w:rsidRDefault="00B6405C" w:rsidP="002E140F">
      <w:r>
        <w:t xml:space="preserve">The QCAT refused to grant an exemption to allow a residential village to be advertised for </w:t>
      </w:r>
      <w:r w:rsidR="00953212">
        <w:t>‘</w:t>
      </w:r>
      <w:r w:rsidR="00487AE9">
        <w:t xml:space="preserve">over </w:t>
      </w:r>
      <w:r>
        <w:t>50s</w:t>
      </w:r>
      <w:r w:rsidR="00953212">
        <w:t>’</w:t>
      </w:r>
      <w:r>
        <w:t>.</w:t>
      </w:r>
      <w:r w:rsidR="00E923C1">
        <w:t xml:space="preserve"> </w:t>
      </w:r>
      <w:r>
        <w:t>There was no existing exemption for the village to discriminate on the basis of age, and the QCAT would not sanction advertising of unlawful discriminatory conduct.</w:t>
      </w:r>
      <w:r>
        <w:rPr>
          <w:rStyle w:val="FootnoteReference"/>
        </w:rPr>
        <w:footnoteReference w:id="11"/>
      </w:r>
    </w:p>
    <w:p w14:paraId="102B08E7" w14:textId="77777777" w:rsidR="00B6405C" w:rsidRPr="00A21D7D" w:rsidRDefault="00B6405C" w:rsidP="00B6405C">
      <w:pPr>
        <w:pStyle w:val="Heading2"/>
      </w:pPr>
      <w:bookmarkStart w:id="120" w:name="_Toc80971378"/>
      <w:r w:rsidRPr="00A21D7D">
        <w:t>Appeal</w:t>
      </w:r>
      <w:r>
        <w:t>s</w:t>
      </w:r>
      <w:bookmarkEnd w:id="120"/>
      <w:r w:rsidRPr="00A21D7D">
        <w:t xml:space="preserve"> </w:t>
      </w:r>
    </w:p>
    <w:p w14:paraId="5E01442F" w14:textId="69A56DE4" w:rsidR="00B6405C" w:rsidRDefault="00B6405C" w:rsidP="002E140F">
      <w:r w:rsidRPr="003157C4">
        <w:t xml:space="preserve">A party </w:t>
      </w:r>
      <w:r>
        <w:t>to proceedings in the QCAT may appeal a decision on a question of law, and apply for leave to appeal a decision on questions of fact, or questions of mixed fact and law.</w:t>
      </w:r>
      <w:r w:rsidR="00E923C1">
        <w:t xml:space="preserve"> </w:t>
      </w:r>
      <w:r>
        <w:t>Appeals are decided by the Queensland Civil and Administrative Appeals Tribunal (QCAT Appeal Tribunal).</w:t>
      </w:r>
      <w:r w:rsidR="00E923C1">
        <w:t xml:space="preserve"> </w:t>
      </w:r>
      <w:r>
        <w:t>There were two decisions of the QCAT Appeal Tribunal published in the period.</w:t>
      </w:r>
    </w:p>
    <w:p w14:paraId="71A196BD" w14:textId="77777777" w:rsidR="00B6405C" w:rsidRDefault="00B6405C" w:rsidP="002E140F">
      <w:r w:rsidRPr="00052EB1">
        <w:t>A party to proceedings in the QIRC may appeal a decision to the Industrial Court of Queensland</w:t>
      </w:r>
      <w:r>
        <w:t xml:space="preserve"> (Industrial Court).</w:t>
      </w:r>
    </w:p>
    <w:p w14:paraId="5F20BE6E" w14:textId="7FA835F2" w:rsidR="00B6405C" w:rsidRDefault="00B6405C" w:rsidP="002E140F">
      <w:r>
        <w:t>A party to decision of the QCAT Appeal Tribunal or the Industrial Court may appeal the decision to the Court of Appeal (a division of the Supreme Court of Queensland).</w:t>
      </w:r>
      <w:r w:rsidR="00E923C1">
        <w:t xml:space="preserve"> </w:t>
      </w:r>
      <w:r>
        <w:t>There was one decision of the Court of Appeal published in the period.</w:t>
      </w:r>
      <w:r w:rsidR="00E923C1">
        <w:t xml:space="preserve"> </w:t>
      </w:r>
      <w:r>
        <w:t xml:space="preserve">It was an appeal of the decision relating to the </w:t>
      </w:r>
      <w:proofErr w:type="spellStart"/>
      <w:r>
        <w:t>misgendering</w:t>
      </w:r>
      <w:proofErr w:type="spellEnd"/>
      <w:r>
        <w:t xml:space="preserve"> of a transgender prisoner that was report</w:t>
      </w:r>
      <w:r w:rsidR="00487AE9">
        <w:t>ed</w:t>
      </w:r>
      <w:r>
        <w:t xml:space="preserve"> in </w:t>
      </w:r>
      <w:r w:rsidR="00487AE9">
        <w:t>our</w:t>
      </w:r>
      <w:r>
        <w:t xml:space="preserve"> annual report for 2019-2020.</w:t>
      </w:r>
      <w:r w:rsidR="00E923C1">
        <w:t xml:space="preserve"> </w:t>
      </w:r>
      <w:r>
        <w:t>The Court of Appeal set aside the decision of the QCAT Appeal Tribunal on the basis that is was wrong in finding there was error in the original tribunal decision.</w:t>
      </w:r>
      <w:r>
        <w:rPr>
          <w:rStyle w:val="FootnoteReference"/>
        </w:rPr>
        <w:footnoteReference w:id="12"/>
      </w:r>
    </w:p>
    <w:p w14:paraId="06365FDA" w14:textId="77777777" w:rsidR="00B6405C" w:rsidRPr="00F343AA" w:rsidRDefault="00B6405C" w:rsidP="00B6405C">
      <w:pPr>
        <w:rPr>
          <w:lang w:val="en-US"/>
        </w:rPr>
      </w:pPr>
    </w:p>
    <w:p w14:paraId="6F07D229" w14:textId="77777777" w:rsidR="00B6405C" w:rsidRPr="00A21D7D" w:rsidRDefault="00B6405C" w:rsidP="00B6405C">
      <w:pPr>
        <w:rPr>
          <w:rFonts w:cs="Arial"/>
          <w:lang w:val="en-US"/>
        </w:rPr>
      </w:pPr>
    </w:p>
    <w:p w14:paraId="1A164FEE" w14:textId="77777777" w:rsidR="00B6405C" w:rsidRDefault="00B6405C" w:rsidP="00B6405C">
      <w:pPr>
        <w:rPr>
          <w:rFonts w:eastAsiaTheme="minorEastAsia"/>
          <w:b/>
          <w:bCs/>
          <w:i/>
          <w:iCs/>
          <w:color w:val="000000" w:themeColor="text1"/>
          <w:sz w:val="20"/>
          <w:szCs w:val="18"/>
        </w:rPr>
      </w:pPr>
      <w:r>
        <w:br w:type="page"/>
      </w:r>
    </w:p>
    <w:p w14:paraId="650519A0" w14:textId="77777777" w:rsidR="00B6405C" w:rsidRPr="00A21D7D" w:rsidRDefault="00B6405C" w:rsidP="00B6405C">
      <w:pPr>
        <w:pStyle w:val="Heading1"/>
      </w:pPr>
      <w:bookmarkStart w:id="121" w:name="_Toc80971379"/>
      <w:r w:rsidRPr="00A21D7D">
        <w:lastRenderedPageBreak/>
        <w:t>Corporate governance</w:t>
      </w:r>
      <w:bookmarkEnd w:id="121"/>
      <w:r w:rsidRPr="00A21D7D">
        <w:t xml:space="preserve"> </w:t>
      </w:r>
    </w:p>
    <w:p w14:paraId="0FB509DC" w14:textId="77777777" w:rsidR="00B6405C" w:rsidRPr="00A21D7D" w:rsidRDefault="00B6405C" w:rsidP="00B6405C">
      <w:pPr>
        <w:pStyle w:val="Heading2"/>
      </w:pPr>
      <w:bookmarkStart w:id="122" w:name="_Toc80971380"/>
      <w:r w:rsidRPr="00A21D7D">
        <w:t>Governance framework</w:t>
      </w:r>
      <w:bookmarkEnd w:id="122"/>
      <w:r w:rsidRPr="00A21D7D">
        <w:t xml:space="preserve"> </w:t>
      </w:r>
    </w:p>
    <w:p w14:paraId="2F4804A1" w14:textId="21FCC798" w:rsidR="00B6405C" w:rsidRPr="00A21D7D" w:rsidRDefault="00B6405C">
      <w:r w:rsidRPr="00A21D7D">
        <w:t xml:space="preserve">While </w:t>
      </w:r>
      <w:r>
        <w:t xml:space="preserve">the Commission is </w:t>
      </w:r>
      <w:r w:rsidRPr="00A21D7D">
        <w:t xml:space="preserve">an independent statutory body, </w:t>
      </w:r>
      <w:r>
        <w:t>we are</w:t>
      </w:r>
      <w:r w:rsidRPr="00A21D7D">
        <w:t xml:space="preserve"> accountable to the Queensland Parliament through the Attorney-G</w:t>
      </w:r>
      <w:r>
        <w:t>eneral and Minister for Justice, Minister for Women and Minister for the Prevention of Domestic and Family Violence.</w:t>
      </w:r>
      <w:r w:rsidR="00E923C1">
        <w:t xml:space="preserve"> </w:t>
      </w:r>
    </w:p>
    <w:p w14:paraId="78E667CE" w14:textId="77777777" w:rsidR="00B6405C" w:rsidRPr="00A21D7D" w:rsidRDefault="00B6405C" w:rsidP="00B6405C">
      <w:pPr>
        <w:pStyle w:val="Heading2"/>
      </w:pPr>
      <w:bookmarkStart w:id="123" w:name="_Toc80971381"/>
      <w:r>
        <w:t>Executive m</w:t>
      </w:r>
      <w:r w:rsidRPr="00A21D7D">
        <w:t>anagement</w:t>
      </w:r>
      <w:bookmarkEnd w:id="123"/>
    </w:p>
    <w:p w14:paraId="3A294971" w14:textId="77777777" w:rsidR="00B6405C" w:rsidRPr="00A21D7D" w:rsidRDefault="00B6405C">
      <w:pPr>
        <w:rPr>
          <w:i/>
        </w:rPr>
      </w:pPr>
      <w:r w:rsidRPr="00A21D7D">
        <w:t xml:space="preserve">Accountability for </w:t>
      </w:r>
      <w:r>
        <w:t>our</w:t>
      </w:r>
      <w:r w:rsidRPr="00A21D7D">
        <w:t xml:space="preserve"> operations under the </w:t>
      </w:r>
      <w:r w:rsidRPr="00A21D7D">
        <w:rPr>
          <w:i/>
        </w:rPr>
        <w:t>Financial Accountability Act 2009</w:t>
      </w:r>
      <w:r w:rsidRPr="00A21D7D">
        <w:t xml:space="preserve"> resides solely with the Commissioner as the Accountable Officer. </w:t>
      </w:r>
    </w:p>
    <w:p w14:paraId="5CF3346A" w14:textId="77777777" w:rsidR="00B6405C" w:rsidRPr="00A21D7D" w:rsidRDefault="00B6405C">
      <w:r w:rsidRPr="00A21D7D">
        <w:t xml:space="preserve">The Commissioner is appointed under section 238 of the </w:t>
      </w:r>
      <w:r w:rsidRPr="00FC6699">
        <w:rPr>
          <w:i/>
        </w:rPr>
        <w:t>Anti-Discrimination Act 1991</w:t>
      </w:r>
      <w:r w:rsidRPr="00A21D7D">
        <w:t xml:space="preserve"> for a term of no longer than seven years. The appointment of the current Commissioner is for four years, until October 2022.</w:t>
      </w:r>
    </w:p>
    <w:p w14:paraId="792EA178" w14:textId="77777777" w:rsidR="00B6405C" w:rsidRPr="00A21D7D" w:rsidRDefault="00B6405C" w:rsidP="006C342C">
      <w:pPr>
        <w:rPr>
          <w:b/>
          <w:szCs w:val="22"/>
          <w:lang w:val="en-US"/>
        </w:rPr>
      </w:pPr>
      <w:r w:rsidRPr="00A21D7D">
        <w:rPr>
          <w:szCs w:val="22"/>
          <w:lang w:val="en-US"/>
        </w:rPr>
        <w:t>The Executive Leadership Team (ELT) is one of the key strategic advisory bodies for the Commission.</w:t>
      </w:r>
      <w:r>
        <w:rPr>
          <w:szCs w:val="22"/>
          <w:lang w:val="en-US"/>
        </w:rPr>
        <w:t xml:space="preserve"> </w:t>
      </w:r>
      <w:r w:rsidRPr="00A21D7D">
        <w:rPr>
          <w:color w:val="000000"/>
          <w:szCs w:val="22"/>
          <w:lang w:val="en-US"/>
        </w:rPr>
        <w:t>It supports the Commissioner in providing the strategic direction for the Commission as part of the overall corporate governance framework. It also oversees the Commission’s strategic performance and acts as the Audit Committee, Risk Management Committee and Finance Committee.</w:t>
      </w:r>
    </w:p>
    <w:p w14:paraId="0CF56611" w14:textId="77777777" w:rsidR="00B6405C" w:rsidRPr="00A21D7D" w:rsidRDefault="00B6405C" w:rsidP="006C342C">
      <w:pPr>
        <w:rPr>
          <w:b/>
          <w:szCs w:val="22"/>
          <w:lang w:val="en-US"/>
        </w:rPr>
      </w:pPr>
      <w:r w:rsidRPr="00A21D7D">
        <w:rPr>
          <w:szCs w:val="22"/>
          <w:lang w:val="en-US"/>
        </w:rPr>
        <w:t>The group provides advice to the Commissioner in the following areas:</w:t>
      </w:r>
    </w:p>
    <w:p w14:paraId="3D595C30" w14:textId="77777777" w:rsidR="00B6405C" w:rsidRPr="00A21D7D" w:rsidRDefault="00B6405C" w:rsidP="00B6405C">
      <w:pPr>
        <w:pStyle w:val="ListParagraph"/>
        <w:ind w:left="851" w:hanging="284"/>
        <w:rPr>
          <w:b/>
          <w:lang w:val="en-US"/>
        </w:rPr>
      </w:pPr>
      <w:r w:rsidRPr="00A21D7D">
        <w:rPr>
          <w:lang w:val="en-US"/>
        </w:rPr>
        <w:t>establishing priorities</w:t>
      </w:r>
      <w:r>
        <w:rPr>
          <w:lang w:val="en-US"/>
        </w:rPr>
        <w:t>;</w:t>
      </w:r>
      <w:r w:rsidRPr="00A21D7D">
        <w:rPr>
          <w:lang w:val="en-US"/>
        </w:rPr>
        <w:t xml:space="preserve"> </w:t>
      </w:r>
    </w:p>
    <w:p w14:paraId="28327841" w14:textId="77777777" w:rsidR="00B6405C" w:rsidRPr="00A21D7D" w:rsidRDefault="00B6405C" w:rsidP="00B6405C">
      <w:pPr>
        <w:pStyle w:val="ListParagraph"/>
        <w:ind w:left="851" w:hanging="284"/>
        <w:rPr>
          <w:b/>
          <w:lang w:val="en-US"/>
        </w:rPr>
      </w:pPr>
      <w:r w:rsidRPr="00A21D7D">
        <w:rPr>
          <w:lang w:val="en-US"/>
        </w:rPr>
        <w:t>developing an overarching fiscal strategy</w:t>
      </w:r>
      <w:r>
        <w:rPr>
          <w:lang w:val="en-US"/>
        </w:rPr>
        <w:t>;</w:t>
      </w:r>
    </w:p>
    <w:p w14:paraId="333C0EC9" w14:textId="77777777" w:rsidR="00B6405C" w:rsidRPr="00A21D7D" w:rsidRDefault="00B6405C" w:rsidP="00B6405C">
      <w:pPr>
        <w:pStyle w:val="ListParagraph"/>
        <w:ind w:left="851" w:hanging="284"/>
        <w:rPr>
          <w:b/>
          <w:lang w:val="en-US"/>
        </w:rPr>
      </w:pPr>
      <w:r w:rsidRPr="00A21D7D">
        <w:rPr>
          <w:lang w:val="en-US"/>
        </w:rPr>
        <w:t>maintaining the corporate governance framework</w:t>
      </w:r>
      <w:r>
        <w:rPr>
          <w:lang w:val="en-US"/>
        </w:rPr>
        <w:t>;</w:t>
      </w:r>
    </w:p>
    <w:p w14:paraId="220FFF33" w14:textId="77777777" w:rsidR="00B6405C" w:rsidRPr="00A21D7D" w:rsidRDefault="00B6405C" w:rsidP="00B6405C">
      <w:pPr>
        <w:pStyle w:val="ListParagraph"/>
        <w:ind w:left="851" w:hanging="284"/>
        <w:rPr>
          <w:b/>
          <w:lang w:val="en-US"/>
        </w:rPr>
      </w:pPr>
      <w:r w:rsidRPr="00A21D7D">
        <w:rPr>
          <w:lang w:val="en-US"/>
        </w:rPr>
        <w:t>overseeing major initiatives and projects</w:t>
      </w:r>
      <w:r>
        <w:rPr>
          <w:lang w:val="en-US"/>
        </w:rPr>
        <w:t>;</w:t>
      </w:r>
    </w:p>
    <w:p w14:paraId="5ABE1A9F" w14:textId="77777777" w:rsidR="00B6405C" w:rsidRPr="00A21D7D" w:rsidRDefault="00B6405C" w:rsidP="00B6405C">
      <w:pPr>
        <w:pStyle w:val="ListParagraph"/>
        <w:ind w:left="851" w:hanging="284"/>
        <w:rPr>
          <w:b/>
          <w:lang w:val="en-US"/>
        </w:rPr>
      </w:pPr>
      <w:r w:rsidRPr="00A21D7D">
        <w:rPr>
          <w:lang w:val="en-US"/>
        </w:rPr>
        <w:t>managing external relationships</w:t>
      </w:r>
      <w:r>
        <w:rPr>
          <w:lang w:val="en-US"/>
        </w:rPr>
        <w:t>;</w:t>
      </w:r>
    </w:p>
    <w:p w14:paraId="4A103076" w14:textId="77777777" w:rsidR="00B6405C" w:rsidRPr="00A21D7D" w:rsidRDefault="00B6405C" w:rsidP="00B6405C">
      <w:pPr>
        <w:pStyle w:val="ListParagraph"/>
        <w:ind w:left="851" w:hanging="284"/>
        <w:rPr>
          <w:b/>
          <w:lang w:val="en-US"/>
        </w:rPr>
      </w:pPr>
      <w:r w:rsidRPr="00A21D7D">
        <w:rPr>
          <w:lang w:val="en-US"/>
        </w:rPr>
        <w:t>setting corporate performance objectives</w:t>
      </w:r>
      <w:r>
        <w:rPr>
          <w:lang w:val="en-US"/>
        </w:rPr>
        <w:t>;</w:t>
      </w:r>
    </w:p>
    <w:p w14:paraId="6A1FEB84" w14:textId="77777777" w:rsidR="00B6405C" w:rsidRPr="00A21D7D" w:rsidRDefault="00B6405C" w:rsidP="00B6405C">
      <w:pPr>
        <w:pStyle w:val="ListParagraph"/>
        <w:ind w:left="851" w:hanging="284"/>
        <w:rPr>
          <w:b/>
          <w:lang w:val="en-US"/>
        </w:rPr>
      </w:pPr>
      <w:r w:rsidRPr="00A21D7D">
        <w:rPr>
          <w:lang w:val="en-US"/>
        </w:rPr>
        <w:t>fostering an appropriate corporate culture that supports the Commission’s values and code of conduct</w:t>
      </w:r>
      <w:r>
        <w:rPr>
          <w:lang w:val="en-US"/>
        </w:rPr>
        <w:t>;</w:t>
      </w:r>
    </w:p>
    <w:p w14:paraId="659B202F" w14:textId="77777777" w:rsidR="00B6405C" w:rsidRPr="00A21D7D" w:rsidRDefault="00B6405C" w:rsidP="00B6405C">
      <w:pPr>
        <w:pStyle w:val="ListParagraph"/>
        <w:ind w:left="851" w:hanging="284"/>
        <w:rPr>
          <w:b/>
          <w:lang w:val="en-US"/>
        </w:rPr>
      </w:pPr>
      <w:r w:rsidRPr="00A21D7D">
        <w:rPr>
          <w:lang w:val="en-US"/>
        </w:rPr>
        <w:t>ensuring business continuity</w:t>
      </w:r>
      <w:r>
        <w:rPr>
          <w:lang w:val="en-US"/>
        </w:rPr>
        <w:t>; and</w:t>
      </w:r>
    </w:p>
    <w:p w14:paraId="0B2EA73C" w14:textId="77777777" w:rsidR="00B6405C" w:rsidRPr="00A21D7D" w:rsidRDefault="00B6405C" w:rsidP="00B6405C">
      <w:pPr>
        <w:pStyle w:val="ListParagraph"/>
        <w:ind w:left="851" w:hanging="284"/>
        <w:rPr>
          <w:b/>
          <w:lang w:val="en-US"/>
        </w:rPr>
      </w:pPr>
      <w:r w:rsidRPr="00A21D7D">
        <w:rPr>
          <w:lang w:val="en-US"/>
        </w:rPr>
        <w:t>providing the strategic focus for corporate communications and marketing.</w:t>
      </w:r>
    </w:p>
    <w:p w14:paraId="17D25B74" w14:textId="77777777" w:rsidR="00B6405C" w:rsidRPr="00A21D7D" w:rsidRDefault="00B6405C" w:rsidP="00B6405C">
      <w:pPr>
        <w:rPr>
          <w:rFonts w:cs="Arial"/>
          <w:b/>
          <w:szCs w:val="22"/>
          <w:lang w:val="en-US"/>
        </w:rPr>
      </w:pPr>
      <w:r w:rsidRPr="00A21D7D">
        <w:rPr>
          <w:rFonts w:cs="Arial"/>
          <w:szCs w:val="22"/>
          <w:lang w:val="en-US"/>
        </w:rPr>
        <w:t>The members of the ELT are:</w:t>
      </w:r>
    </w:p>
    <w:p w14:paraId="7C0B1C85" w14:textId="77777777" w:rsidR="00B6405C" w:rsidRPr="00A21D7D" w:rsidRDefault="00B6405C" w:rsidP="00B6405C">
      <w:pPr>
        <w:pStyle w:val="ListParagraph"/>
        <w:ind w:left="851" w:hanging="284"/>
        <w:rPr>
          <w:b/>
          <w:lang w:val="en-US"/>
        </w:rPr>
      </w:pPr>
      <w:r w:rsidRPr="00A21D7D">
        <w:rPr>
          <w:lang w:val="en-US"/>
        </w:rPr>
        <w:t>Scott McDougall, Human Rights Commissioner (Chair)</w:t>
      </w:r>
      <w:r>
        <w:rPr>
          <w:lang w:val="en-US"/>
        </w:rPr>
        <w:t>;</w:t>
      </w:r>
    </w:p>
    <w:p w14:paraId="51522109" w14:textId="77777777" w:rsidR="00B6405C" w:rsidRPr="00A21D7D" w:rsidRDefault="00B6405C" w:rsidP="00B6405C">
      <w:pPr>
        <w:pStyle w:val="ListParagraph"/>
        <w:ind w:left="851" w:hanging="284"/>
        <w:rPr>
          <w:b/>
          <w:lang w:val="en-US"/>
        </w:rPr>
      </w:pPr>
      <w:r w:rsidRPr="00A21D7D">
        <w:rPr>
          <w:lang w:val="en-US"/>
        </w:rPr>
        <w:t>Neroli Holmes, Deputy Commissioner (Deputy Chair)</w:t>
      </w:r>
      <w:r>
        <w:rPr>
          <w:lang w:val="en-US"/>
        </w:rPr>
        <w:t>;</w:t>
      </w:r>
    </w:p>
    <w:p w14:paraId="56CA46E3" w14:textId="77777777" w:rsidR="00B6405C" w:rsidRPr="00A21D7D" w:rsidRDefault="00B6405C" w:rsidP="00B6405C">
      <w:pPr>
        <w:pStyle w:val="ListParagraph"/>
        <w:ind w:left="851" w:hanging="284"/>
        <w:rPr>
          <w:b/>
          <w:lang w:val="en-US"/>
        </w:rPr>
      </w:pPr>
      <w:r w:rsidRPr="00A21D7D">
        <w:rPr>
          <w:lang w:val="en-US"/>
        </w:rPr>
        <w:t>Deborah Keenan, Director, Complaint Services</w:t>
      </w:r>
      <w:r>
        <w:rPr>
          <w:lang w:val="en-US"/>
        </w:rPr>
        <w:t>;</w:t>
      </w:r>
    </w:p>
    <w:p w14:paraId="290E4C88" w14:textId="77777777" w:rsidR="00B6405C" w:rsidRPr="00A21D7D" w:rsidRDefault="00B6405C" w:rsidP="00B6405C">
      <w:pPr>
        <w:pStyle w:val="ListParagraph"/>
        <w:ind w:left="851" w:hanging="284"/>
        <w:rPr>
          <w:b/>
          <w:lang w:val="en-US"/>
        </w:rPr>
      </w:pPr>
      <w:r w:rsidRPr="00A21D7D">
        <w:rPr>
          <w:lang w:val="en-US"/>
        </w:rPr>
        <w:t>Mackayla Jeffries, Director, Engagement &amp; Corporate Services</w:t>
      </w:r>
      <w:r>
        <w:rPr>
          <w:lang w:val="en-US"/>
        </w:rPr>
        <w:t>.</w:t>
      </w:r>
    </w:p>
    <w:p w14:paraId="249ABD9F" w14:textId="77777777" w:rsidR="00B6405C" w:rsidRPr="00A21D7D" w:rsidRDefault="00B6405C" w:rsidP="00B6405C">
      <w:pPr>
        <w:rPr>
          <w:rFonts w:cs="Arial"/>
        </w:rPr>
      </w:pPr>
      <w:r w:rsidRPr="00A21D7D">
        <w:rPr>
          <w:rFonts w:cs="Arial"/>
        </w:rPr>
        <w:lastRenderedPageBreak/>
        <w:t xml:space="preserve">The areas of operational responsibility for each ELT member are outlined in the </w:t>
      </w:r>
      <w:r w:rsidRPr="00B127B4">
        <w:rPr>
          <w:rFonts w:cs="Arial"/>
          <w:highlight w:val="yellow"/>
        </w:rPr>
        <w:t>organisational structure at Appendix C.</w:t>
      </w:r>
      <w:r>
        <w:rPr>
          <w:rFonts w:cs="Arial"/>
        </w:rPr>
        <w:t xml:space="preserve"> </w:t>
      </w:r>
    </w:p>
    <w:p w14:paraId="5F6949C9" w14:textId="77777777" w:rsidR="00B6405C" w:rsidRPr="00A21D7D" w:rsidRDefault="00B6405C" w:rsidP="00B6405C">
      <w:pPr>
        <w:autoSpaceDE w:val="0"/>
        <w:autoSpaceDN w:val="0"/>
        <w:adjustRightInd w:val="0"/>
        <w:spacing w:after="240"/>
        <w:rPr>
          <w:rFonts w:cs="Arial"/>
          <w:b/>
          <w:szCs w:val="22"/>
          <w:lang w:val="en-US"/>
        </w:rPr>
      </w:pPr>
      <w:r w:rsidRPr="00A21D7D">
        <w:rPr>
          <w:rFonts w:cs="Arial"/>
          <w:szCs w:val="22"/>
          <w:lang w:val="en-US"/>
        </w:rPr>
        <w:t>The Leadership Group is a sub-committee of the Executive Leadership Team (ELT).</w:t>
      </w:r>
      <w:r>
        <w:rPr>
          <w:rFonts w:cs="Arial"/>
          <w:szCs w:val="22"/>
          <w:lang w:val="en-US"/>
        </w:rPr>
        <w:t xml:space="preserve"> </w:t>
      </w:r>
      <w:r w:rsidRPr="00A21D7D">
        <w:rPr>
          <w:rFonts w:cs="Arial"/>
          <w:color w:val="000000"/>
          <w:szCs w:val="22"/>
          <w:lang w:val="en-US"/>
        </w:rPr>
        <w:t xml:space="preserve">It supports the Commissioner </w:t>
      </w:r>
      <w:r w:rsidRPr="00A21D7D">
        <w:rPr>
          <w:rFonts w:cs="Arial"/>
          <w:szCs w:val="22"/>
          <w:lang w:val="en-US"/>
        </w:rPr>
        <w:t>by ensuring that operational activity aligns with the strategic direction of the Commission as set by the ELT.</w:t>
      </w:r>
      <w:r>
        <w:rPr>
          <w:rFonts w:cs="Arial"/>
          <w:szCs w:val="22"/>
          <w:lang w:val="en-US"/>
        </w:rPr>
        <w:t xml:space="preserve"> </w:t>
      </w:r>
      <w:r w:rsidRPr="00A21D7D">
        <w:rPr>
          <w:rFonts w:cs="Arial"/>
          <w:szCs w:val="22"/>
          <w:lang w:val="en-US"/>
        </w:rPr>
        <w:t xml:space="preserve">The group is responsible for providing advice to the Commissioner, and contributing to operational decision making where delegated. </w:t>
      </w:r>
    </w:p>
    <w:p w14:paraId="654099BB" w14:textId="77777777" w:rsidR="00B6405C" w:rsidRPr="00A21D7D" w:rsidRDefault="00B6405C" w:rsidP="00B6405C">
      <w:pPr>
        <w:autoSpaceDE w:val="0"/>
        <w:autoSpaceDN w:val="0"/>
        <w:adjustRightInd w:val="0"/>
        <w:spacing w:after="240"/>
        <w:rPr>
          <w:rFonts w:cs="Arial"/>
          <w:b/>
          <w:szCs w:val="22"/>
          <w:lang w:val="en-US"/>
        </w:rPr>
      </w:pPr>
      <w:r w:rsidRPr="00A21D7D">
        <w:rPr>
          <w:rFonts w:cs="Arial"/>
          <w:szCs w:val="22"/>
          <w:lang w:val="en-US"/>
        </w:rPr>
        <w:t xml:space="preserve">Responsibilities of the Leadership Group include: </w:t>
      </w:r>
    </w:p>
    <w:p w14:paraId="7A56827B" w14:textId="77777777" w:rsidR="00B6405C" w:rsidRPr="00A21D7D" w:rsidRDefault="00B6405C" w:rsidP="00B6405C">
      <w:pPr>
        <w:pStyle w:val="ListParagraph"/>
        <w:ind w:left="851" w:hanging="284"/>
        <w:rPr>
          <w:b/>
          <w:lang w:val="en-US"/>
        </w:rPr>
      </w:pPr>
      <w:r w:rsidRPr="00A21D7D">
        <w:rPr>
          <w:lang w:val="en-US"/>
        </w:rPr>
        <w:t>overseeing implementation of strategic and operational plans to ensure progress toward goals and performance measures is aligned with overarching priorities</w:t>
      </w:r>
      <w:r>
        <w:rPr>
          <w:lang w:val="en-US"/>
        </w:rPr>
        <w:t>;</w:t>
      </w:r>
    </w:p>
    <w:p w14:paraId="63D8A9EF" w14:textId="77777777" w:rsidR="00B6405C" w:rsidRPr="00A21D7D" w:rsidRDefault="00B6405C" w:rsidP="00B6405C">
      <w:pPr>
        <w:pStyle w:val="ListParagraph"/>
        <w:ind w:left="851" w:hanging="284"/>
        <w:rPr>
          <w:b/>
          <w:lang w:val="en-US"/>
        </w:rPr>
      </w:pPr>
      <w:r w:rsidRPr="00A21D7D">
        <w:rPr>
          <w:lang w:val="en-US"/>
        </w:rPr>
        <w:t>monitoring performance to ensure services are being delivered to the required level and quality and providing input on strategies for continuous improvement</w:t>
      </w:r>
      <w:r>
        <w:rPr>
          <w:lang w:val="en-US"/>
        </w:rPr>
        <w:t>;</w:t>
      </w:r>
    </w:p>
    <w:p w14:paraId="09FC1C68" w14:textId="77777777" w:rsidR="00B6405C" w:rsidRPr="00A21D7D" w:rsidRDefault="00B6405C" w:rsidP="00B6405C">
      <w:pPr>
        <w:pStyle w:val="ListParagraph"/>
        <w:ind w:left="851" w:hanging="284"/>
        <w:rPr>
          <w:b/>
          <w:lang w:val="en-US"/>
        </w:rPr>
      </w:pPr>
      <w:r w:rsidRPr="00A21D7D">
        <w:rPr>
          <w:lang w:val="en-US"/>
        </w:rPr>
        <w:t>ensuring that consistent, integrated and high quality service is provided through effective representation of individual operational areas including regional offices</w:t>
      </w:r>
      <w:r>
        <w:rPr>
          <w:lang w:val="en-US"/>
        </w:rPr>
        <w:t>;</w:t>
      </w:r>
    </w:p>
    <w:p w14:paraId="27DA6872" w14:textId="77777777" w:rsidR="00B6405C" w:rsidRPr="00A21D7D" w:rsidRDefault="00B6405C" w:rsidP="00B6405C">
      <w:pPr>
        <w:pStyle w:val="ListParagraph"/>
        <w:ind w:left="851" w:hanging="284"/>
        <w:rPr>
          <w:b/>
          <w:lang w:val="en-US"/>
        </w:rPr>
      </w:pPr>
      <w:r w:rsidRPr="00A21D7D">
        <w:rPr>
          <w:lang w:val="en-US"/>
        </w:rPr>
        <w:t>providing holistic leadership of service provision through collaboration, robust discussion, interrogation of performance information and the sharing and analysis of relevant data and research</w:t>
      </w:r>
      <w:r>
        <w:rPr>
          <w:lang w:val="en-US"/>
        </w:rPr>
        <w:t>;</w:t>
      </w:r>
    </w:p>
    <w:p w14:paraId="00E5ACC4" w14:textId="77777777" w:rsidR="00B6405C" w:rsidRPr="00A21D7D" w:rsidRDefault="00B6405C" w:rsidP="00B6405C">
      <w:pPr>
        <w:pStyle w:val="ListParagraph"/>
        <w:ind w:left="851" w:hanging="284"/>
        <w:rPr>
          <w:b/>
          <w:lang w:val="en-US"/>
        </w:rPr>
      </w:pPr>
      <w:r w:rsidRPr="00A21D7D">
        <w:rPr>
          <w:lang w:val="en-US"/>
        </w:rPr>
        <w:t>identifying the need for review of governance practices including policies and procedures</w:t>
      </w:r>
      <w:r>
        <w:rPr>
          <w:lang w:val="en-US"/>
        </w:rPr>
        <w:t>;</w:t>
      </w:r>
    </w:p>
    <w:p w14:paraId="06219C65" w14:textId="77777777" w:rsidR="00B6405C" w:rsidRPr="00A21D7D" w:rsidRDefault="00B6405C" w:rsidP="00B6405C">
      <w:pPr>
        <w:pStyle w:val="ListParagraph"/>
        <w:ind w:left="851" w:hanging="284"/>
        <w:rPr>
          <w:b/>
          <w:lang w:val="en-US"/>
        </w:rPr>
      </w:pPr>
      <w:r w:rsidRPr="00A21D7D">
        <w:rPr>
          <w:lang w:val="en-US"/>
        </w:rPr>
        <w:t>ensuring that planning and performance management decisions are based on an informed understanding of operational issues and constraints</w:t>
      </w:r>
      <w:r>
        <w:rPr>
          <w:lang w:val="en-US"/>
        </w:rPr>
        <w:t>;</w:t>
      </w:r>
    </w:p>
    <w:p w14:paraId="52798337" w14:textId="77777777" w:rsidR="00B6405C" w:rsidRPr="00A21D7D" w:rsidRDefault="00B6405C" w:rsidP="00B6405C">
      <w:pPr>
        <w:pStyle w:val="ListParagraph"/>
        <w:ind w:left="851" w:hanging="284"/>
        <w:rPr>
          <w:b/>
          <w:lang w:val="en-US"/>
        </w:rPr>
      </w:pPr>
      <w:r w:rsidRPr="00A21D7D">
        <w:rPr>
          <w:lang w:val="en-US"/>
        </w:rPr>
        <w:t>identifying issues relevant to maintaining satisfactory relationships and partnerships with stakeholders</w:t>
      </w:r>
      <w:r>
        <w:rPr>
          <w:lang w:val="en-US"/>
        </w:rPr>
        <w:t>;</w:t>
      </w:r>
    </w:p>
    <w:p w14:paraId="1AABC6FB" w14:textId="77777777" w:rsidR="00B6405C" w:rsidRPr="00A21D7D" w:rsidRDefault="00B6405C" w:rsidP="00B6405C">
      <w:pPr>
        <w:pStyle w:val="ListParagraph"/>
        <w:ind w:left="851" w:hanging="284"/>
        <w:rPr>
          <w:b/>
          <w:lang w:val="en-US"/>
        </w:rPr>
      </w:pPr>
      <w:r w:rsidRPr="00A21D7D">
        <w:rPr>
          <w:lang w:val="en-US"/>
        </w:rPr>
        <w:t>acting as champions for the Commission’s strategic direction within operational teams and externally</w:t>
      </w:r>
      <w:r>
        <w:rPr>
          <w:lang w:val="en-US"/>
        </w:rPr>
        <w:t>;</w:t>
      </w:r>
    </w:p>
    <w:p w14:paraId="4AFD5849" w14:textId="77777777" w:rsidR="00B6405C" w:rsidRPr="00A21D7D" w:rsidRDefault="00B6405C" w:rsidP="00B6405C">
      <w:pPr>
        <w:pStyle w:val="ListParagraph"/>
        <w:ind w:left="851" w:hanging="284"/>
        <w:rPr>
          <w:b/>
          <w:lang w:val="en-US"/>
        </w:rPr>
      </w:pPr>
      <w:r w:rsidRPr="00A21D7D">
        <w:rPr>
          <w:lang w:val="en-US"/>
        </w:rPr>
        <w:t xml:space="preserve">leading a culture of team collegiality in which diversity of opinion and areas of expertise are </w:t>
      </w:r>
      <w:proofErr w:type="spellStart"/>
      <w:r w:rsidRPr="00A21D7D">
        <w:rPr>
          <w:lang w:val="en-US"/>
        </w:rPr>
        <w:t>recognised</w:t>
      </w:r>
      <w:proofErr w:type="spellEnd"/>
      <w:r w:rsidRPr="00A21D7D">
        <w:rPr>
          <w:lang w:val="en-US"/>
        </w:rPr>
        <w:t xml:space="preserve"> and valued</w:t>
      </w:r>
      <w:r>
        <w:rPr>
          <w:lang w:val="en-US"/>
        </w:rPr>
        <w:t xml:space="preserve">; </w:t>
      </w:r>
    </w:p>
    <w:p w14:paraId="7430BED6" w14:textId="77777777" w:rsidR="00B6405C" w:rsidRPr="00A21D7D" w:rsidRDefault="00B6405C" w:rsidP="00B6405C">
      <w:pPr>
        <w:pStyle w:val="ListParagraph"/>
        <w:ind w:left="851" w:hanging="284"/>
        <w:rPr>
          <w:b/>
          <w:lang w:val="en-US"/>
        </w:rPr>
      </w:pPr>
      <w:r w:rsidRPr="00A21D7D">
        <w:rPr>
          <w:lang w:val="en-US"/>
        </w:rPr>
        <w:t>actively demonstrating the Commission’s agreed values of independence, respect,</w:t>
      </w:r>
      <w:r>
        <w:rPr>
          <w:lang w:val="en-US"/>
        </w:rPr>
        <w:t xml:space="preserve"> </w:t>
      </w:r>
      <w:r w:rsidRPr="00A21D7D">
        <w:rPr>
          <w:lang w:val="en-US"/>
        </w:rPr>
        <w:t>inclusion, diversity and integrity.</w:t>
      </w:r>
    </w:p>
    <w:p w14:paraId="0D15FB2D" w14:textId="77777777" w:rsidR="00B6405C" w:rsidRPr="00A21D7D" w:rsidRDefault="00B6405C" w:rsidP="00B6405C">
      <w:pPr>
        <w:spacing w:after="240"/>
        <w:rPr>
          <w:rFonts w:cs="Arial"/>
          <w:b/>
          <w:szCs w:val="22"/>
          <w:lang w:val="en-US"/>
        </w:rPr>
      </w:pPr>
      <w:r w:rsidRPr="00A21D7D">
        <w:rPr>
          <w:rFonts w:cs="Arial"/>
          <w:szCs w:val="22"/>
          <w:lang w:val="en-US"/>
        </w:rPr>
        <w:t>The members of the Leadership Group are:</w:t>
      </w:r>
    </w:p>
    <w:p w14:paraId="1F51A253" w14:textId="77777777" w:rsidR="00B6405C" w:rsidRPr="00A21D7D" w:rsidRDefault="00B6405C" w:rsidP="00B6405C">
      <w:pPr>
        <w:pStyle w:val="ListParagraph"/>
        <w:ind w:left="851" w:hanging="284"/>
        <w:rPr>
          <w:b/>
          <w:lang w:val="en-US"/>
        </w:rPr>
      </w:pPr>
      <w:r w:rsidRPr="00A21D7D">
        <w:rPr>
          <w:lang w:val="en-US"/>
        </w:rPr>
        <w:t>Human Rights Commissioner</w:t>
      </w:r>
      <w:r>
        <w:rPr>
          <w:lang w:val="en-US"/>
        </w:rPr>
        <w:t>;</w:t>
      </w:r>
    </w:p>
    <w:p w14:paraId="19CD0DBE" w14:textId="77777777" w:rsidR="00B6405C" w:rsidRPr="00A21D7D" w:rsidRDefault="00B6405C" w:rsidP="00B6405C">
      <w:pPr>
        <w:pStyle w:val="ListParagraph"/>
        <w:ind w:left="851" w:hanging="284"/>
        <w:rPr>
          <w:b/>
          <w:lang w:val="en-US"/>
        </w:rPr>
      </w:pPr>
      <w:r w:rsidRPr="00A21D7D">
        <w:rPr>
          <w:lang w:val="en-US"/>
        </w:rPr>
        <w:t>Deputy Commissioner</w:t>
      </w:r>
      <w:r>
        <w:rPr>
          <w:lang w:val="en-US"/>
        </w:rPr>
        <w:t>;</w:t>
      </w:r>
    </w:p>
    <w:p w14:paraId="6A94DF5A" w14:textId="77777777" w:rsidR="00B6405C" w:rsidRPr="00A21D7D" w:rsidRDefault="00B6405C" w:rsidP="00B6405C">
      <w:pPr>
        <w:pStyle w:val="ListParagraph"/>
        <w:ind w:left="851" w:hanging="284"/>
        <w:rPr>
          <w:b/>
          <w:lang w:val="en-US"/>
        </w:rPr>
      </w:pPr>
      <w:r w:rsidRPr="00A21D7D">
        <w:rPr>
          <w:lang w:val="en-US"/>
        </w:rPr>
        <w:t>Director, Complaint Services</w:t>
      </w:r>
      <w:r>
        <w:rPr>
          <w:lang w:val="en-US"/>
        </w:rPr>
        <w:t>;</w:t>
      </w:r>
    </w:p>
    <w:p w14:paraId="6C497BC6" w14:textId="77777777" w:rsidR="00B6405C" w:rsidRPr="00A21D7D" w:rsidRDefault="00B6405C" w:rsidP="00B6405C">
      <w:pPr>
        <w:pStyle w:val="ListParagraph"/>
        <w:ind w:left="851" w:hanging="284"/>
        <w:rPr>
          <w:b/>
          <w:lang w:val="en-US"/>
        </w:rPr>
      </w:pPr>
      <w:r w:rsidRPr="00A21D7D">
        <w:rPr>
          <w:lang w:val="en-US"/>
        </w:rPr>
        <w:t>Director, Engagement &amp; Corporate Services</w:t>
      </w:r>
      <w:r>
        <w:rPr>
          <w:lang w:val="en-US"/>
        </w:rPr>
        <w:t>;</w:t>
      </w:r>
    </w:p>
    <w:p w14:paraId="5A1E5357" w14:textId="77777777" w:rsidR="00B6405C" w:rsidRPr="00A21D7D" w:rsidRDefault="00B6405C" w:rsidP="00B6405C">
      <w:pPr>
        <w:pStyle w:val="ListParagraph"/>
        <w:ind w:left="851" w:hanging="284"/>
        <w:rPr>
          <w:b/>
          <w:lang w:val="en-US"/>
        </w:rPr>
      </w:pPr>
      <w:r w:rsidRPr="00A21D7D">
        <w:rPr>
          <w:lang w:val="en-US"/>
        </w:rPr>
        <w:t>Business Manager</w:t>
      </w:r>
      <w:r>
        <w:rPr>
          <w:lang w:val="en-US"/>
        </w:rPr>
        <w:t>;</w:t>
      </w:r>
    </w:p>
    <w:p w14:paraId="5870068C" w14:textId="77777777" w:rsidR="00B6405C" w:rsidRPr="00A21D7D" w:rsidRDefault="00B6405C" w:rsidP="00B6405C">
      <w:pPr>
        <w:pStyle w:val="ListParagraph"/>
        <w:ind w:left="851" w:hanging="284"/>
        <w:rPr>
          <w:b/>
          <w:lang w:val="en-US"/>
        </w:rPr>
      </w:pPr>
      <w:r w:rsidRPr="00A21D7D">
        <w:rPr>
          <w:lang w:val="en-US"/>
        </w:rPr>
        <w:t>Principal Lawyers</w:t>
      </w:r>
      <w:r>
        <w:rPr>
          <w:lang w:val="en-US"/>
        </w:rPr>
        <w:t>;</w:t>
      </w:r>
    </w:p>
    <w:p w14:paraId="5CB80FCF" w14:textId="77777777" w:rsidR="00B6405C" w:rsidRPr="00A21D7D" w:rsidRDefault="00B6405C" w:rsidP="00B6405C">
      <w:pPr>
        <w:pStyle w:val="ListParagraph"/>
        <w:ind w:left="851" w:hanging="284"/>
        <w:rPr>
          <w:b/>
          <w:lang w:val="en-US"/>
        </w:rPr>
      </w:pPr>
      <w:r w:rsidRPr="00A21D7D">
        <w:rPr>
          <w:lang w:val="en-US"/>
        </w:rPr>
        <w:t>Manager, Cairns Region</w:t>
      </w:r>
      <w:r>
        <w:rPr>
          <w:lang w:val="en-US"/>
        </w:rPr>
        <w:t>;</w:t>
      </w:r>
    </w:p>
    <w:p w14:paraId="1C436812" w14:textId="77777777" w:rsidR="00B6405C" w:rsidRPr="00A21D7D" w:rsidRDefault="00B6405C" w:rsidP="00B6405C">
      <w:pPr>
        <w:pStyle w:val="ListParagraph"/>
        <w:ind w:left="851" w:hanging="284"/>
        <w:rPr>
          <w:b/>
          <w:lang w:val="en-US"/>
        </w:rPr>
      </w:pPr>
      <w:r w:rsidRPr="00A21D7D">
        <w:rPr>
          <w:lang w:val="en-US"/>
        </w:rPr>
        <w:t>Manager, Townsville Region</w:t>
      </w:r>
      <w:r>
        <w:rPr>
          <w:lang w:val="en-US"/>
        </w:rPr>
        <w:t>;</w:t>
      </w:r>
    </w:p>
    <w:p w14:paraId="60FC3548" w14:textId="77777777" w:rsidR="00B6405C" w:rsidRPr="00A21D7D" w:rsidRDefault="00B6405C" w:rsidP="00B6405C">
      <w:pPr>
        <w:pStyle w:val="ListParagraph"/>
        <w:ind w:left="851" w:hanging="284"/>
        <w:rPr>
          <w:b/>
          <w:lang w:val="en-US"/>
        </w:rPr>
      </w:pPr>
      <w:r w:rsidRPr="00A21D7D">
        <w:rPr>
          <w:lang w:val="en-US"/>
        </w:rPr>
        <w:lastRenderedPageBreak/>
        <w:t>Manager, Rockhampton Region</w:t>
      </w:r>
      <w:r>
        <w:rPr>
          <w:lang w:val="en-US"/>
        </w:rPr>
        <w:t>;</w:t>
      </w:r>
    </w:p>
    <w:p w14:paraId="4694F495" w14:textId="77777777" w:rsidR="00B6405C" w:rsidRPr="00A21D7D" w:rsidRDefault="00B6405C" w:rsidP="00B6405C">
      <w:pPr>
        <w:pStyle w:val="ListParagraph"/>
        <w:ind w:left="851" w:hanging="284"/>
        <w:rPr>
          <w:b/>
          <w:lang w:val="en-US"/>
        </w:rPr>
      </w:pPr>
      <w:r w:rsidRPr="00A21D7D">
        <w:rPr>
          <w:lang w:val="en-US"/>
        </w:rPr>
        <w:t>Managers, Brisbane Complaint Team</w:t>
      </w:r>
      <w:r>
        <w:rPr>
          <w:lang w:val="en-US"/>
        </w:rPr>
        <w:t>;</w:t>
      </w:r>
    </w:p>
    <w:p w14:paraId="5B77C168" w14:textId="77777777" w:rsidR="00B6405C" w:rsidRPr="00A21D7D" w:rsidRDefault="00B6405C" w:rsidP="00B6405C">
      <w:pPr>
        <w:pStyle w:val="ListParagraph"/>
        <w:ind w:left="851" w:hanging="284"/>
        <w:rPr>
          <w:b/>
          <w:lang w:val="en-US"/>
        </w:rPr>
      </w:pPr>
      <w:r w:rsidRPr="00A21D7D">
        <w:rPr>
          <w:lang w:val="en-US"/>
        </w:rPr>
        <w:t>Aboriginal &amp; Torres Strait Islander</w:t>
      </w:r>
      <w:r>
        <w:rPr>
          <w:lang w:val="en-US"/>
        </w:rPr>
        <w:t xml:space="preserve"> </w:t>
      </w:r>
      <w:r w:rsidRPr="00A21D7D">
        <w:rPr>
          <w:lang w:val="en-US"/>
        </w:rPr>
        <w:t>Community Engagement Coordinator</w:t>
      </w:r>
      <w:r>
        <w:rPr>
          <w:lang w:val="en-US"/>
        </w:rPr>
        <w:t>;</w:t>
      </w:r>
    </w:p>
    <w:p w14:paraId="1C43A559" w14:textId="77777777" w:rsidR="00B6405C" w:rsidRPr="00A21D7D" w:rsidRDefault="00B6405C" w:rsidP="00B6405C">
      <w:pPr>
        <w:pStyle w:val="ListParagraph"/>
        <w:ind w:left="851" w:hanging="284"/>
        <w:rPr>
          <w:b/>
          <w:lang w:val="en-US"/>
        </w:rPr>
      </w:pPr>
      <w:r w:rsidRPr="00A21D7D">
        <w:rPr>
          <w:lang w:val="en-US"/>
        </w:rPr>
        <w:t>Senior Communications Officer</w:t>
      </w:r>
      <w:r>
        <w:rPr>
          <w:lang w:val="en-US"/>
        </w:rPr>
        <w:t>;</w:t>
      </w:r>
    </w:p>
    <w:p w14:paraId="6A2B16C1" w14:textId="77777777" w:rsidR="00B6405C" w:rsidRPr="00A21D7D" w:rsidRDefault="00B6405C" w:rsidP="00B6405C">
      <w:pPr>
        <w:pStyle w:val="ListParagraph"/>
        <w:ind w:left="851" w:hanging="284"/>
        <w:rPr>
          <w:b/>
          <w:lang w:val="en-US"/>
        </w:rPr>
      </w:pPr>
      <w:r w:rsidRPr="00A21D7D">
        <w:rPr>
          <w:lang w:val="en-US"/>
        </w:rPr>
        <w:t>Senior Policy Officer</w:t>
      </w:r>
      <w:r>
        <w:rPr>
          <w:lang w:val="en-US"/>
        </w:rPr>
        <w:t>.</w:t>
      </w:r>
    </w:p>
    <w:p w14:paraId="1214D8A3" w14:textId="77777777" w:rsidR="00B6405C" w:rsidRPr="00A21D7D" w:rsidRDefault="00B6405C" w:rsidP="00B6405C">
      <w:pPr>
        <w:pStyle w:val="Heading2"/>
      </w:pPr>
      <w:bookmarkStart w:id="124" w:name="_Toc80971382"/>
      <w:r>
        <w:t>Our</w:t>
      </w:r>
      <w:r w:rsidRPr="00A21D7D">
        <w:t xml:space="preserve"> staff</w:t>
      </w:r>
      <w:bookmarkEnd w:id="124"/>
      <w:r w:rsidRPr="00A21D7D">
        <w:t xml:space="preserve"> </w:t>
      </w:r>
    </w:p>
    <w:p w14:paraId="44C7959E" w14:textId="49F0DD55" w:rsidR="00B6405C" w:rsidRPr="00A21D7D" w:rsidRDefault="00B6405C">
      <w:r w:rsidRPr="00A21D7D">
        <w:t xml:space="preserve">The </w:t>
      </w:r>
      <w:r>
        <w:t>Commission</w:t>
      </w:r>
      <w:r w:rsidRPr="00A21D7D">
        <w:t xml:space="preserve"> maintains offices in Brisbane, Cairns, Townsville and Rockhampton. At </w:t>
      </w:r>
      <w:r w:rsidRPr="00546655">
        <w:t>18 June 2021, we employed 4</w:t>
      </w:r>
      <w:r w:rsidR="006C342C">
        <w:t>2</w:t>
      </w:r>
      <w:r w:rsidRPr="00546655">
        <w:t>.</w:t>
      </w:r>
      <w:r w:rsidR="006C342C">
        <w:t>76</w:t>
      </w:r>
      <w:r w:rsidRPr="00546655">
        <w:t xml:space="preserve"> full-time equivalent permanent and temporary staff. The permanent staff separation rate in 2020-21 was 5%, a reduction from the previous year’s rate of 10.3%. </w:t>
      </w:r>
    </w:p>
    <w:p w14:paraId="37C3B547" w14:textId="77777777" w:rsidR="00B6405C" w:rsidRPr="00A21D7D" w:rsidRDefault="00B6405C">
      <w:r>
        <w:t>We are</w:t>
      </w:r>
      <w:r w:rsidRPr="00A21D7D">
        <w:t xml:space="preserve"> committed to maintaining a diverse and inclusive workplace where the </w:t>
      </w:r>
      <w:r w:rsidRPr="00472897">
        <w:t>contributions of all staff are valued. Strategies that have been implemented to promote diversity and inclusion include:</w:t>
      </w:r>
    </w:p>
    <w:p w14:paraId="6A0E2754" w14:textId="77777777" w:rsidR="00B6405C" w:rsidRPr="00A21D7D" w:rsidRDefault="00B6405C" w:rsidP="00B6405C">
      <w:pPr>
        <w:pStyle w:val="ListParagraph"/>
        <w:ind w:left="851" w:hanging="284"/>
      </w:pPr>
      <w:r w:rsidRPr="00A21D7D">
        <w:t>active promotion of flexible work including compressed hours, part-time and working from home arrangements</w:t>
      </w:r>
      <w:r>
        <w:t>;</w:t>
      </w:r>
    </w:p>
    <w:p w14:paraId="3C07A6BF" w14:textId="77777777" w:rsidR="00B6405C" w:rsidRPr="00A21D7D" w:rsidRDefault="00B6405C" w:rsidP="00B6405C">
      <w:pPr>
        <w:pStyle w:val="ListParagraph"/>
        <w:ind w:left="851" w:hanging="284"/>
      </w:pPr>
      <w:r w:rsidRPr="00A21D7D">
        <w:t>the provision of a parenting/prayer room</w:t>
      </w:r>
      <w:r>
        <w:t>;</w:t>
      </w:r>
    </w:p>
    <w:p w14:paraId="0C94B014" w14:textId="77777777" w:rsidR="00B6405C" w:rsidRPr="00A21D7D" w:rsidRDefault="00B6405C" w:rsidP="00B6405C">
      <w:pPr>
        <w:pStyle w:val="ListParagraph"/>
        <w:ind w:left="851" w:hanging="284"/>
      </w:pPr>
      <w:r w:rsidRPr="00A21D7D">
        <w:t>provision of highly accessible office spaces where possible</w:t>
      </w:r>
      <w:r>
        <w:t>;</w:t>
      </w:r>
    </w:p>
    <w:p w14:paraId="3F3395B4" w14:textId="77777777" w:rsidR="00B6405C" w:rsidRPr="00A21D7D" w:rsidRDefault="00B6405C" w:rsidP="00B6405C">
      <w:pPr>
        <w:pStyle w:val="ListParagraph"/>
        <w:ind w:left="851" w:hanging="284"/>
      </w:pPr>
      <w:r w:rsidRPr="00A21D7D">
        <w:t>appointment of f</w:t>
      </w:r>
      <w:r>
        <w:t xml:space="preserve">ive </w:t>
      </w:r>
      <w:r w:rsidRPr="00A21D7D">
        <w:t>Equity Contact Officers</w:t>
      </w:r>
      <w:r>
        <w:t>;</w:t>
      </w:r>
      <w:r w:rsidRPr="00A21D7D">
        <w:t xml:space="preserve"> </w:t>
      </w:r>
    </w:p>
    <w:p w14:paraId="3902FB33" w14:textId="77777777" w:rsidR="00B6405C" w:rsidRPr="00A21D7D" w:rsidRDefault="00B6405C" w:rsidP="00B6405C">
      <w:pPr>
        <w:pStyle w:val="ListParagraph"/>
        <w:ind w:left="851" w:hanging="284"/>
      </w:pPr>
      <w:r w:rsidRPr="00A21D7D">
        <w:t>LGBTIQ+ and Aboriginal and Torres Strait Islander liaison officers</w:t>
      </w:r>
      <w:r>
        <w:t>;</w:t>
      </w:r>
    </w:p>
    <w:p w14:paraId="426BA114" w14:textId="1FAB7774" w:rsidR="00B6405C" w:rsidRDefault="00312494" w:rsidP="00B6405C">
      <w:pPr>
        <w:pStyle w:val="ListParagraph"/>
        <w:ind w:left="851" w:hanging="284"/>
      </w:pPr>
      <w:r>
        <w:t>r</w:t>
      </w:r>
      <w:r w:rsidR="00B6405C">
        <w:t>evision of our induction processes for new employees</w:t>
      </w:r>
    </w:p>
    <w:p w14:paraId="360F5608" w14:textId="77595B96" w:rsidR="00B6405C" w:rsidRPr="00A21D7D" w:rsidRDefault="00312494" w:rsidP="00B6405C">
      <w:pPr>
        <w:pStyle w:val="ListParagraph"/>
        <w:ind w:left="851" w:hanging="284"/>
      </w:pPr>
      <w:r>
        <w:t>u</w:t>
      </w:r>
      <w:r w:rsidR="00B6405C">
        <w:t xml:space="preserve">pdate of </w:t>
      </w:r>
      <w:r w:rsidR="00B6405C" w:rsidRPr="00A21D7D">
        <w:t>performance management policies</w:t>
      </w:r>
      <w:r w:rsidR="00B6405C">
        <w:t xml:space="preserve"> in line with amendments to the </w:t>
      </w:r>
      <w:r w:rsidR="00B6405C" w:rsidRPr="00472897">
        <w:rPr>
          <w:i/>
        </w:rPr>
        <w:t>Public Service Act 2008</w:t>
      </w:r>
      <w:r w:rsidR="00B6405C">
        <w:t>, including the introduction of positive performance management principles;</w:t>
      </w:r>
    </w:p>
    <w:p w14:paraId="05643B9D" w14:textId="528736AA" w:rsidR="00B6405C" w:rsidRPr="00A21D7D" w:rsidRDefault="00312494" w:rsidP="00B6405C">
      <w:pPr>
        <w:pStyle w:val="ListParagraph"/>
        <w:ind w:left="851" w:hanging="284"/>
      </w:pPr>
      <w:r>
        <w:t>p</w:t>
      </w:r>
      <w:r w:rsidR="00B6405C" w:rsidRPr="00A21D7D">
        <w:t>rofessional development of all staff on a continuing basis</w:t>
      </w:r>
      <w:r w:rsidR="006C342C">
        <w:t>.</w:t>
      </w:r>
      <w:r w:rsidR="0051340E">
        <w:t xml:space="preserve"> </w:t>
      </w:r>
    </w:p>
    <w:p w14:paraId="714FAD2E" w14:textId="77777777" w:rsidR="00B6405C" w:rsidRPr="00A21D7D" w:rsidRDefault="00B6405C" w:rsidP="00B6405C">
      <w:pPr>
        <w:pStyle w:val="Heading2"/>
      </w:pPr>
      <w:bookmarkStart w:id="125" w:name="_Toc80971383"/>
      <w:r w:rsidRPr="00A21D7D">
        <w:t>Corporate services</w:t>
      </w:r>
      <w:bookmarkEnd w:id="125"/>
      <w:r w:rsidRPr="00A21D7D">
        <w:t xml:space="preserve"> </w:t>
      </w:r>
    </w:p>
    <w:p w14:paraId="18B3B1ED" w14:textId="42DF4B70" w:rsidR="00B6405C" w:rsidRPr="00A21D7D" w:rsidRDefault="00B6405C" w:rsidP="00B6405C">
      <w:pPr>
        <w:rPr>
          <w:rFonts w:cs="Arial"/>
        </w:rPr>
      </w:pPr>
      <w:r w:rsidRPr="00A21D7D">
        <w:rPr>
          <w:rFonts w:cs="Arial"/>
        </w:rPr>
        <w:t>In</w:t>
      </w:r>
      <w:r w:rsidR="00312494">
        <w:rPr>
          <w:rFonts w:cs="Arial"/>
        </w:rPr>
        <w:t>-</w:t>
      </w:r>
      <w:r w:rsidRPr="00A21D7D">
        <w:rPr>
          <w:rFonts w:cs="Arial"/>
        </w:rPr>
        <w:t xml:space="preserve">house corporate services provided by our staff are supplemented through service level agreements with the Department of Justice and Attorney-General and Queensland Shared Services for the provision of financial, human resource, internal audit and processing services. These arrangements benefit </w:t>
      </w:r>
      <w:r>
        <w:rPr>
          <w:rFonts w:cs="Arial"/>
        </w:rPr>
        <w:t>the Commission</w:t>
      </w:r>
      <w:r w:rsidRPr="00A21D7D">
        <w:rPr>
          <w:rFonts w:cs="Arial"/>
        </w:rPr>
        <w:t xml:space="preserve"> by providing a cost-effective processing environment and access to a greater range of skills than </w:t>
      </w:r>
      <w:r w:rsidR="00312494">
        <w:rPr>
          <w:rFonts w:cs="Arial"/>
        </w:rPr>
        <w:t>we</w:t>
      </w:r>
      <w:r w:rsidRPr="00A21D7D">
        <w:rPr>
          <w:rFonts w:cs="Arial"/>
        </w:rPr>
        <w:t xml:space="preserve"> can maintain internally given </w:t>
      </w:r>
      <w:r w:rsidR="00312494">
        <w:rPr>
          <w:rFonts w:cs="Arial"/>
        </w:rPr>
        <w:t>our</w:t>
      </w:r>
      <w:r w:rsidRPr="00A21D7D">
        <w:rPr>
          <w:rFonts w:cs="Arial"/>
        </w:rPr>
        <w:t xml:space="preserve"> size, and allows </w:t>
      </w:r>
      <w:r w:rsidR="00312494">
        <w:rPr>
          <w:rFonts w:cs="Arial"/>
        </w:rPr>
        <w:t xml:space="preserve">us </w:t>
      </w:r>
      <w:r w:rsidRPr="00A21D7D">
        <w:rPr>
          <w:rFonts w:cs="Arial"/>
        </w:rPr>
        <w:t>to focus on core business</w:t>
      </w:r>
      <w:r>
        <w:rPr>
          <w:rFonts w:cs="Arial"/>
        </w:rPr>
        <w:t>.</w:t>
      </w:r>
    </w:p>
    <w:p w14:paraId="40BDA072" w14:textId="77777777" w:rsidR="00B6405C" w:rsidRDefault="00B6405C" w:rsidP="00B6405C">
      <w:pPr>
        <w:ind w:right="0"/>
        <w:rPr>
          <w:rFonts w:eastAsiaTheme="majorEastAsia" w:cstheme="majorBidi"/>
          <w:color w:val="000000" w:themeColor="text1"/>
          <w:sz w:val="36"/>
          <w:szCs w:val="26"/>
        </w:rPr>
      </w:pPr>
      <w:r>
        <w:br w:type="page"/>
      </w:r>
    </w:p>
    <w:p w14:paraId="45C11CF7" w14:textId="77777777" w:rsidR="00B6405C" w:rsidRPr="00A21D7D" w:rsidRDefault="00B6405C" w:rsidP="00B6405C">
      <w:pPr>
        <w:pStyle w:val="Heading2"/>
      </w:pPr>
      <w:bookmarkStart w:id="126" w:name="_Toc80971384"/>
      <w:r w:rsidRPr="00A21D7D">
        <w:lastRenderedPageBreak/>
        <w:t>Information and communications technology (ICT)</w:t>
      </w:r>
      <w:bookmarkEnd w:id="126"/>
    </w:p>
    <w:p w14:paraId="1C810A9F" w14:textId="77777777" w:rsidR="00B6405C" w:rsidRDefault="00B6405C" w:rsidP="00B6405C">
      <w:pPr>
        <w:rPr>
          <w:rFonts w:cs="Arial"/>
        </w:rPr>
      </w:pPr>
      <w:r>
        <w:rPr>
          <w:rFonts w:cs="Arial"/>
        </w:rPr>
        <w:t>Our</w:t>
      </w:r>
      <w:r w:rsidRPr="00A21D7D">
        <w:rPr>
          <w:rFonts w:cs="Arial"/>
        </w:rPr>
        <w:t xml:space="preserve"> standar</w:t>
      </w:r>
      <w:r>
        <w:rPr>
          <w:rFonts w:cs="Arial"/>
        </w:rPr>
        <w:t>d operating environment is Wi</w:t>
      </w:r>
      <w:r w:rsidRPr="00A21D7D">
        <w:rPr>
          <w:rFonts w:cs="Arial"/>
        </w:rPr>
        <w:t xml:space="preserve">ndows 10 and Office 2016 and all core software is supported by appropriate support agreements and software assurance. </w:t>
      </w:r>
      <w:r>
        <w:rPr>
          <w:rFonts w:cs="Arial"/>
        </w:rPr>
        <w:t>We</w:t>
      </w:r>
      <w:r w:rsidRPr="00A21D7D">
        <w:rPr>
          <w:rFonts w:cs="Arial"/>
        </w:rPr>
        <w:t xml:space="preserve"> </w:t>
      </w:r>
      <w:r>
        <w:rPr>
          <w:rFonts w:cs="Arial"/>
        </w:rPr>
        <w:t>utilise</w:t>
      </w:r>
      <w:r w:rsidRPr="00A21D7D">
        <w:rPr>
          <w:rFonts w:cs="Arial"/>
        </w:rPr>
        <w:t xml:space="preserve"> Surface Pro tablet devices and operate cloud based provision of computing and telecommunications services</w:t>
      </w:r>
      <w:r>
        <w:rPr>
          <w:rFonts w:cs="Arial"/>
        </w:rPr>
        <w:t xml:space="preserve">, and this year we commenced the rollout of Microsoft 365. </w:t>
      </w:r>
      <w:r w:rsidRPr="00A21D7D">
        <w:rPr>
          <w:rFonts w:cs="Arial"/>
        </w:rPr>
        <w:t xml:space="preserve">These operating systems and equipment have reduced costs, increased mobility and business continuity, and reduced risks associated with in-house management of computing services. </w:t>
      </w:r>
    </w:p>
    <w:p w14:paraId="1D8135E7" w14:textId="77777777" w:rsidR="00B6405C" w:rsidRPr="00A21D7D" w:rsidRDefault="00B6405C" w:rsidP="00B6405C">
      <w:pPr>
        <w:rPr>
          <w:rFonts w:cs="Arial"/>
          <w:i/>
        </w:rPr>
      </w:pPr>
      <w:r w:rsidRPr="00A21D7D">
        <w:rPr>
          <w:rFonts w:cs="Arial"/>
        </w:rPr>
        <w:t xml:space="preserve">They also allowed all </w:t>
      </w:r>
      <w:r>
        <w:rPr>
          <w:rFonts w:cs="Arial"/>
        </w:rPr>
        <w:t>staff</w:t>
      </w:r>
      <w:r w:rsidRPr="00A21D7D">
        <w:rPr>
          <w:rFonts w:cs="Arial"/>
        </w:rPr>
        <w:t xml:space="preserve"> to work remotely during the COVID-19 pandemic and maintain almost uninterrupted service delivery. </w:t>
      </w:r>
    </w:p>
    <w:p w14:paraId="00FDA4FB" w14:textId="77777777" w:rsidR="00B6405C" w:rsidRDefault="00B6405C" w:rsidP="00B6405C">
      <w:pPr>
        <w:rPr>
          <w:rFonts w:cs="Arial"/>
        </w:rPr>
      </w:pPr>
      <w:r>
        <w:rPr>
          <w:rFonts w:cs="Arial"/>
        </w:rPr>
        <w:t xml:space="preserve">This year we also established a formal Information Security Management Committee in response to the findings of the </w:t>
      </w:r>
      <w:r w:rsidRPr="0075219D">
        <w:rPr>
          <w:rFonts w:cs="Arial"/>
          <w:i/>
        </w:rPr>
        <w:t>Auditor-General Report No 3: 2019-20 Managing cyber security risks</w:t>
      </w:r>
      <w:r>
        <w:rPr>
          <w:rFonts w:cs="Arial"/>
        </w:rPr>
        <w:t xml:space="preserve">. </w:t>
      </w:r>
    </w:p>
    <w:p w14:paraId="1DAEDE4B" w14:textId="2DF7D74B" w:rsidR="00B6405C" w:rsidRDefault="00B6405C" w:rsidP="00B6405C">
      <w:pPr>
        <w:widowControl w:val="0"/>
        <w:tabs>
          <w:tab w:val="left" w:pos="5954"/>
        </w:tabs>
        <w:spacing w:after="120"/>
        <w:rPr>
          <w:rFonts w:cs="Arial"/>
          <w:lang w:val="en"/>
        </w:rPr>
      </w:pPr>
      <w:r w:rsidRPr="0075219D">
        <w:rPr>
          <w:rFonts w:cs="Arial"/>
        </w:rPr>
        <w:t xml:space="preserve">The </w:t>
      </w:r>
      <w:r w:rsidR="00312494">
        <w:rPr>
          <w:rFonts w:cs="Arial"/>
        </w:rPr>
        <w:t>c</w:t>
      </w:r>
      <w:r w:rsidRPr="0075219D">
        <w:rPr>
          <w:rFonts w:cs="Arial"/>
        </w:rPr>
        <w:t>ommittee is accountable</w:t>
      </w:r>
      <w:r w:rsidRPr="0075219D">
        <w:rPr>
          <w:rFonts w:cs="Arial"/>
          <w:lang w:val="en"/>
        </w:rPr>
        <w:t xml:space="preserve"> to the Executive Leadership Team, for ensuring that QHRC has implemented effective security strategies, programs and measures to protect QHRC’s people, information and assets.</w:t>
      </w:r>
      <w:r w:rsidR="00E923C1">
        <w:rPr>
          <w:rFonts w:cs="Arial"/>
          <w:lang w:val="en"/>
        </w:rPr>
        <w:t xml:space="preserve"> </w:t>
      </w:r>
    </w:p>
    <w:p w14:paraId="5892A40F" w14:textId="4A914F7B" w:rsidR="00B6405C" w:rsidRDefault="00B6405C" w:rsidP="00B6405C">
      <w:pPr>
        <w:widowControl w:val="0"/>
        <w:tabs>
          <w:tab w:val="left" w:pos="5954"/>
        </w:tabs>
        <w:spacing w:after="120"/>
      </w:pPr>
      <w:r>
        <w:rPr>
          <w:rFonts w:cs="Arial"/>
          <w:lang w:val="en"/>
        </w:rPr>
        <w:t xml:space="preserve">As a Queensland independent statutory body, </w:t>
      </w:r>
      <w:r w:rsidR="00312494">
        <w:rPr>
          <w:rFonts w:cs="Arial"/>
          <w:lang w:val="en"/>
        </w:rPr>
        <w:t xml:space="preserve">we </w:t>
      </w:r>
      <w:r>
        <w:rPr>
          <w:rFonts w:cs="Arial"/>
          <w:lang w:val="en"/>
        </w:rPr>
        <w:t xml:space="preserve">must have regard to Information security policy (IS18:2018) in the context of internal controls, financial information management systems and risk management. </w:t>
      </w:r>
      <w:r w:rsidRPr="000304C0">
        <w:t xml:space="preserve">The Information Security Management Committee (ISMC) will be guided by IS18:2018 in applying a consistent, risk-based approach to information security in order to safeguard the confidentiality, integrity, and availability of the data and information maintained by </w:t>
      </w:r>
      <w:r w:rsidR="00312494">
        <w:t>the Commission</w:t>
      </w:r>
      <w:r>
        <w:t xml:space="preserve">. </w:t>
      </w:r>
    </w:p>
    <w:p w14:paraId="0CACBD5D" w14:textId="77777777" w:rsidR="00B6405C" w:rsidRPr="006E73F9" w:rsidRDefault="00B6405C" w:rsidP="00B6405C">
      <w:pPr>
        <w:widowControl w:val="0"/>
        <w:tabs>
          <w:tab w:val="left" w:pos="5954"/>
        </w:tabs>
        <w:spacing w:after="120"/>
        <w:rPr>
          <w:rFonts w:cs="Arial"/>
        </w:rPr>
      </w:pPr>
      <w:r>
        <w:t xml:space="preserve">The committee met three times throughout 2020-21 to progress actions stemming from the Auditor-General’s report including the introduction of mandatory cyber security training for all staff, the endorsement of a risk appetite statement and the approval of a project to introduce multi-factor authentication. </w:t>
      </w:r>
    </w:p>
    <w:p w14:paraId="59E955C7" w14:textId="77777777" w:rsidR="00B6405C" w:rsidRPr="00A21D7D" w:rsidRDefault="00B6405C" w:rsidP="00B6405C">
      <w:pPr>
        <w:pStyle w:val="Heading2"/>
      </w:pPr>
      <w:bookmarkStart w:id="127" w:name="_Toc80971385"/>
      <w:r w:rsidRPr="00A21D7D">
        <w:t>Statutory obligations</w:t>
      </w:r>
      <w:bookmarkEnd w:id="127"/>
      <w:r w:rsidRPr="00A21D7D">
        <w:t xml:space="preserve"> </w:t>
      </w:r>
    </w:p>
    <w:p w14:paraId="678C8796" w14:textId="77777777" w:rsidR="00B6405C" w:rsidRPr="00A21D7D" w:rsidRDefault="00B6405C" w:rsidP="00B6405C">
      <w:pPr>
        <w:pStyle w:val="Heading3"/>
      </w:pPr>
      <w:bookmarkStart w:id="128" w:name="_Toc49508929"/>
      <w:bookmarkStart w:id="129" w:name="_Toc80971386"/>
      <w:r w:rsidRPr="00A21D7D">
        <w:t>Ethical behaviour</w:t>
      </w:r>
      <w:bookmarkEnd w:id="128"/>
      <w:bookmarkEnd w:id="129"/>
    </w:p>
    <w:p w14:paraId="153A6C99" w14:textId="77777777" w:rsidR="00B6405C" w:rsidRPr="00A21D7D" w:rsidRDefault="00B6405C" w:rsidP="00B6405C">
      <w:pPr>
        <w:rPr>
          <w:rFonts w:cs="Arial"/>
        </w:rPr>
      </w:pPr>
      <w:r w:rsidRPr="00A21D7D">
        <w:rPr>
          <w:rFonts w:cs="Arial"/>
        </w:rPr>
        <w:t xml:space="preserve">The Code of Conduct for the Queensland Public Service applies to our staff as we are prescribed as a public service agency under the </w:t>
      </w:r>
      <w:r w:rsidRPr="00A21D7D">
        <w:rPr>
          <w:rFonts w:cs="Arial"/>
          <w:i/>
        </w:rPr>
        <w:t>Public Sector Ethics Regulation 2010</w:t>
      </w:r>
      <w:r w:rsidRPr="00A21D7D">
        <w:rPr>
          <w:rFonts w:cs="Arial"/>
        </w:rPr>
        <w:t xml:space="preserve">. In accordance with section 23 of the </w:t>
      </w:r>
      <w:r w:rsidRPr="00A21D7D">
        <w:rPr>
          <w:rFonts w:cs="Arial"/>
          <w:i/>
        </w:rPr>
        <w:t>Public Sector Ethics Act 1994</w:t>
      </w:r>
      <w:r w:rsidRPr="00A21D7D">
        <w:rPr>
          <w:rFonts w:cs="Arial"/>
        </w:rPr>
        <w:t xml:space="preserve">, all new starters are provided with information about the Code of Conduct as part of their induction program and are asked to confirm their understanding and ability to apply the code. </w:t>
      </w:r>
    </w:p>
    <w:p w14:paraId="7D64DAA8" w14:textId="77777777" w:rsidR="00B6405C" w:rsidRPr="00A21D7D" w:rsidRDefault="00B6405C" w:rsidP="00B6405C">
      <w:pPr>
        <w:rPr>
          <w:rFonts w:cs="Arial"/>
        </w:rPr>
      </w:pPr>
      <w:r w:rsidRPr="00A21D7D">
        <w:rPr>
          <w:rFonts w:cs="Arial"/>
        </w:rPr>
        <w:lastRenderedPageBreak/>
        <w:t xml:space="preserve">Staff can readily access the code through our intranet and it is referenced in a variety of </w:t>
      </w:r>
      <w:r>
        <w:rPr>
          <w:rFonts w:cs="Arial"/>
        </w:rPr>
        <w:t>Commission</w:t>
      </w:r>
      <w:r w:rsidRPr="00A21D7D">
        <w:rPr>
          <w:rFonts w:cs="Arial"/>
        </w:rPr>
        <w:t xml:space="preserve"> policies and staff documents including the Workplace Behaviour policy and the staff induction manual. All staff are required to complete annual refresher training on the Code of Conduct which is monitored through the performance and development management process and an annual internal audit of staff mandatory training records. </w:t>
      </w:r>
    </w:p>
    <w:p w14:paraId="21255E43" w14:textId="3E1DBD67" w:rsidR="00B6405C" w:rsidRPr="00A21D7D" w:rsidRDefault="00B6405C" w:rsidP="00B6405C">
      <w:pPr>
        <w:rPr>
          <w:rFonts w:cs="Arial"/>
        </w:rPr>
      </w:pPr>
      <w:r w:rsidRPr="00A21D7D">
        <w:rPr>
          <w:rFonts w:cs="Arial"/>
        </w:rPr>
        <w:t xml:space="preserve">Additionally, all staff complete annual training on </w:t>
      </w:r>
      <w:r w:rsidR="00312494">
        <w:rPr>
          <w:rFonts w:cs="Arial"/>
        </w:rPr>
        <w:t xml:space="preserve">the </w:t>
      </w:r>
      <w:r w:rsidRPr="00A21D7D">
        <w:rPr>
          <w:rFonts w:cs="Arial"/>
        </w:rPr>
        <w:t xml:space="preserve">Right to Information Act, information privacy, domestic and family violence awareness and cultural capability. </w:t>
      </w:r>
    </w:p>
    <w:p w14:paraId="319DF44D" w14:textId="77777777" w:rsidR="00B6405C" w:rsidRPr="00A21D7D" w:rsidRDefault="00B6405C" w:rsidP="00B6405C">
      <w:pPr>
        <w:pStyle w:val="Heading3"/>
      </w:pPr>
      <w:bookmarkStart w:id="130" w:name="_Toc49508930"/>
      <w:bookmarkStart w:id="131" w:name="_Toc80971387"/>
      <w:r w:rsidRPr="00A21D7D">
        <w:t>Human rights</w:t>
      </w:r>
      <w:bookmarkEnd w:id="130"/>
      <w:bookmarkEnd w:id="131"/>
    </w:p>
    <w:p w14:paraId="13B1FE26" w14:textId="292F821B" w:rsidR="00B6405C" w:rsidRPr="00A21D7D" w:rsidRDefault="00B6405C" w:rsidP="00B6405C">
      <w:pPr>
        <w:autoSpaceDE w:val="0"/>
        <w:autoSpaceDN w:val="0"/>
        <w:adjustRightInd w:val="0"/>
        <w:spacing w:after="30" w:line="240" w:lineRule="auto"/>
        <w:rPr>
          <w:rFonts w:cs="Arial"/>
          <w:color w:val="000000"/>
        </w:rPr>
      </w:pPr>
      <w:r w:rsidRPr="00A21D7D">
        <w:rPr>
          <w:rFonts w:cs="Arial"/>
          <w:color w:val="000000"/>
        </w:rPr>
        <w:t xml:space="preserve">As Queensland’s leading human rights agency, </w:t>
      </w:r>
      <w:r>
        <w:rPr>
          <w:rFonts w:cs="Arial"/>
          <w:color w:val="000000"/>
        </w:rPr>
        <w:t>our</w:t>
      </w:r>
      <w:r w:rsidRPr="00A21D7D">
        <w:rPr>
          <w:rFonts w:cs="Arial"/>
          <w:color w:val="000000"/>
        </w:rPr>
        <w:t xml:space="preserve"> core business is to further the objects of the </w:t>
      </w:r>
      <w:r w:rsidRPr="00FC6699">
        <w:rPr>
          <w:rFonts w:cs="Arial"/>
          <w:i/>
          <w:color w:val="000000"/>
        </w:rPr>
        <w:t>Human Rights Act 2019</w:t>
      </w:r>
      <w:r w:rsidRPr="00A21D7D">
        <w:rPr>
          <w:rFonts w:cs="Arial"/>
          <w:color w:val="000000"/>
        </w:rPr>
        <w:t>.</w:t>
      </w:r>
      <w:r>
        <w:rPr>
          <w:rFonts w:cs="Arial"/>
          <w:color w:val="000000"/>
        </w:rPr>
        <w:t xml:space="preserve"> </w:t>
      </w:r>
      <w:r w:rsidR="00312494">
        <w:rPr>
          <w:rFonts w:cs="Arial"/>
          <w:color w:val="000000"/>
        </w:rPr>
        <w:t>T</w:t>
      </w:r>
      <w:r w:rsidRPr="00A21D7D">
        <w:rPr>
          <w:rFonts w:cs="Arial"/>
          <w:color w:val="000000"/>
        </w:rPr>
        <w:t>he objective of promoting understanding, acceptance and public discussion of human rights</w:t>
      </w:r>
      <w:r w:rsidR="00312494">
        <w:rPr>
          <w:rFonts w:cs="Arial"/>
          <w:color w:val="000000"/>
        </w:rPr>
        <w:t xml:space="preserve"> is c</w:t>
      </w:r>
      <w:r w:rsidR="00312494" w:rsidRPr="00A21D7D">
        <w:rPr>
          <w:rFonts w:cs="Arial"/>
          <w:color w:val="000000"/>
        </w:rPr>
        <w:t>entral to the deliver</w:t>
      </w:r>
      <w:r w:rsidR="00312494">
        <w:rPr>
          <w:rFonts w:cs="Arial"/>
          <w:color w:val="000000"/>
        </w:rPr>
        <w:t>y of all frontline services.</w:t>
      </w:r>
      <w:r w:rsidRPr="00A21D7D">
        <w:rPr>
          <w:rFonts w:cs="Arial"/>
          <w:color w:val="000000"/>
        </w:rPr>
        <w:t xml:space="preserve"> </w:t>
      </w:r>
    </w:p>
    <w:p w14:paraId="2E6FB8EB" w14:textId="77777777" w:rsidR="00B6405C" w:rsidRPr="00A21D7D" w:rsidRDefault="00B6405C" w:rsidP="00B6405C">
      <w:pPr>
        <w:autoSpaceDE w:val="0"/>
        <w:autoSpaceDN w:val="0"/>
        <w:adjustRightInd w:val="0"/>
        <w:spacing w:after="30" w:line="240" w:lineRule="auto"/>
        <w:rPr>
          <w:rFonts w:cs="Arial"/>
          <w:color w:val="000000"/>
        </w:rPr>
      </w:pPr>
    </w:p>
    <w:p w14:paraId="0F15E34B" w14:textId="72C9BD46" w:rsidR="00B6405C" w:rsidRPr="00A21D7D" w:rsidRDefault="00B6405C" w:rsidP="00B6405C">
      <w:pPr>
        <w:autoSpaceDE w:val="0"/>
        <w:autoSpaceDN w:val="0"/>
        <w:adjustRightInd w:val="0"/>
        <w:spacing w:after="30" w:line="240" w:lineRule="auto"/>
        <w:rPr>
          <w:rFonts w:cs="Arial"/>
          <w:color w:val="000000"/>
        </w:rPr>
      </w:pPr>
      <w:r w:rsidRPr="00A21D7D">
        <w:rPr>
          <w:rFonts w:cs="Arial"/>
          <w:color w:val="000000"/>
        </w:rPr>
        <w:t xml:space="preserve">In relation to </w:t>
      </w:r>
      <w:r w:rsidR="00312494">
        <w:rPr>
          <w:rFonts w:cs="Arial"/>
          <w:color w:val="000000"/>
        </w:rPr>
        <w:t xml:space="preserve">the </w:t>
      </w:r>
      <w:r w:rsidRPr="00A21D7D">
        <w:rPr>
          <w:rFonts w:cs="Arial"/>
          <w:color w:val="000000"/>
        </w:rPr>
        <w:t xml:space="preserve">obligations of public entities under the Act, </w:t>
      </w:r>
      <w:r>
        <w:rPr>
          <w:rFonts w:cs="Arial"/>
          <w:color w:val="000000"/>
        </w:rPr>
        <w:t xml:space="preserve">we </w:t>
      </w:r>
      <w:r w:rsidRPr="00A21D7D">
        <w:rPr>
          <w:rFonts w:cs="Arial"/>
          <w:color w:val="000000"/>
        </w:rPr>
        <w:t>undertook the following activities during 20</w:t>
      </w:r>
      <w:r>
        <w:rPr>
          <w:rFonts w:cs="Arial"/>
          <w:color w:val="000000"/>
        </w:rPr>
        <w:t>20</w:t>
      </w:r>
      <w:r w:rsidRPr="00A21D7D">
        <w:rPr>
          <w:rFonts w:cs="Arial"/>
          <w:color w:val="000000"/>
        </w:rPr>
        <w:t>-2</w:t>
      </w:r>
      <w:r>
        <w:rPr>
          <w:rFonts w:cs="Arial"/>
          <w:color w:val="000000"/>
        </w:rPr>
        <w:t>1</w:t>
      </w:r>
      <w:r w:rsidRPr="00A21D7D">
        <w:rPr>
          <w:rFonts w:cs="Arial"/>
          <w:color w:val="000000"/>
        </w:rPr>
        <w:t>:</w:t>
      </w:r>
    </w:p>
    <w:p w14:paraId="55BD7881" w14:textId="77777777" w:rsidR="00B6405C" w:rsidRPr="00A21D7D" w:rsidRDefault="00B6405C" w:rsidP="00B6405C">
      <w:pPr>
        <w:autoSpaceDE w:val="0"/>
        <w:autoSpaceDN w:val="0"/>
        <w:adjustRightInd w:val="0"/>
        <w:spacing w:after="30" w:line="240" w:lineRule="auto"/>
        <w:rPr>
          <w:rFonts w:cs="Arial"/>
          <w:color w:val="000000"/>
        </w:rPr>
      </w:pPr>
    </w:p>
    <w:p w14:paraId="60C4D8E8" w14:textId="73A11EA9" w:rsidR="00B6405C" w:rsidRPr="00A21D7D" w:rsidRDefault="00B6405C" w:rsidP="00B6405C">
      <w:pPr>
        <w:pStyle w:val="ListParagraph"/>
        <w:ind w:left="851" w:hanging="284"/>
      </w:pPr>
      <w:r w:rsidRPr="00A21D7D">
        <w:t>Ran the Human Rights Month campaign in November-December 20</w:t>
      </w:r>
      <w:r>
        <w:t>20</w:t>
      </w:r>
      <w:r w:rsidRPr="00A21D7D">
        <w:t xml:space="preserve"> to raise awareness of the Act</w:t>
      </w:r>
      <w:r w:rsidR="00312494">
        <w:t>;</w:t>
      </w:r>
    </w:p>
    <w:p w14:paraId="7AC239A2" w14:textId="46DE81E3" w:rsidR="00B6405C" w:rsidRDefault="00B6405C" w:rsidP="00B6405C">
      <w:pPr>
        <w:pStyle w:val="ListParagraph"/>
        <w:ind w:left="851" w:hanging="284"/>
      </w:pPr>
      <w:r w:rsidRPr="00A21D7D">
        <w:t>Delivered</w:t>
      </w:r>
      <w:r w:rsidR="00B830F3">
        <w:t xml:space="preserve"> </w:t>
      </w:r>
      <w:r w:rsidRPr="00A21D7D">
        <w:t xml:space="preserve">face-to-face training sessions and webinars on the </w:t>
      </w:r>
      <w:r w:rsidRPr="00FC6699">
        <w:rPr>
          <w:i/>
        </w:rPr>
        <w:t>Human Rights Act 2019</w:t>
      </w:r>
      <w:r>
        <w:t xml:space="preserve">; </w:t>
      </w:r>
    </w:p>
    <w:p w14:paraId="0829F7A3" w14:textId="77777777" w:rsidR="00B6405C" w:rsidRDefault="00B6405C" w:rsidP="00B6405C">
      <w:pPr>
        <w:pStyle w:val="ListParagraph"/>
        <w:ind w:left="851" w:hanging="284"/>
      </w:pPr>
      <w:r>
        <w:t xml:space="preserve">Required all staff to complete the online training module, </w:t>
      </w:r>
      <w:r w:rsidRPr="00B764DC">
        <w:rPr>
          <w:i/>
        </w:rPr>
        <w:t>Public entities and the Queensland Human Rights Act 2019.</w:t>
      </w:r>
    </w:p>
    <w:p w14:paraId="4D0DDE63" w14:textId="77777777" w:rsidR="00B6405C" w:rsidRPr="00A21D7D" w:rsidRDefault="00B6405C" w:rsidP="00B6405C">
      <w:pPr>
        <w:rPr>
          <w:rFonts w:cs="Arial"/>
          <w:iCs/>
          <w:szCs w:val="22"/>
        </w:rPr>
      </w:pPr>
      <w:r w:rsidRPr="00A21D7D">
        <w:rPr>
          <w:rFonts w:cs="Arial"/>
          <w:iCs/>
          <w:szCs w:val="22"/>
        </w:rPr>
        <w:t xml:space="preserve">During the COVID-19 pandemic, </w:t>
      </w:r>
      <w:r>
        <w:rPr>
          <w:rFonts w:cs="Arial"/>
          <w:iCs/>
          <w:szCs w:val="22"/>
        </w:rPr>
        <w:t>we</w:t>
      </w:r>
      <w:r w:rsidRPr="00A21D7D">
        <w:rPr>
          <w:rFonts w:cs="Arial"/>
          <w:iCs/>
          <w:szCs w:val="22"/>
        </w:rPr>
        <w:t xml:space="preserve"> continued to provide </w:t>
      </w:r>
      <w:r>
        <w:rPr>
          <w:rFonts w:cs="Arial"/>
          <w:iCs/>
          <w:szCs w:val="22"/>
        </w:rPr>
        <w:t xml:space="preserve">our </w:t>
      </w:r>
      <w:r w:rsidRPr="00A21D7D">
        <w:rPr>
          <w:rFonts w:cs="Arial"/>
          <w:iCs/>
          <w:szCs w:val="22"/>
        </w:rPr>
        <w:t xml:space="preserve">information, complaint management and training services for Queenslanders consistent with the human rights of Queenslanders, including to have access on general terms of equality to the public service. </w:t>
      </w:r>
    </w:p>
    <w:p w14:paraId="28196252" w14:textId="77777777" w:rsidR="00B6405C" w:rsidRDefault="00B6405C" w:rsidP="00B6405C">
      <w:pPr>
        <w:autoSpaceDE w:val="0"/>
        <w:autoSpaceDN w:val="0"/>
        <w:adjustRightInd w:val="0"/>
        <w:spacing w:after="30" w:line="240" w:lineRule="auto"/>
        <w:rPr>
          <w:rFonts w:cs="Arial"/>
          <w:color w:val="000000"/>
        </w:rPr>
      </w:pPr>
      <w:r>
        <w:rPr>
          <w:rFonts w:cs="Arial"/>
          <w:color w:val="000000"/>
        </w:rPr>
        <w:t xml:space="preserve">Of the 14 </w:t>
      </w:r>
      <w:r w:rsidRPr="00A21D7D">
        <w:rPr>
          <w:rFonts w:cs="Arial"/>
          <w:color w:val="000000"/>
        </w:rPr>
        <w:t xml:space="preserve">client complaints received by </w:t>
      </w:r>
      <w:r>
        <w:rPr>
          <w:rFonts w:cs="Arial"/>
          <w:color w:val="000000"/>
        </w:rPr>
        <w:t>the Commission</w:t>
      </w:r>
      <w:r w:rsidRPr="00A21D7D">
        <w:rPr>
          <w:rFonts w:cs="Arial"/>
          <w:color w:val="000000"/>
        </w:rPr>
        <w:t xml:space="preserve"> </w:t>
      </w:r>
      <w:r>
        <w:rPr>
          <w:rFonts w:cs="Arial"/>
          <w:color w:val="000000"/>
        </w:rPr>
        <w:t xml:space="preserve">this year, 7 </w:t>
      </w:r>
      <w:r w:rsidRPr="00A21D7D">
        <w:rPr>
          <w:rFonts w:cs="Arial"/>
          <w:color w:val="000000"/>
        </w:rPr>
        <w:t>w</w:t>
      </w:r>
      <w:r w:rsidRPr="00B764DC">
        <w:rPr>
          <w:rFonts w:cs="Arial"/>
          <w:color w:val="000000"/>
        </w:rPr>
        <w:t>ere assessed as being human rights complaints. During the process of assessing and investigating the complaints our staff identified human rights that were engaged by the actions and decisions of the Commission which formed the basis of the complaints about service delivery. In all instances it was determined through investigation that human rights were not unjustifiably limited. Three of the complaints were resolved through an explanation of legislative requirements and procedures relating to the conciliation process.</w:t>
      </w:r>
      <w:r w:rsidRPr="00A21D7D">
        <w:rPr>
          <w:rFonts w:cs="Arial"/>
          <w:color w:val="000000"/>
        </w:rPr>
        <w:t xml:space="preserve"> </w:t>
      </w:r>
      <w:r>
        <w:rPr>
          <w:rFonts w:cs="Arial"/>
          <w:color w:val="000000"/>
        </w:rPr>
        <w:t xml:space="preserve">Investigation of the remaining 4 complaints involved review of a decision. In three cases the decision was upheld. For one complaint the decision to not proceed with a conciliation conference was amended to allow for the conference to be held. </w:t>
      </w:r>
    </w:p>
    <w:p w14:paraId="70DD9BE8" w14:textId="77777777" w:rsidR="00B6405C" w:rsidRPr="00A21D7D" w:rsidRDefault="00B6405C" w:rsidP="00B6405C">
      <w:pPr>
        <w:autoSpaceDE w:val="0"/>
        <w:autoSpaceDN w:val="0"/>
        <w:adjustRightInd w:val="0"/>
        <w:spacing w:after="30" w:line="240" w:lineRule="auto"/>
        <w:rPr>
          <w:rFonts w:cs="Arial"/>
          <w:color w:val="000000"/>
        </w:rPr>
      </w:pPr>
    </w:p>
    <w:p w14:paraId="00B3155C" w14:textId="77777777" w:rsidR="00B6405C" w:rsidRPr="00A21D7D" w:rsidRDefault="00B6405C" w:rsidP="00B6405C">
      <w:pPr>
        <w:autoSpaceDE w:val="0"/>
        <w:autoSpaceDN w:val="0"/>
        <w:adjustRightInd w:val="0"/>
        <w:spacing w:after="30" w:line="240" w:lineRule="auto"/>
        <w:rPr>
          <w:rFonts w:cs="Arial"/>
          <w:color w:val="000000"/>
        </w:rPr>
      </w:pPr>
      <w:r w:rsidRPr="00A21D7D">
        <w:rPr>
          <w:rFonts w:cs="Arial"/>
          <w:color w:val="000000"/>
        </w:rPr>
        <w:t xml:space="preserve">Human rights identified in client complaints included: </w:t>
      </w:r>
    </w:p>
    <w:p w14:paraId="71472A7C" w14:textId="77777777" w:rsidR="00B6405C" w:rsidRPr="00A21D7D" w:rsidRDefault="00B6405C" w:rsidP="00B6405C">
      <w:pPr>
        <w:pStyle w:val="ListParagraph"/>
        <w:numPr>
          <w:ilvl w:val="0"/>
          <w:numId w:val="9"/>
        </w:numPr>
        <w:autoSpaceDE w:val="0"/>
        <w:autoSpaceDN w:val="0"/>
        <w:adjustRightInd w:val="0"/>
        <w:spacing w:after="30" w:line="240" w:lineRule="auto"/>
        <w:rPr>
          <w:rFonts w:cs="Arial"/>
          <w:color w:val="000000"/>
        </w:rPr>
      </w:pPr>
      <w:r w:rsidRPr="00A21D7D">
        <w:rPr>
          <w:rFonts w:cs="Arial"/>
          <w:color w:val="000000"/>
        </w:rPr>
        <w:t>Right to recognition and equality before the law</w:t>
      </w:r>
      <w:r>
        <w:rPr>
          <w:rFonts w:cs="Arial"/>
          <w:color w:val="000000"/>
        </w:rPr>
        <w:t>;</w:t>
      </w:r>
    </w:p>
    <w:p w14:paraId="5235BC80" w14:textId="1B336758" w:rsidR="00B6405C" w:rsidRPr="00A21D7D" w:rsidRDefault="00B6405C" w:rsidP="00B6405C">
      <w:pPr>
        <w:pStyle w:val="ListParagraph"/>
        <w:numPr>
          <w:ilvl w:val="0"/>
          <w:numId w:val="9"/>
        </w:numPr>
        <w:autoSpaceDE w:val="0"/>
        <w:autoSpaceDN w:val="0"/>
        <w:adjustRightInd w:val="0"/>
        <w:spacing w:after="30" w:line="240" w:lineRule="auto"/>
        <w:rPr>
          <w:rFonts w:cs="Arial"/>
          <w:color w:val="000000"/>
        </w:rPr>
      </w:pPr>
      <w:r>
        <w:rPr>
          <w:rFonts w:cs="Arial"/>
          <w:color w:val="000000"/>
        </w:rPr>
        <w:t>Right to freedom of expression;</w:t>
      </w:r>
    </w:p>
    <w:p w14:paraId="728D5DA1" w14:textId="4CA8C63B" w:rsidR="00B6405C" w:rsidRDefault="00B6405C" w:rsidP="00B6405C">
      <w:pPr>
        <w:pStyle w:val="ListParagraph"/>
        <w:numPr>
          <w:ilvl w:val="0"/>
          <w:numId w:val="9"/>
        </w:numPr>
        <w:autoSpaceDE w:val="0"/>
        <w:autoSpaceDN w:val="0"/>
        <w:adjustRightInd w:val="0"/>
        <w:spacing w:after="30" w:line="240" w:lineRule="auto"/>
        <w:rPr>
          <w:rFonts w:cs="Arial"/>
          <w:color w:val="000000"/>
        </w:rPr>
      </w:pPr>
      <w:r w:rsidRPr="00A21D7D">
        <w:rPr>
          <w:rFonts w:cs="Arial"/>
          <w:color w:val="000000"/>
        </w:rPr>
        <w:t>Right to a fair hearing</w:t>
      </w:r>
      <w:r w:rsidR="00312494">
        <w:rPr>
          <w:rFonts w:cs="Arial"/>
          <w:color w:val="000000"/>
        </w:rPr>
        <w:t>; and</w:t>
      </w:r>
    </w:p>
    <w:p w14:paraId="344DCF3E" w14:textId="77777777" w:rsidR="00B6405C" w:rsidRPr="00A21D7D" w:rsidRDefault="00B6405C" w:rsidP="00B6405C">
      <w:pPr>
        <w:pStyle w:val="ListParagraph"/>
        <w:numPr>
          <w:ilvl w:val="0"/>
          <w:numId w:val="9"/>
        </w:numPr>
        <w:autoSpaceDE w:val="0"/>
        <w:autoSpaceDN w:val="0"/>
        <w:adjustRightInd w:val="0"/>
        <w:spacing w:after="30" w:line="240" w:lineRule="auto"/>
        <w:rPr>
          <w:rFonts w:cs="Arial"/>
          <w:color w:val="000000"/>
        </w:rPr>
      </w:pPr>
      <w:r>
        <w:rPr>
          <w:rFonts w:cs="Arial"/>
          <w:color w:val="000000"/>
        </w:rPr>
        <w:t>Right to privacy and reputation.</w:t>
      </w:r>
    </w:p>
    <w:p w14:paraId="28144AC7" w14:textId="77777777" w:rsidR="00B6405C" w:rsidRPr="00A21D7D" w:rsidRDefault="00B6405C" w:rsidP="00B6405C">
      <w:pPr>
        <w:autoSpaceDE w:val="0"/>
        <w:autoSpaceDN w:val="0"/>
        <w:adjustRightInd w:val="0"/>
        <w:spacing w:after="0" w:line="240" w:lineRule="auto"/>
        <w:rPr>
          <w:rFonts w:cs="Arial"/>
          <w:color w:val="000000"/>
          <w:szCs w:val="22"/>
          <w:highlight w:val="yellow"/>
        </w:rPr>
      </w:pPr>
    </w:p>
    <w:p w14:paraId="2D85722F" w14:textId="77777777" w:rsidR="00B6405C" w:rsidRPr="00A21D7D" w:rsidRDefault="00B6405C" w:rsidP="00B6405C">
      <w:pPr>
        <w:pStyle w:val="Heading3"/>
      </w:pPr>
      <w:bookmarkStart w:id="132" w:name="_Toc49508931"/>
      <w:bookmarkStart w:id="133" w:name="_Toc80971388"/>
      <w:r w:rsidRPr="00A21D7D">
        <w:t>Client complaints</w:t>
      </w:r>
      <w:bookmarkEnd w:id="132"/>
      <w:bookmarkEnd w:id="133"/>
    </w:p>
    <w:p w14:paraId="737A5042" w14:textId="77777777" w:rsidR="00B6405C" w:rsidRDefault="00B6405C" w:rsidP="00B6405C">
      <w:pPr>
        <w:rPr>
          <w:rFonts w:cs="Arial"/>
        </w:rPr>
      </w:pPr>
      <w:r>
        <w:rPr>
          <w:rFonts w:cs="Arial"/>
        </w:rPr>
        <w:t>Fourteen</w:t>
      </w:r>
      <w:r w:rsidRPr="00A21D7D">
        <w:rPr>
          <w:rFonts w:cs="Arial"/>
        </w:rPr>
        <w:t xml:space="preserve"> complaints about </w:t>
      </w:r>
      <w:r>
        <w:rPr>
          <w:rFonts w:cs="Arial"/>
        </w:rPr>
        <w:t>our</w:t>
      </w:r>
      <w:r w:rsidRPr="00A21D7D">
        <w:rPr>
          <w:rFonts w:cs="Arial"/>
        </w:rPr>
        <w:t xml:space="preserve"> service delivery were received during 20</w:t>
      </w:r>
      <w:r>
        <w:rPr>
          <w:rFonts w:cs="Arial"/>
        </w:rPr>
        <w:t>20</w:t>
      </w:r>
      <w:r w:rsidRPr="00A21D7D">
        <w:rPr>
          <w:rFonts w:cs="Arial"/>
        </w:rPr>
        <w:t>-2</w:t>
      </w:r>
      <w:r>
        <w:rPr>
          <w:rFonts w:cs="Arial"/>
        </w:rPr>
        <w:t>1, compared to six</w:t>
      </w:r>
      <w:r w:rsidRPr="00A21D7D">
        <w:rPr>
          <w:rFonts w:cs="Arial"/>
        </w:rPr>
        <w:t xml:space="preserve"> in 20</w:t>
      </w:r>
      <w:r>
        <w:rPr>
          <w:rFonts w:cs="Arial"/>
        </w:rPr>
        <w:t>19-20</w:t>
      </w:r>
      <w:r w:rsidRPr="00A21D7D">
        <w:rPr>
          <w:rFonts w:cs="Arial"/>
        </w:rPr>
        <w:t xml:space="preserve">. All complaints were investigated and managed in accordance with </w:t>
      </w:r>
      <w:r>
        <w:rPr>
          <w:rFonts w:cs="Arial"/>
        </w:rPr>
        <w:t>our</w:t>
      </w:r>
      <w:r w:rsidRPr="00A21D7D">
        <w:rPr>
          <w:rFonts w:cs="Arial"/>
        </w:rPr>
        <w:t xml:space="preserve"> client complaint management policy.</w:t>
      </w:r>
      <w:r>
        <w:rPr>
          <w:rFonts w:cs="Arial"/>
        </w:rPr>
        <w:t xml:space="preserve"> The complaints were resolved in the following manner: </w:t>
      </w:r>
    </w:p>
    <w:p w14:paraId="3665F65A" w14:textId="3940D0A3" w:rsidR="00B6405C" w:rsidRPr="00AB2CE8" w:rsidRDefault="00B6405C" w:rsidP="00B830F3">
      <w:pPr>
        <w:pStyle w:val="ListParagraph"/>
        <w:numPr>
          <w:ilvl w:val="0"/>
          <w:numId w:val="34"/>
        </w:numPr>
        <w:rPr>
          <w:rFonts w:cs="Arial"/>
        </w:rPr>
      </w:pPr>
      <w:r w:rsidRPr="00AB2CE8">
        <w:rPr>
          <w:rFonts w:cs="Arial"/>
        </w:rPr>
        <w:t>Explanation provided</w:t>
      </w:r>
      <w:r w:rsidR="00312494">
        <w:rPr>
          <w:rFonts w:cs="Arial"/>
        </w:rPr>
        <w:t>:</w:t>
      </w:r>
      <w:r w:rsidRPr="00AB2CE8">
        <w:rPr>
          <w:rFonts w:cs="Arial"/>
        </w:rPr>
        <w:t xml:space="preserve"> 7 complaints</w:t>
      </w:r>
    </w:p>
    <w:p w14:paraId="00A8B6A3" w14:textId="6C345B67" w:rsidR="00B6405C" w:rsidRPr="00AB2CE8" w:rsidRDefault="00B6405C" w:rsidP="00B830F3">
      <w:pPr>
        <w:pStyle w:val="ListParagraph"/>
        <w:numPr>
          <w:ilvl w:val="0"/>
          <w:numId w:val="34"/>
        </w:numPr>
        <w:rPr>
          <w:rFonts w:cs="Arial"/>
        </w:rPr>
      </w:pPr>
      <w:r w:rsidRPr="00AB2CE8">
        <w:rPr>
          <w:rFonts w:cs="Arial"/>
        </w:rPr>
        <w:t>Review decision – upheld</w:t>
      </w:r>
      <w:r w:rsidR="00312494">
        <w:rPr>
          <w:rFonts w:cs="Arial"/>
        </w:rPr>
        <w:t>:</w:t>
      </w:r>
      <w:r w:rsidRPr="00AB2CE8">
        <w:rPr>
          <w:rFonts w:cs="Arial"/>
        </w:rPr>
        <w:t xml:space="preserve"> 4 complaints</w:t>
      </w:r>
    </w:p>
    <w:p w14:paraId="637339D2" w14:textId="45E31C72" w:rsidR="00B6405C" w:rsidRPr="00AB2CE8" w:rsidRDefault="00B6405C" w:rsidP="00B830F3">
      <w:pPr>
        <w:pStyle w:val="ListParagraph"/>
        <w:numPr>
          <w:ilvl w:val="0"/>
          <w:numId w:val="34"/>
        </w:numPr>
        <w:rPr>
          <w:rFonts w:cs="Arial"/>
        </w:rPr>
      </w:pPr>
      <w:r w:rsidRPr="00AB2CE8">
        <w:rPr>
          <w:rFonts w:cs="Arial"/>
        </w:rPr>
        <w:t>Review decision – amended</w:t>
      </w:r>
      <w:r w:rsidR="00312494">
        <w:rPr>
          <w:rFonts w:cs="Arial"/>
        </w:rPr>
        <w:t>:</w:t>
      </w:r>
      <w:r w:rsidRPr="00AB2CE8">
        <w:rPr>
          <w:rFonts w:cs="Arial"/>
        </w:rPr>
        <w:t xml:space="preserve"> 1 complaint</w:t>
      </w:r>
    </w:p>
    <w:p w14:paraId="567E0661" w14:textId="3B1F1E68" w:rsidR="00B6405C" w:rsidRPr="00AB2CE8" w:rsidRDefault="00B6405C" w:rsidP="00B830F3">
      <w:pPr>
        <w:pStyle w:val="ListParagraph"/>
        <w:numPr>
          <w:ilvl w:val="0"/>
          <w:numId w:val="34"/>
        </w:numPr>
        <w:rPr>
          <w:rFonts w:cs="Arial"/>
        </w:rPr>
      </w:pPr>
      <w:r w:rsidRPr="00AB2CE8">
        <w:rPr>
          <w:rFonts w:cs="Arial"/>
        </w:rPr>
        <w:t>Apology</w:t>
      </w:r>
      <w:r w:rsidR="00312494">
        <w:rPr>
          <w:rFonts w:cs="Arial"/>
        </w:rPr>
        <w:t>:</w:t>
      </w:r>
      <w:r w:rsidRPr="00AB2CE8">
        <w:rPr>
          <w:rFonts w:cs="Arial"/>
        </w:rPr>
        <w:t xml:space="preserve"> 2 complaints</w:t>
      </w:r>
    </w:p>
    <w:p w14:paraId="3BC79B6B" w14:textId="77777777" w:rsidR="00B6405C" w:rsidRPr="00A21D7D" w:rsidRDefault="00B6405C" w:rsidP="00B6405C">
      <w:pPr>
        <w:rPr>
          <w:rFonts w:cs="Arial"/>
          <w:i/>
        </w:rPr>
      </w:pPr>
      <w:r>
        <w:rPr>
          <w:rFonts w:cs="Arial"/>
        </w:rPr>
        <w:t>N</w:t>
      </w:r>
      <w:r w:rsidRPr="00A21D7D">
        <w:rPr>
          <w:rFonts w:cs="Arial"/>
        </w:rPr>
        <w:t>o client complaint investigations indicated the existence of any systemic problems.</w:t>
      </w:r>
    </w:p>
    <w:p w14:paraId="73A22C16" w14:textId="77777777" w:rsidR="00B6405C" w:rsidRPr="00A21D7D" w:rsidRDefault="00B6405C" w:rsidP="00B6405C">
      <w:pPr>
        <w:pStyle w:val="Heading3"/>
      </w:pPr>
      <w:bookmarkStart w:id="134" w:name="_Toc49508932"/>
      <w:bookmarkStart w:id="135" w:name="_Toc80971389"/>
      <w:r w:rsidRPr="00A21D7D">
        <w:t>Information systems and recordkeeping</w:t>
      </w:r>
      <w:bookmarkEnd w:id="134"/>
      <w:bookmarkEnd w:id="135"/>
    </w:p>
    <w:p w14:paraId="2F824E7D" w14:textId="244E035D" w:rsidR="00B6405C" w:rsidRPr="00A21D7D" w:rsidRDefault="00312494" w:rsidP="00B6405C">
      <w:pPr>
        <w:rPr>
          <w:rFonts w:cs="Arial"/>
        </w:rPr>
      </w:pPr>
      <w:r>
        <w:rPr>
          <w:rFonts w:cs="Arial"/>
        </w:rPr>
        <w:t>We</w:t>
      </w:r>
      <w:r w:rsidR="00B6405C" w:rsidRPr="00A21D7D">
        <w:rPr>
          <w:rFonts w:cs="Arial"/>
        </w:rPr>
        <w:t xml:space="preserve"> recognise the significant value of </w:t>
      </w:r>
      <w:r w:rsidR="00B6405C">
        <w:rPr>
          <w:rFonts w:cs="Arial"/>
        </w:rPr>
        <w:t>our</w:t>
      </w:r>
      <w:r w:rsidR="00B6405C" w:rsidRPr="00A21D7D">
        <w:rPr>
          <w:rFonts w:cs="Arial"/>
        </w:rPr>
        <w:t xml:space="preserve"> information resources and as such records management is a priority. Upon commencement at </w:t>
      </w:r>
      <w:r w:rsidR="00B6405C">
        <w:rPr>
          <w:rFonts w:cs="Arial"/>
        </w:rPr>
        <w:t>the Commission</w:t>
      </w:r>
      <w:r w:rsidR="00B6405C" w:rsidRPr="00A21D7D">
        <w:rPr>
          <w:rFonts w:cs="Arial"/>
        </w:rPr>
        <w:t xml:space="preserve">, all staff undertake an online records management tutorial provided by Queensland State Archives in addition to an induction conducted by our records management officer. </w:t>
      </w:r>
    </w:p>
    <w:p w14:paraId="3509ED0C" w14:textId="77777777" w:rsidR="00B6405C" w:rsidRPr="00A21D7D" w:rsidRDefault="00B6405C" w:rsidP="00B6405C">
      <w:pPr>
        <w:rPr>
          <w:rFonts w:cs="Arial"/>
        </w:rPr>
      </w:pPr>
      <w:r w:rsidRPr="00A21D7D">
        <w:rPr>
          <w:rFonts w:cs="Arial"/>
        </w:rPr>
        <w:t>The records management officer provides regular updates to the Executive Leadership Team about records management practices and ensures policies and procedures manuals are reviewed and updated accordingly.</w:t>
      </w:r>
      <w:r>
        <w:rPr>
          <w:rFonts w:cs="Arial"/>
        </w:rPr>
        <w:t xml:space="preserve"> </w:t>
      </w:r>
    </w:p>
    <w:p w14:paraId="58D7C4D1" w14:textId="77777777" w:rsidR="00B6405C" w:rsidRPr="00A21D7D" w:rsidRDefault="00B6405C" w:rsidP="00B6405C">
      <w:pPr>
        <w:rPr>
          <w:rFonts w:cs="Arial"/>
        </w:rPr>
      </w:pPr>
      <w:r>
        <w:rPr>
          <w:rFonts w:cs="Arial"/>
        </w:rPr>
        <w:t>The Commission</w:t>
      </w:r>
      <w:r w:rsidRPr="00A21D7D">
        <w:rPr>
          <w:rFonts w:cs="Arial"/>
        </w:rPr>
        <w:t xml:space="preserve"> uses </w:t>
      </w:r>
      <w:proofErr w:type="spellStart"/>
      <w:r w:rsidRPr="00A21D7D">
        <w:rPr>
          <w:rFonts w:cs="Arial"/>
        </w:rPr>
        <w:t>RecFind</w:t>
      </w:r>
      <w:proofErr w:type="spellEnd"/>
      <w:r w:rsidRPr="00A21D7D">
        <w:rPr>
          <w:rFonts w:cs="Arial"/>
        </w:rPr>
        <w:t xml:space="preserve"> as its electronic documents and records management system (EDRMS). We have been transitioning to digital records since 2014 but continue to use some paper files depending on the source of the documents. A General Records Authority is currently under development to enable the destruction of physical source records in compliance with the General Records and Disposal Schedule (GRDS) reference 2074. </w:t>
      </w:r>
      <w:r>
        <w:rPr>
          <w:rFonts w:cs="Arial"/>
        </w:rPr>
        <w:t>Our</w:t>
      </w:r>
      <w:r w:rsidRPr="00A21D7D">
        <w:rPr>
          <w:rFonts w:cs="Arial"/>
        </w:rPr>
        <w:t xml:space="preserve"> core Retention and Disposal Schedule is QDAN568 v2; last reviewed 14 January 2015.</w:t>
      </w:r>
    </w:p>
    <w:p w14:paraId="68A66F7F" w14:textId="77777777" w:rsidR="00B6405C" w:rsidRPr="00A21D7D" w:rsidRDefault="00B6405C" w:rsidP="00B6405C">
      <w:r>
        <w:t>In support of the</w:t>
      </w:r>
      <w:r w:rsidRPr="00A21D7D">
        <w:t xml:space="preserve"> general retention and disposal schedule that includes sentencing of complaints involving vulnerable people</w:t>
      </w:r>
      <w:r>
        <w:t>,</w:t>
      </w:r>
      <w:r w:rsidRPr="00A21D7D">
        <w:t xml:space="preserve"> the Commission retain</w:t>
      </w:r>
      <w:r>
        <w:t>s</w:t>
      </w:r>
      <w:r w:rsidRPr="00A21D7D">
        <w:t xml:space="preserve"> all complaint files for 100 years.</w:t>
      </w:r>
      <w:r>
        <w:t xml:space="preserve"> </w:t>
      </w:r>
    </w:p>
    <w:p w14:paraId="541058B7" w14:textId="77777777" w:rsidR="00B6405C" w:rsidRPr="00A21D7D" w:rsidRDefault="00B6405C" w:rsidP="00B6405C">
      <w:r>
        <w:t>We have</w:t>
      </w:r>
      <w:r w:rsidRPr="00A21D7D">
        <w:t xml:space="preserve"> not transferred any records to Queensland State Archives. As a result of the establishment of Queensland Civil and Administrative Tribunal (QCAT) in 2009, signed conciliation agreements are transferred to QCAT. </w:t>
      </w:r>
    </w:p>
    <w:p w14:paraId="12284ECF" w14:textId="77777777" w:rsidR="00B6405C" w:rsidRPr="00A21D7D" w:rsidRDefault="00B6405C" w:rsidP="00B6405C">
      <w:r w:rsidRPr="00A21D7D">
        <w:t xml:space="preserve">There have not been any known information security breaches or loss of </w:t>
      </w:r>
      <w:r>
        <w:t xml:space="preserve">Commission </w:t>
      </w:r>
      <w:r w:rsidRPr="00A21D7D">
        <w:t>records due to disaster or other reasons this reporting period.</w:t>
      </w:r>
      <w:r>
        <w:t xml:space="preserve"> </w:t>
      </w:r>
    </w:p>
    <w:p w14:paraId="2F640503" w14:textId="77777777" w:rsidR="00B6405C" w:rsidRPr="00A21D7D" w:rsidRDefault="00B6405C" w:rsidP="00B6405C">
      <w:pPr>
        <w:pStyle w:val="Heading3"/>
      </w:pPr>
      <w:bookmarkStart w:id="136" w:name="_Toc49508933"/>
      <w:bookmarkStart w:id="137" w:name="_Toc80971390"/>
      <w:r w:rsidRPr="00A21D7D">
        <w:lastRenderedPageBreak/>
        <w:t>Internal and external audit</w:t>
      </w:r>
      <w:bookmarkEnd w:id="136"/>
      <w:bookmarkEnd w:id="137"/>
      <w:r w:rsidRPr="00A21D7D">
        <w:t xml:space="preserve"> </w:t>
      </w:r>
    </w:p>
    <w:p w14:paraId="2B210534" w14:textId="77777777" w:rsidR="00B6405C" w:rsidRPr="00A21D7D" w:rsidRDefault="00B6405C" w:rsidP="00B6405C">
      <w:pPr>
        <w:rPr>
          <w:rFonts w:cs="Arial"/>
          <w:color w:val="FF0000"/>
        </w:rPr>
      </w:pPr>
      <w:r w:rsidRPr="00A21D7D">
        <w:rPr>
          <w:rFonts w:cs="Arial"/>
        </w:rPr>
        <w:t xml:space="preserve">Internal audit services are provided on an “as needed” basis to the </w:t>
      </w:r>
      <w:r>
        <w:rPr>
          <w:rFonts w:cs="Arial"/>
        </w:rPr>
        <w:t>Commission</w:t>
      </w:r>
      <w:r w:rsidRPr="00A21D7D">
        <w:rPr>
          <w:rFonts w:cs="Arial"/>
        </w:rPr>
        <w:t xml:space="preserve"> under a service level agreement with the Department of Justice and Attorney-General. The size of the </w:t>
      </w:r>
      <w:r>
        <w:rPr>
          <w:rFonts w:cs="Arial"/>
        </w:rPr>
        <w:t>Commission</w:t>
      </w:r>
      <w:r w:rsidRPr="00A21D7D">
        <w:rPr>
          <w:rFonts w:cs="Arial"/>
        </w:rPr>
        <w:t xml:space="preserve"> is such that a formal Audit Committee is not required. The responsibilities associated with internal audit and the maintenance of an appropriate internal control framework are discharged by the Executive Leadership Team. A copy of the external audit report and certificate of our financial statements are supplied with this report. </w:t>
      </w:r>
    </w:p>
    <w:p w14:paraId="2CD16FD0" w14:textId="77777777" w:rsidR="00B6405C" w:rsidRPr="00A21D7D" w:rsidRDefault="00B6405C" w:rsidP="00B6405C">
      <w:pPr>
        <w:pStyle w:val="Heading3"/>
      </w:pPr>
      <w:bookmarkStart w:id="138" w:name="_Toc49508934"/>
      <w:bookmarkStart w:id="139" w:name="_Toc80971391"/>
      <w:r w:rsidRPr="00A21D7D">
        <w:t>Risk management</w:t>
      </w:r>
      <w:bookmarkEnd w:id="138"/>
      <w:bookmarkEnd w:id="139"/>
      <w:r w:rsidRPr="00A21D7D">
        <w:t xml:space="preserve"> </w:t>
      </w:r>
    </w:p>
    <w:p w14:paraId="79BB42D2" w14:textId="77777777" w:rsidR="00B6405C" w:rsidRPr="00A21D7D" w:rsidRDefault="00B6405C" w:rsidP="00B6405C">
      <w:pPr>
        <w:rPr>
          <w:rFonts w:cs="Arial"/>
        </w:rPr>
      </w:pPr>
      <w:r w:rsidRPr="00A21D7D">
        <w:rPr>
          <w:rFonts w:cs="Arial"/>
        </w:rPr>
        <w:t>Our governance and assurance strategies for risk management reflect the functions and size of our agency. The Executive Leadership Team provides oversight of our risk management framework and operational management of risks</w:t>
      </w:r>
      <w:r>
        <w:rPr>
          <w:rFonts w:cs="Arial"/>
        </w:rPr>
        <w:t>, and receives advice and recommendations from the newly formed Information Security Management Committee</w:t>
      </w:r>
      <w:r w:rsidRPr="00A21D7D">
        <w:rPr>
          <w:rFonts w:cs="Arial"/>
        </w:rPr>
        <w:t xml:space="preserve">. </w:t>
      </w:r>
    </w:p>
    <w:p w14:paraId="1FFF5E57" w14:textId="77777777" w:rsidR="00B6405C" w:rsidRPr="00A21D7D" w:rsidRDefault="00B6405C" w:rsidP="00B6405C">
      <w:pPr>
        <w:pStyle w:val="Heading3"/>
      </w:pPr>
      <w:bookmarkStart w:id="140" w:name="_Toc49508935"/>
      <w:bookmarkStart w:id="141" w:name="_Toc80971392"/>
      <w:r w:rsidRPr="00A21D7D">
        <w:t>Early retirement, redundancy and retrenchment</w:t>
      </w:r>
      <w:bookmarkEnd w:id="140"/>
      <w:bookmarkEnd w:id="141"/>
      <w:r w:rsidRPr="00A21D7D">
        <w:t xml:space="preserve"> </w:t>
      </w:r>
    </w:p>
    <w:p w14:paraId="22D2E063" w14:textId="77777777" w:rsidR="00B6405C" w:rsidRDefault="00B6405C" w:rsidP="00B6405C">
      <w:pPr>
        <w:spacing w:line="240" w:lineRule="auto"/>
        <w:rPr>
          <w:i/>
        </w:rPr>
      </w:pPr>
      <w:r w:rsidRPr="00456693">
        <w:t xml:space="preserve">The </w:t>
      </w:r>
      <w:r>
        <w:t>Commission</w:t>
      </w:r>
      <w:r w:rsidRPr="00456693">
        <w:t xml:space="preserve"> made no payments of this nature during 20</w:t>
      </w:r>
      <w:r>
        <w:t>20-21.</w:t>
      </w:r>
    </w:p>
    <w:p w14:paraId="0EF6F2F6" w14:textId="77777777" w:rsidR="00B6405C" w:rsidRPr="00A21D7D" w:rsidRDefault="00B6405C" w:rsidP="00B6405C">
      <w:pPr>
        <w:pStyle w:val="Heading3"/>
      </w:pPr>
      <w:bookmarkStart w:id="142" w:name="_Toc49508936"/>
      <w:bookmarkStart w:id="143" w:name="_Toc80971393"/>
      <w:r w:rsidRPr="00A21D7D">
        <w:t>Open data</w:t>
      </w:r>
      <w:bookmarkEnd w:id="142"/>
      <w:bookmarkEnd w:id="143"/>
    </w:p>
    <w:p w14:paraId="32D3754D" w14:textId="77777777" w:rsidR="00B6405C" w:rsidRPr="00A21D7D" w:rsidRDefault="00B6405C" w:rsidP="00B6405C">
      <w:pPr>
        <w:rPr>
          <w:rFonts w:cs="Arial"/>
        </w:rPr>
      </w:pPr>
      <w:r w:rsidRPr="00A21D7D">
        <w:rPr>
          <w:rFonts w:cs="Arial"/>
        </w:rPr>
        <w:t xml:space="preserve">The Commission publishes annual data on consultancies, overseas travel and language services at </w:t>
      </w:r>
      <w:hyperlink r:id="rId22" w:history="1">
        <w:r w:rsidRPr="00A21D7D">
          <w:rPr>
            <w:rStyle w:val="Hyperlink"/>
            <w:rFonts w:cs="Arial"/>
          </w:rPr>
          <w:t>https://data.qld.gov.au</w:t>
        </w:r>
      </w:hyperlink>
      <w:r w:rsidRPr="00A21D7D">
        <w:rPr>
          <w:rFonts w:cs="Arial"/>
        </w:rPr>
        <w:t>.</w:t>
      </w:r>
      <w:r>
        <w:rPr>
          <w:rFonts w:cs="Arial"/>
        </w:rPr>
        <w:t xml:space="preserve"> </w:t>
      </w:r>
    </w:p>
    <w:p w14:paraId="7547CBB5" w14:textId="77777777" w:rsidR="00B6405C" w:rsidRDefault="00B6405C" w:rsidP="00B6405C">
      <w:pPr>
        <w:ind w:right="0"/>
        <w:rPr>
          <w:rFonts w:eastAsia="Times New Roman" w:cs="Arial"/>
          <w:bCs/>
          <w:color w:val="000000" w:themeColor="text1"/>
          <w:kern w:val="36"/>
          <w:sz w:val="48"/>
          <w:szCs w:val="48"/>
          <w:lang w:eastAsia="en-AU"/>
        </w:rPr>
      </w:pPr>
      <w:r>
        <w:rPr>
          <w:rFonts w:cs="Arial"/>
        </w:rPr>
        <w:br w:type="page"/>
      </w:r>
    </w:p>
    <w:p w14:paraId="5E5EDC8F" w14:textId="77777777" w:rsidR="00B6405C" w:rsidRPr="00A21D7D" w:rsidRDefault="00B6405C" w:rsidP="00B6405C">
      <w:pPr>
        <w:pStyle w:val="Heading1"/>
        <w:rPr>
          <w:rFonts w:cs="Arial"/>
        </w:rPr>
      </w:pPr>
      <w:bookmarkStart w:id="144" w:name="_Toc80971394"/>
      <w:r w:rsidRPr="00A21D7D">
        <w:rPr>
          <w:rFonts w:cs="Arial"/>
        </w:rPr>
        <w:lastRenderedPageBreak/>
        <w:t>Summary of financial performance</w:t>
      </w:r>
      <w:bookmarkEnd w:id="144"/>
      <w:r w:rsidRPr="00A21D7D">
        <w:rPr>
          <w:rFonts w:cs="Arial"/>
        </w:rPr>
        <w:t xml:space="preserve"> </w:t>
      </w:r>
    </w:p>
    <w:p w14:paraId="784032E3" w14:textId="77777777" w:rsidR="00B6405C" w:rsidRPr="00A21D7D" w:rsidRDefault="00B6405C" w:rsidP="00B6405C">
      <w:pPr>
        <w:pStyle w:val="Heading2"/>
      </w:pPr>
      <w:bookmarkStart w:id="145" w:name="_Toc80971395"/>
      <w:r>
        <w:t>Financial g</w:t>
      </w:r>
      <w:r w:rsidRPr="00A21D7D">
        <w:t>overnance</w:t>
      </w:r>
      <w:bookmarkEnd w:id="145"/>
    </w:p>
    <w:p w14:paraId="51ED1F9B" w14:textId="77777777" w:rsidR="00B6405C" w:rsidRPr="009C6263" w:rsidRDefault="00B6405C" w:rsidP="00B6405C">
      <w:pPr>
        <w:rPr>
          <w:rFonts w:cs="Arial"/>
        </w:rPr>
      </w:pPr>
      <w:r w:rsidRPr="00A21D7D">
        <w:rPr>
          <w:rFonts w:cs="Arial"/>
        </w:rPr>
        <w:t xml:space="preserve">The Commission is managed in accordance with the requirements of the </w:t>
      </w:r>
      <w:r w:rsidRPr="00A21D7D">
        <w:rPr>
          <w:rFonts w:cs="Arial"/>
          <w:i/>
        </w:rPr>
        <w:t>Financial Accountability Act 2009</w:t>
      </w:r>
      <w:r w:rsidRPr="00A21D7D">
        <w:rPr>
          <w:rFonts w:cs="Arial"/>
        </w:rPr>
        <w:t xml:space="preserve">, the </w:t>
      </w:r>
      <w:r w:rsidRPr="00A21D7D">
        <w:rPr>
          <w:rFonts w:cs="Arial"/>
          <w:i/>
        </w:rPr>
        <w:t>Financial and Performance Management Standard 2019</w:t>
      </w:r>
      <w:r w:rsidRPr="00A21D7D">
        <w:rPr>
          <w:rFonts w:cs="Arial"/>
        </w:rPr>
        <w:t xml:space="preserve">, the </w:t>
      </w:r>
      <w:r w:rsidRPr="00A21D7D">
        <w:rPr>
          <w:rFonts w:cs="Arial"/>
          <w:i/>
        </w:rPr>
        <w:t>Statutory Bodies Financial Arrangements Act 1982</w:t>
      </w:r>
      <w:r w:rsidRPr="00A21D7D">
        <w:rPr>
          <w:rFonts w:cs="Arial"/>
        </w:rPr>
        <w:t xml:space="preserve">, the </w:t>
      </w:r>
      <w:r w:rsidRPr="00FC6699">
        <w:rPr>
          <w:rFonts w:cs="Arial"/>
          <w:i/>
        </w:rPr>
        <w:t>Anti-Discrimination Act 1991</w:t>
      </w:r>
      <w:r w:rsidRPr="00A21D7D">
        <w:rPr>
          <w:rFonts w:cs="Arial"/>
        </w:rPr>
        <w:t xml:space="preserve"> and the </w:t>
      </w:r>
      <w:r w:rsidRPr="009C6263">
        <w:rPr>
          <w:rFonts w:cs="Arial"/>
          <w:i/>
        </w:rPr>
        <w:t>Human Rights Act 2019</w:t>
      </w:r>
      <w:r w:rsidRPr="009C6263">
        <w:rPr>
          <w:rFonts w:cs="Arial"/>
        </w:rPr>
        <w:t>.</w:t>
      </w:r>
    </w:p>
    <w:p w14:paraId="10E261F1" w14:textId="77777777" w:rsidR="00B6405C" w:rsidRPr="00A21D7D" w:rsidRDefault="00B6405C" w:rsidP="00B6405C">
      <w:pPr>
        <w:pStyle w:val="Heading2"/>
      </w:pPr>
      <w:bookmarkStart w:id="146" w:name="_Toc80971396"/>
      <w:r w:rsidRPr="009C6263">
        <w:t>Financial summary 20</w:t>
      </w:r>
      <w:r>
        <w:t>20</w:t>
      </w:r>
      <w:r w:rsidRPr="009C6263">
        <w:t>-2</w:t>
      </w:r>
      <w:r>
        <w:t>1</w:t>
      </w:r>
      <w:bookmarkEnd w:id="146"/>
    </w:p>
    <w:p w14:paraId="57D40BDA" w14:textId="2D1FE494" w:rsidR="00B6405C" w:rsidRDefault="00B6405C" w:rsidP="00B6405C">
      <w:r>
        <w:t>This summary provides an overview of the Commission’s financial performance for 2020-21 and a comparison with 2019-20.</w:t>
      </w:r>
      <w:r w:rsidR="00E923C1">
        <w:t xml:space="preserve"> </w:t>
      </w:r>
      <w:r>
        <w:t xml:space="preserve">A detailed view of the financial performance for 2020-21 is provided in the financial statements included in Appendix F of this annual report and can be viewed at </w:t>
      </w:r>
      <w:hyperlink r:id="rId23" w:history="1">
        <w:r w:rsidRPr="008E38E6">
          <w:rPr>
            <w:rStyle w:val="Hyperlink"/>
          </w:rPr>
          <w:t>www.qhrc.qld.gov.au</w:t>
        </w:r>
      </w:hyperlink>
      <w:r>
        <w:t xml:space="preserve">. </w:t>
      </w:r>
    </w:p>
    <w:p w14:paraId="7CD797F6" w14:textId="3C519CFE" w:rsidR="00B6405C" w:rsidRDefault="00B6405C" w:rsidP="00B6405C">
      <w:r>
        <w:t>The operating result for the Commission for 2020-21 was a surplus of approximately $406,000, which was primarily driven by in-year savings from vacant positions and steady demand for training.</w:t>
      </w:r>
      <w:r w:rsidR="00E923C1">
        <w:t xml:space="preserve"> </w:t>
      </w:r>
    </w:p>
    <w:p w14:paraId="75EDBC8A" w14:textId="77777777" w:rsidR="00B6405C" w:rsidRDefault="00B6405C" w:rsidP="00B6405C">
      <w:r>
        <w:t>Performance in the remaining budget areas was sound.</w:t>
      </w:r>
    </w:p>
    <w:p w14:paraId="3C66E3DB" w14:textId="16578654" w:rsidR="00B6405C" w:rsidRPr="00812754" w:rsidRDefault="00B6405C" w:rsidP="00B6405C">
      <w:r>
        <w:t xml:space="preserve">As part of the 2019-20 budget, the Commission received additional and on-going funding to assist with delivering new functions required under the </w:t>
      </w:r>
      <w:r>
        <w:rPr>
          <w:i/>
        </w:rPr>
        <w:t>Human Rights Act 2019</w:t>
      </w:r>
      <w:r>
        <w:t>.</w:t>
      </w:r>
      <w:r w:rsidR="00E923C1">
        <w:t xml:space="preserve"> </w:t>
      </w:r>
      <w:r>
        <w:t>Part of the funding requirement was to have 10 new positions on-board by 1 July 2019.</w:t>
      </w:r>
      <w:r w:rsidR="00E923C1">
        <w:t xml:space="preserve"> </w:t>
      </w:r>
      <w:r>
        <w:t>Due to delayed recruitment processes, the Commission had to return $123,000 of grant funds in 2020-21, and $436,000 in 2019-20.</w:t>
      </w:r>
      <w:r w:rsidR="00E923C1">
        <w:t xml:space="preserve"> </w:t>
      </w:r>
      <w:r>
        <w:t>All positions as provided for in the 2019-20 budget are now on-board.</w:t>
      </w:r>
      <w:r w:rsidR="00E923C1">
        <w:t xml:space="preserve"> </w:t>
      </w:r>
    </w:p>
    <w:p w14:paraId="52402DC9" w14:textId="5A23174F" w:rsidR="00B6405C" w:rsidRDefault="00B6405C" w:rsidP="00B6405C">
      <w:r>
        <w:t>The Commission has assessed the ongoing impacts of COVID-19 pandemic on operations and determined there has been no material impact on the preparation of information contained in the financial statements.</w:t>
      </w:r>
      <w:r w:rsidR="00E923C1">
        <w:t xml:space="preserve"> </w:t>
      </w:r>
    </w:p>
    <w:p w14:paraId="03296113" w14:textId="77777777" w:rsidR="00B6405C" w:rsidRPr="00A21D7D" w:rsidRDefault="00B6405C" w:rsidP="00B6405C">
      <w:pPr>
        <w:rPr>
          <w:rFonts w:cs="Arial"/>
        </w:rPr>
      </w:pPr>
    </w:p>
    <w:p w14:paraId="657DBC57" w14:textId="77777777" w:rsidR="00B6405C" w:rsidRDefault="00B6405C" w:rsidP="00B6405C">
      <w:pPr>
        <w:ind w:right="0"/>
        <w:rPr>
          <w:rFonts w:eastAsiaTheme="minorEastAsia" w:cs="Arial"/>
          <w:b/>
          <w:bCs/>
          <w:i/>
          <w:iCs/>
          <w:color w:val="000000" w:themeColor="text1"/>
          <w:sz w:val="20"/>
          <w:szCs w:val="18"/>
        </w:rPr>
      </w:pPr>
      <w:r>
        <w:rPr>
          <w:rFonts w:cs="Arial"/>
        </w:rPr>
        <w:br w:type="page"/>
      </w:r>
    </w:p>
    <w:p w14:paraId="23AF366B" w14:textId="77777777" w:rsidR="00B6405C" w:rsidRPr="00A21D7D" w:rsidRDefault="00B6405C" w:rsidP="00B6405C">
      <w:pPr>
        <w:pStyle w:val="Heading2"/>
      </w:pPr>
      <w:bookmarkStart w:id="147" w:name="_Toc80971397"/>
      <w:r w:rsidRPr="00A21D7D">
        <w:lastRenderedPageBreak/>
        <w:t>Income</w:t>
      </w:r>
      <w:bookmarkEnd w:id="147"/>
    </w:p>
    <w:p w14:paraId="13C76511" w14:textId="77F1AE90" w:rsidR="00B6405C" w:rsidRDefault="00B6405C" w:rsidP="00B6405C">
      <w:r>
        <w:t>The Commission derives most of its income from the Queensland Government, through a grant paid by the Department of Justice and Attorney-General.</w:t>
      </w:r>
      <w:r w:rsidR="00E923C1">
        <w:t xml:space="preserve"> </w:t>
      </w:r>
      <w:r>
        <w:t>The Commission also generates funds through the provision of training on a fee-for-service basis, and investment of surplus cash in interest bearing deposits.</w:t>
      </w:r>
    </w:p>
    <w:p w14:paraId="637CE782" w14:textId="77777777" w:rsidR="00B6405C" w:rsidRPr="00FF7E74" w:rsidRDefault="00B6405C" w:rsidP="00B6405C">
      <w:r>
        <w:t xml:space="preserve">While training revenue decreased by $0.151 million (38%) on 2019-20, 2019-20 had unprecedented training demand driven by the introduction of the </w:t>
      </w:r>
      <w:r>
        <w:rPr>
          <w:i/>
        </w:rPr>
        <w:t>Human Rights Act 2019</w:t>
      </w:r>
      <w:r>
        <w:t>.</w:t>
      </w:r>
    </w:p>
    <w:p w14:paraId="49CA581E" w14:textId="2D503209" w:rsidR="00B6405C" w:rsidRDefault="00B6405C" w:rsidP="00B6405C">
      <w:r>
        <w:t>Other revenue increased by $0.054 million (300%) on 2019-20 primarily due to an insurance compensation payment of $0.038 million.</w:t>
      </w:r>
      <w:r w:rsidR="00E923C1">
        <w:t xml:space="preserve"> </w:t>
      </w:r>
      <w:r>
        <w:t xml:space="preserve">The insurance compensation was a result of a successful claim with the Queensland Government Insurance Fund (QGIF) for lost training revenue in 2019-20 when face-to-face training sessions were cancelled following </w:t>
      </w:r>
      <w:r w:rsidR="009D2925">
        <w:t>g</w:t>
      </w:r>
      <w:r>
        <w:t>overnment health directives.</w:t>
      </w:r>
      <w:r w:rsidR="00E923C1">
        <w:t xml:space="preserve"> </w:t>
      </w:r>
    </w:p>
    <w:p w14:paraId="72A35455" w14:textId="77777777" w:rsidR="00B6405C" w:rsidRDefault="00B6405C" w:rsidP="00B6405C">
      <w:pPr>
        <w:pStyle w:val="Caption"/>
        <w:rPr>
          <w:rFonts w:cs="Arial"/>
        </w:rPr>
      </w:pPr>
    </w:p>
    <w:p w14:paraId="7EE72E1F" w14:textId="7EB0CCB8" w:rsidR="00B6405C" w:rsidRPr="00EE6378" w:rsidRDefault="00B6405C" w:rsidP="00B6405C">
      <w:pPr>
        <w:pStyle w:val="Caption"/>
        <w:rPr>
          <w:rFonts w:cs="Arial"/>
        </w:rPr>
      </w:pPr>
      <w:r w:rsidRPr="00EE6378">
        <w:rPr>
          <w:rFonts w:cs="Arial"/>
        </w:rPr>
        <w:t>Table 1</w:t>
      </w:r>
      <w:r w:rsidR="00230EFC">
        <w:rPr>
          <w:rFonts w:cs="Arial"/>
        </w:rPr>
        <w:t>3</w:t>
      </w:r>
      <w:r w:rsidRPr="00EE6378">
        <w:rPr>
          <w:rFonts w:cs="Arial"/>
        </w:rPr>
        <w:t xml:space="preserve">: </w:t>
      </w:r>
      <w:r>
        <w:rPr>
          <w:rFonts w:cs="Arial"/>
        </w:rPr>
        <w:t>Statement of c</w:t>
      </w:r>
      <w:r w:rsidRPr="00EE6378">
        <w:rPr>
          <w:rFonts w:cs="Arial"/>
        </w:rPr>
        <w:t xml:space="preserve">omprehensive </w:t>
      </w:r>
      <w:r>
        <w:rPr>
          <w:rFonts w:cs="Arial"/>
        </w:rPr>
        <w:t>i</w:t>
      </w:r>
      <w:r w:rsidRPr="00EE6378">
        <w:rPr>
          <w:rFonts w:cs="Arial"/>
        </w:rPr>
        <w:t>ncome</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90"/>
        <w:gridCol w:w="1842"/>
        <w:gridCol w:w="1843"/>
      </w:tblGrid>
      <w:tr w:rsidR="00B6405C" w:rsidRPr="00EA3E47" w14:paraId="751DE966" w14:textId="77777777" w:rsidTr="00E923C1">
        <w:tc>
          <w:tcPr>
            <w:tcW w:w="4390" w:type="dxa"/>
            <w:shd w:val="clear" w:color="auto" w:fill="auto"/>
          </w:tcPr>
          <w:p w14:paraId="05E1552D" w14:textId="77777777" w:rsidR="00B6405C" w:rsidRPr="00EA3E47" w:rsidRDefault="00B6405C" w:rsidP="00E923C1">
            <w:pPr>
              <w:pStyle w:val="TableTextHeading"/>
            </w:pPr>
          </w:p>
        </w:tc>
        <w:tc>
          <w:tcPr>
            <w:tcW w:w="1842" w:type="dxa"/>
            <w:shd w:val="clear" w:color="auto" w:fill="auto"/>
          </w:tcPr>
          <w:p w14:paraId="308D40D8" w14:textId="77777777" w:rsidR="00B6405C" w:rsidRPr="00EA3E47" w:rsidRDefault="00B6405C" w:rsidP="00E923C1">
            <w:pPr>
              <w:pStyle w:val="TableTextHeading"/>
              <w:jc w:val="right"/>
            </w:pPr>
            <w:r w:rsidRPr="00EA3E47">
              <w:t>20</w:t>
            </w:r>
            <w:r>
              <w:t>20</w:t>
            </w:r>
            <w:r w:rsidRPr="00EA3E47">
              <w:t>-2</w:t>
            </w:r>
            <w:r>
              <w:t>1</w:t>
            </w:r>
          </w:p>
          <w:p w14:paraId="35FD595D" w14:textId="77777777" w:rsidR="00B6405C" w:rsidRPr="00EA3E47" w:rsidRDefault="00B6405C" w:rsidP="00E923C1">
            <w:pPr>
              <w:pStyle w:val="TableTextHeading"/>
              <w:jc w:val="right"/>
            </w:pPr>
            <w:r w:rsidRPr="00EA3E47">
              <w:t>($’000)</w:t>
            </w:r>
          </w:p>
        </w:tc>
        <w:tc>
          <w:tcPr>
            <w:tcW w:w="1843" w:type="dxa"/>
            <w:shd w:val="clear" w:color="auto" w:fill="auto"/>
          </w:tcPr>
          <w:p w14:paraId="535A15C8" w14:textId="77777777" w:rsidR="00B6405C" w:rsidRPr="00EA3E47" w:rsidRDefault="00B6405C" w:rsidP="00E923C1">
            <w:pPr>
              <w:pStyle w:val="TableTextHeading"/>
              <w:jc w:val="right"/>
            </w:pPr>
            <w:r w:rsidRPr="00EA3E47">
              <w:t>20</w:t>
            </w:r>
            <w:r>
              <w:t>19</w:t>
            </w:r>
            <w:r w:rsidRPr="00EA3E47">
              <w:t>-</w:t>
            </w:r>
            <w:r>
              <w:t>20</w:t>
            </w:r>
          </w:p>
          <w:p w14:paraId="4202810F" w14:textId="77777777" w:rsidR="00B6405C" w:rsidRPr="00EA3E47" w:rsidRDefault="00B6405C" w:rsidP="00E923C1">
            <w:pPr>
              <w:pStyle w:val="TableTextHeading"/>
              <w:jc w:val="right"/>
            </w:pPr>
            <w:r w:rsidRPr="00EA3E47">
              <w:t>($’000)</w:t>
            </w:r>
          </w:p>
        </w:tc>
      </w:tr>
      <w:tr w:rsidR="00B6405C" w:rsidRPr="00EA3E47" w14:paraId="129E476E" w14:textId="77777777" w:rsidTr="00E923C1">
        <w:tc>
          <w:tcPr>
            <w:tcW w:w="4390" w:type="dxa"/>
            <w:shd w:val="clear" w:color="auto" w:fill="auto"/>
          </w:tcPr>
          <w:p w14:paraId="178FDCCD" w14:textId="77777777" w:rsidR="00B6405C" w:rsidRPr="00EA3E47" w:rsidRDefault="00B6405C" w:rsidP="00E923C1">
            <w:pPr>
              <w:pStyle w:val="TableTextBody"/>
            </w:pPr>
            <w:r w:rsidRPr="00EA3E47">
              <w:t>User charges and fees</w:t>
            </w:r>
          </w:p>
        </w:tc>
        <w:tc>
          <w:tcPr>
            <w:tcW w:w="1842" w:type="dxa"/>
            <w:shd w:val="clear" w:color="auto" w:fill="auto"/>
          </w:tcPr>
          <w:p w14:paraId="051669EF" w14:textId="77777777" w:rsidR="00B6405C" w:rsidRPr="00EA3E47" w:rsidRDefault="00B6405C" w:rsidP="00E923C1">
            <w:pPr>
              <w:pStyle w:val="TableTextBody"/>
              <w:jc w:val="right"/>
            </w:pPr>
            <w:r>
              <w:t>248</w:t>
            </w:r>
          </w:p>
        </w:tc>
        <w:tc>
          <w:tcPr>
            <w:tcW w:w="1843" w:type="dxa"/>
            <w:shd w:val="clear" w:color="auto" w:fill="auto"/>
          </w:tcPr>
          <w:p w14:paraId="47EAB7E9" w14:textId="77777777" w:rsidR="00B6405C" w:rsidRPr="00EA3E47" w:rsidRDefault="00B6405C" w:rsidP="00E923C1">
            <w:pPr>
              <w:pStyle w:val="TableTextBody"/>
              <w:jc w:val="right"/>
            </w:pPr>
            <w:r>
              <w:t>399</w:t>
            </w:r>
          </w:p>
        </w:tc>
      </w:tr>
      <w:tr w:rsidR="00B6405C" w:rsidRPr="00EA3E47" w14:paraId="0B2A340D" w14:textId="77777777" w:rsidTr="00E923C1">
        <w:tc>
          <w:tcPr>
            <w:tcW w:w="4390" w:type="dxa"/>
            <w:shd w:val="clear" w:color="auto" w:fill="auto"/>
          </w:tcPr>
          <w:p w14:paraId="5D26FC02" w14:textId="77777777" w:rsidR="00B6405C" w:rsidRPr="00EA3E47" w:rsidRDefault="00B6405C" w:rsidP="00E923C1">
            <w:pPr>
              <w:pStyle w:val="TableTextBody"/>
            </w:pPr>
            <w:r w:rsidRPr="00EA3E47">
              <w:t>Grants and other contributions</w:t>
            </w:r>
          </w:p>
        </w:tc>
        <w:tc>
          <w:tcPr>
            <w:tcW w:w="1842" w:type="dxa"/>
            <w:shd w:val="clear" w:color="auto" w:fill="auto"/>
          </w:tcPr>
          <w:p w14:paraId="3B9EC9A5" w14:textId="77777777" w:rsidR="00B6405C" w:rsidRPr="00EA3E47" w:rsidRDefault="00B6405C" w:rsidP="00E923C1">
            <w:pPr>
              <w:pStyle w:val="TableTextBody"/>
              <w:jc w:val="right"/>
            </w:pPr>
            <w:r w:rsidRPr="00EA3E47">
              <w:t>7,3</w:t>
            </w:r>
            <w:r>
              <w:t>85</w:t>
            </w:r>
          </w:p>
        </w:tc>
        <w:tc>
          <w:tcPr>
            <w:tcW w:w="1843" w:type="dxa"/>
            <w:shd w:val="clear" w:color="auto" w:fill="auto"/>
          </w:tcPr>
          <w:p w14:paraId="55AA8E84" w14:textId="77777777" w:rsidR="00B6405C" w:rsidRPr="00EA3E47" w:rsidRDefault="00B6405C" w:rsidP="00E923C1">
            <w:pPr>
              <w:pStyle w:val="TableTextBody"/>
              <w:jc w:val="right"/>
            </w:pPr>
            <w:r>
              <w:t>7</w:t>
            </w:r>
            <w:r w:rsidRPr="00EA3E47">
              <w:t>,</w:t>
            </w:r>
            <w:r>
              <w:t>394</w:t>
            </w:r>
          </w:p>
        </w:tc>
      </w:tr>
      <w:tr w:rsidR="00B6405C" w:rsidRPr="00EA3E47" w14:paraId="55B757D9" w14:textId="77777777" w:rsidTr="00E923C1">
        <w:tc>
          <w:tcPr>
            <w:tcW w:w="4390" w:type="dxa"/>
            <w:shd w:val="clear" w:color="auto" w:fill="auto"/>
          </w:tcPr>
          <w:p w14:paraId="6D1B7EE2" w14:textId="77777777" w:rsidR="00B6405C" w:rsidRPr="00EA3E47" w:rsidRDefault="00B6405C" w:rsidP="00E923C1">
            <w:pPr>
              <w:pStyle w:val="TableTextBody"/>
            </w:pPr>
            <w:r w:rsidRPr="00EA3E47">
              <w:t>Interest and other revenue</w:t>
            </w:r>
          </w:p>
        </w:tc>
        <w:tc>
          <w:tcPr>
            <w:tcW w:w="1842" w:type="dxa"/>
            <w:shd w:val="clear" w:color="auto" w:fill="auto"/>
          </w:tcPr>
          <w:p w14:paraId="52DF8BBA" w14:textId="77777777" w:rsidR="00B6405C" w:rsidRPr="00EA3E47" w:rsidRDefault="00B6405C" w:rsidP="00E923C1">
            <w:pPr>
              <w:pStyle w:val="TableTextBody"/>
              <w:jc w:val="right"/>
            </w:pPr>
            <w:r>
              <w:t>72</w:t>
            </w:r>
          </w:p>
        </w:tc>
        <w:tc>
          <w:tcPr>
            <w:tcW w:w="1843" w:type="dxa"/>
            <w:shd w:val="clear" w:color="auto" w:fill="auto"/>
          </w:tcPr>
          <w:p w14:paraId="65004080" w14:textId="77777777" w:rsidR="00B6405C" w:rsidRPr="00EA3E47" w:rsidRDefault="00B6405C" w:rsidP="00E923C1">
            <w:pPr>
              <w:pStyle w:val="TableTextBody"/>
              <w:jc w:val="right"/>
            </w:pPr>
            <w:r>
              <w:t>18</w:t>
            </w:r>
          </w:p>
        </w:tc>
      </w:tr>
      <w:tr w:rsidR="00B6405C" w:rsidRPr="00EA3E47" w14:paraId="137F841C" w14:textId="77777777" w:rsidTr="00E923C1">
        <w:tc>
          <w:tcPr>
            <w:tcW w:w="4390" w:type="dxa"/>
            <w:shd w:val="clear" w:color="auto" w:fill="auto"/>
          </w:tcPr>
          <w:p w14:paraId="75B20881" w14:textId="77777777" w:rsidR="00B6405C" w:rsidRPr="00EA3E47" w:rsidRDefault="00B6405C" w:rsidP="00E923C1">
            <w:pPr>
              <w:pStyle w:val="TableTextBold"/>
            </w:pPr>
            <w:r w:rsidRPr="00EA3E47">
              <w:t>Tot</w:t>
            </w:r>
            <w:r>
              <w:t>al i</w:t>
            </w:r>
            <w:r w:rsidRPr="00EA3E47">
              <w:t>ncome from continuing operations</w:t>
            </w:r>
          </w:p>
        </w:tc>
        <w:tc>
          <w:tcPr>
            <w:tcW w:w="1842" w:type="dxa"/>
            <w:shd w:val="clear" w:color="auto" w:fill="auto"/>
          </w:tcPr>
          <w:p w14:paraId="49FD338D" w14:textId="77777777" w:rsidR="00B6405C" w:rsidRPr="00EA3E47" w:rsidRDefault="00B6405C" w:rsidP="00E923C1">
            <w:pPr>
              <w:pStyle w:val="TableTextBold"/>
              <w:jc w:val="right"/>
            </w:pPr>
            <w:r w:rsidRPr="00EA3E47">
              <w:t>7,</w:t>
            </w:r>
            <w:r>
              <w:t>705</w:t>
            </w:r>
          </w:p>
        </w:tc>
        <w:tc>
          <w:tcPr>
            <w:tcW w:w="1843" w:type="dxa"/>
            <w:shd w:val="clear" w:color="auto" w:fill="auto"/>
          </w:tcPr>
          <w:p w14:paraId="11AF7746" w14:textId="77777777" w:rsidR="00B6405C" w:rsidRPr="00EA3E47" w:rsidRDefault="00B6405C" w:rsidP="00E923C1">
            <w:pPr>
              <w:pStyle w:val="TableTextBold"/>
              <w:jc w:val="right"/>
            </w:pPr>
            <w:r>
              <w:t>7</w:t>
            </w:r>
            <w:r w:rsidRPr="00EA3E47">
              <w:t>,</w:t>
            </w:r>
            <w:r>
              <w:t>811</w:t>
            </w:r>
          </w:p>
        </w:tc>
      </w:tr>
      <w:tr w:rsidR="00B6405C" w:rsidRPr="00EA3E47" w14:paraId="5DB57B4A" w14:textId="77777777" w:rsidTr="00E923C1">
        <w:tc>
          <w:tcPr>
            <w:tcW w:w="4390" w:type="dxa"/>
            <w:shd w:val="clear" w:color="auto" w:fill="auto"/>
          </w:tcPr>
          <w:p w14:paraId="1DFBEB2F" w14:textId="77777777" w:rsidR="00B6405C" w:rsidRPr="00EA3E47" w:rsidRDefault="00B6405C" w:rsidP="00E923C1">
            <w:pPr>
              <w:pStyle w:val="TableTextBody"/>
            </w:pPr>
          </w:p>
        </w:tc>
        <w:tc>
          <w:tcPr>
            <w:tcW w:w="1842" w:type="dxa"/>
            <w:shd w:val="clear" w:color="auto" w:fill="auto"/>
          </w:tcPr>
          <w:p w14:paraId="647A28B6" w14:textId="77777777" w:rsidR="00B6405C" w:rsidRPr="00EA3E47" w:rsidRDefault="00B6405C" w:rsidP="00E923C1">
            <w:pPr>
              <w:pStyle w:val="TableTextBody"/>
              <w:jc w:val="right"/>
            </w:pPr>
          </w:p>
        </w:tc>
        <w:tc>
          <w:tcPr>
            <w:tcW w:w="1843" w:type="dxa"/>
            <w:shd w:val="clear" w:color="auto" w:fill="auto"/>
          </w:tcPr>
          <w:p w14:paraId="3D78C8A0" w14:textId="77777777" w:rsidR="00B6405C" w:rsidRPr="00EA3E47" w:rsidRDefault="00B6405C" w:rsidP="00E923C1">
            <w:pPr>
              <w:pStyle w:val="TableTextBody"/>
              <w:jc w:val="right"/>
            </w:pPr>
          </w:p>
        </w:tc>
      </w:tr>
      <w:tr w:rsidR="00B6405C" w:rsidRPr="00EA3E47" w14:paraId="0D175208" w14:textId="77777777" w:rsidTr="00E923C1">
        <w:tc>
          <w:tcPr>
            <w:tcW w:w="4390" w:type="dxa"/>
            <w:shd w:val="clear" w:color="auto" w:fill="auto"/>
          </w:tcPr>
          <w:p w14:paraId="1647A592" w14:textId="77777777" w:rsidR="00B6405C" w:rsidRPr="00EA3E47" w:rsidRDefault="00B6405C" w:rsidP="00E923C1">
            <w:pPr>
              <w:pStyle w:val="TableTextBody"/>
            </w:pPr>
            <w:r w:rsidRPr="00EA3E47">
              <w:t>Employee expenditure</w:t>
            </w:r>
          </w:p>
        </w:tc>
        <w:tc>
          <w:tcPr>
            <w:tcW w:w="1842" w:type="dxa"/>
            <w:shd w:val="clear" w:color="auto" w:fill="auto"/>
          </w:tcPr>
          <w:p w14:paraId="55A783CA" w14:textId="77777777" w:rsidR="00B6405C" w:rsidRPr="00EA3E47" w:rsidRDefault="00B6405C" w:rsidP="00E923C1">
            <w:pPr>
              <w:pStyle w:val="TableTextBody"/>
              <w:jc w:val="right"/>
            </w:pPr>
            <w:r>
              <w:t>5,212</w:t>
            </w:r>
          </w:p>
        </w:tc>
        <w:tc>
          <w:tcPr>
            <w:tcW w:w="1843" w:type="dxa"/>
            <w:shd w:val="clear" w:color="auto" w:fill="auto"/>
          </w:tcPr>
          <w:p w14:paraId="1677CD9A" w14:textId="77777777" w:rsidR="00B6405C" w:rsidRPr="00EA3E47" w:rsidRDefault="00B6405C" w:rsidP="00E923C1">
            <w:pPr>
              <w:pStyle w:val="TableTextBody"/>
              <w:jc w:val="right"/>
            </w:pPr>
            <w:r>
              <w:t>5,238</w:t>
            </w:r>
          </w:p>
        </w:tc>
      </w:tr>
      <w:tr w:rsidR="00B6405C" w:rsidRPr="00EA3E47" w14:paraId="24610E96" w14:textId="77777777" w:rsidTr="00E923C1">
        <w:tc>
          <w:tcPr>
            <w:tcW w:w="4390" w:type="dxa"/>
            <w:shd w:val="clear" w:color="auto" w:fill="auto"/>
          </w:tcPr>
          <w:p w14:paraId="52B2C284" w14:textId="77777777" w:rsidR="00B6405C" w:rsidRPr="00EA3E47" w:rsidRDefault="00B6405C" w:rsidP="00E923C1">
            <w:pPr>
              <w:pStyle w:val="TableTextBody"/>
            </w:pPr>
            <w:r w:rsidRPr="00EA3E47">
              <w:t>Supplies and services</w:t>
            </w:r>
          </w:p>
        </w:tc>
        <w:tc>
          <w:tcPr>
            <w:tcW w:w="1842" w:type="dxa"/>
            <w:shd w:val="clear" w:color="auto" w:fill="auto"/>
          </w:tcPr>
          <w:p w14:paraId="2EDD11FA" w14:textId="77777777" w:rsidR="00B6405C" w:rsidRPr="00EA3E47" w:rsidRDefault="00B6405C" w:rsidP="00E923C1">
            <w:pPr>
              <w:pStyle w:val="TableTextBody"/>
              <w:jc w:val="right"/>
            </w:pPr>
            <w:r>
              <w:t>1,741</w:t>
            </w:r>
          </w:p>
        </w:tc>
        <w:tc>
          <w:tcPr>
            <w:tcW w:w="1843" w:type="dxa"/>
            <w:shd w:val="clear" w:color="auto" w:fill="auto"/>
          </w:tcPr>
          <w:p w14:paraId="72077D5B" w14:textId="77777777" w:rsidR="00B6405C" w:rsidRPr="00EA3E47" w:rsidRDefault="00B6405C" w:rsidP="00E923C1">
            <w:pPr>
              <w:pStyle w:val="TableTextBody"/>
              <w:jc w:val="right"/>
            </w:pPr>
            <w:r>
              <w:t>1,982</w:t>
            </w:r>
          </w:p>
        </w:tc>
      </w:tr>
      <w:tr w:rsidR="00B6405C" w:rsidRPr="00EA3E47" w14:paraId="2570FB3E" w14:textId="77777777" w:rsidTr="00E923C1">
        <w:tc>
          <w:tcPr>
            <w:tcW w:w="4390" w:type="dxa"/>
            <w:shd w:val="clear" w:color="auto" w:fill="auto"/>
          </w:tcPr>
          <w:p w14:paraId="3A795427" w14:textId="77777777" w:rsidR="00B6405C" w:rsidRPr="00EA3E47" w:rsidRDefault="00B6405C" w:rsidP="00E923C1">
            <w:pPr>
              <w:pStyle w:val="TableTextBody"/>
            </w:pPr>
            <w:r w:rsidRPr="00EA3E47">
              <w:t>Grants and subsidies</w:t>
            </w:r>
          </w:p>
        </w:tc>
        <w:tc>
          <w:tcPr>
            <w:tcW w:w="1842" w:type="dxa"/>
            <w:shd w:val="clear" w:color="auto" w:fill="auto"/>
          </w:tcPr>
          <w:p w14:paraId="5B9E36D4" w14:textId="77777777" w:rsidR="00B6405C" w:rsidRPr="00EA3E47" w:rsidRDefault="00B6405C" w:rsidP="00E923C1">
            <w:pPr>
              <w:pStyle w:val="TableTextBody"/>
              <w:jc w:val="right"/>
            </w:pPr>
            <w:r>
              <w:t>3</w:t>
            </w:r>
          </w:p>
        </w:tc>
        <w:tc>
          <w:tcPr>
            <w:tcW w:w="1843" w:type="dxa"/>
            <w:shd w:val="clear" w:color="auto" w:fill="auto"/>
          </w:tcPr>
          <w:p w14:paraId="5FAA5AF9" w14:textId="77777777" w:rsidR="00B6405C" w:rsidRPr="00EA3E47" w:rsidRDefault="00B6405C" w:rsidP="00E923C1">
            <w:pPr>
              <w:pStyle w:val="TableTextBody"/>
              <w:jc w:val="right"/>
            </w:pPr>
            <w:r>
              <w:t>6</w:t>
            </w:r>
          </w:p>
        </w:tc>
      </w:tr>
      <w:tr w:rsidR="00B6405C" w:rsidRPr="00EA3E47" w14:paraId="1B1BEFE2" w14:textId="77777777" w:rsidTr="00E923C1">
        <w:tc>
          <w:tcPr>
            <w:tcW w:w="4390" w:type="dxa"/>
            <w:shd w:val="clear" w:color="auto" w:fill="auto"/>
          </w:tcPr>
          <w:p w14:paraId="7A634BDE" w14:textId="77777777" w:rsidR="00B6405C" w:rsidRPr="00EA3E47" w:rsidRDefault="00B6405C" w:rsidP="00E923C1">
            <w:pPr>
              <w:pStyle w:val="TableTextBody"/>
            </w:pPr>
            <w:r w:rsidRPr="00EA3E47">
              <w:t>Depreciation and amortisation</w:t>
            </w:r>
          </w:p>
        </w:tc>
        <w:tc>
          <w:tcPr>
            <w:tcW w:w="1842" w:type="dxa"/>
            <w:shd w:val="clear" w:color="auto" w:fill="auto"/>
          </w:tcPr>
          <w:p w14:paraId="4E627564" w14:textId="77777777" w:rsidR="00B6405C" w:rsidRPr="00EA3E47" w:rsidRDefault="00B6405C" w:rsidP="00E923C1">
            <w:pPr>
              <w:pStyle w:val="TableTextBody"/>
              <w:jc w:val="right"/>
            </w:pPr>
            <w:r>
              <w:t>191</w:t>
            </w:r>
          </w:p>
        </w:tc>
        <w:tc>
          <w:tcPr>
            <w:tcW w:w="1843" w:type="dxa"/>
            <w:shd w:val="clear" w:color="auto" w:fill="auto"/>
          </w:tcPr>
          <w:p w14:paraId="323E4CFA" w14:textId="77777777" w:rsidR="00B6405C" w:rsidRPr="00EA3E47" w:rsidRDefault="00B6405C" w:rsidP="00E923C1">
            <w:pPr>
              <w:pStyle w:val="TableTextBody"/>
              <w:jc w:val="right"/>
            </w:pPr>
            <w:r>
              <w:t>182</w:t>
            </w:r>
          </w:p>
        </w:tc>
      </w:tr>
      <w:tr w:rsidR="00B6405C" w:rsidRPr="00EA3E47" w14:paraId="5CFCB089" w14:textId="77777777" w:rsidTr="00E923C1">
        <w:tc>
          <w:tcPr>
            <w:tcW w:w="4390" w:type="dxa"/>
            <w:shd w:val="clear" w:color="auto" w:fill="auto"/>
          </w:tcPr>
          <w:p w14:paraId="19CE7B82" w14:textId="77777777" w:rsidR="00B6405C" w:rsidRPr="00EA3E47" w:rsidRDefault="00B6405C" w:rsidP="00E923C1">
            <w:pPr>
              <w:pStyle w:val="TableTextBody"/>
            </w:pPr>
            <w:r w:rsidRPr="00EA3E47">
              <w:t>Other expenses</w:t>
            </w:r>
          </w:p>
        </w:tc>
        <w:tc>
          <w:tcPr>
            <w:tcW w:w="1842" w:type="dxa"/>
            <w:shd w:val="clear" w:color="auto" w:fill="auto"/>
          </w:tcPr>
          <w:p w14:paraId="2164EBDE" w14:textId="77777777" w:rsidR="00B6405C" w:rsidRPr="00EA3E47" w:rsidRDefault="00B6405C" w:rsidP="00E923C1">
            <w:pPr>
              <w:pStyle w:val="TableTextBody"/>
              <w:jc w:val="right"/>
            </w:pPr>
            <w:r>
              <w:t>152</w:t>
            </w:r>
          </w:p>
        </w:tc>
        <w:tc>
          <w:tcPr>
            <w:tcW w:w="1843" w:type="dxa"/>
            <w:shd w:val="clear" w:color="auto" w:fill="auto"/>
          </w:tcPr>
          <w:p w14:paraId="37B95B9F" w14:textId="77777777" w:rsidR="00B6405C" w:rsidRPr="00EA3E47" w:rsidRDefault="00B6405C" w:rsidP="00E923C1">
            <w:pPr>
              <w:pStyle w:val="TableTextBody"/>
              <w:jc w:val="right"/>
            </w:pPr>
            <w:r>
              <w:t>464</w:t>
            </w:r>
          </w:p>
        </w:tc>
      </w:tr>
      <w:tr w:rsidR="00B6405C" w:rsidRPr="00EA3E47" w14:paraId="5FA4CC04" w14:textId="77777777" w:rsidTr="00E923C1">
        <w:tc>
          <w:tcPr>
            <w:tcW w:w="4390" w:type="dxa"/>
            <w:shd w:val="clear" w:color="auto" w:fill="auto"/>
          </w:tcPr>
          <w:p w14:paraId="650D6670" w14:textId="77777777" w:rsidR="00B6405C" w:rsidRPr="00EA3E47" w:rsidRDefault="00B6405C" w:rsidP="00E923C1">
            <w:pPr>
              <w:pStyle w:val="TableTextBold"/>
            </w:pPr>
            <w:r>
              <w:t>Total e</w:t>
            </w:r>
            <w:r w:rsidRPr="00EA3E47">
              <w:t>xpenditure from continuing operations</w:t>
            </w:r>
          </w:p>
        </w:tc>
        <w:tc>
          <w:tcPr>
            <w:tcW w:w="1842" w:type="dxa"/>
            <w:shd w:val="clear" w:color="auto" w:fill="auto"/>
          </w:tcPr>
          <w:p w14:paraId="4E1FBB64" w14:textId="77777777" w:rsidR="00B6405C" w:rsidRPr="00EA3E47" w:rsidRDefault="00B6405C" w:rsidP="00E923C1">
            <w:pPr>
              <w:pStyle w:val="TableTextBold"/>
              <w:jc w:val="right"/>
            </w:pPr>
            <w:r w:rsidRPr="00EA3E47">
              <w:t>7,</w:t>
            </w:r>
            <w:r>
              <w:t>299</w:t>
            </w:r>
          </w:p>
        </w:tc>
        <w:tc>
          <w:tcPr>
            <w:tcW w:w="1843" w:type="dxa"/>
            <w:shd w:val="clear" w:color="auto" w:fill="auto"/>
          </w:tcPr>
          <w:p w14:paraId="3264C9F7" w14:textId="77777777" w:rsidR="00B6405C" w:rsidRPr="00EA3E47" w:rsidRDefault="00B6405C" w:rsidP="00E923C1">
            <w:pPr>
              <w:pStyle w:val="TableTextBold"/>
              <w:jc w:val="right"/>
            </w:pPr>
            <w:r>
              <w:t>7</w:t>
            </w:r>
            <w:r w:rsidRPr="00EA3E47">
              <w:t>,</w:t>
            </w:r>
            <w:r>
              <w:t>872</w:t>
            </w:r>
          </w:p>
        </w:tc>
      </w:tr>
      <w:tr w:rsidR="00B6405C" w:rsidRPr="00EA3E47" w14:paraId="0D3CCBD4" w14:textId="77777777" w:rsidTr="00E923C1">
        <w:tc>
          <w:tcPr>
            <w:tcW w:w="4390" w:type="dxa"/>
            <w:shd w:val="clear" w:color="auto" w:fill="auto"/>
          </w:tcPr>
          <w:p w14:paraId="503393A3" w14:textId="77777777" w:rsidR="00B6405C" w:rsidRPr="00EA3E47" w:rsidRDefault="00B6405C" w:rsidP="00E923C1">
            <w:pPr>
              <w:pStyle w:val="TableTextBold"/>
            </w:pPr>
          </w:p>
        </w:tc>
        <w:tc>
          <w:tcPr>
            <w:tcW w:w="1842" w:type="dxa"/>
            <w:shd w:val="clear" w:color="auto" w:fill="auto"/>
          </w:tcPr>
          <w:p w14:paraId="65B3BA6A" w14:textId="77777777" w:rsidR="00B6405C" w:rsidRPr="00EA3E47" w:rsidRDefault="00B6405C" w:rsidP="00E923C1">
            <w:pPr>
              <w:pStyle w:val="TableTextBold"/>
              <w:jc w:val="right"/>
            </w:pPr>
          </w:p>
        </w:tc>
        <w:tc>
          <w:tcPr>
            <w:tcW w:w="1843" w:type="dxa"/>
            <w:shd w:val="clear" w:color="auto" w:fill="auto"/>
          </w:tcPr>
          <w:p w14:paraId="3B036B6B" w14:textId="77777777" w:rsidR="00B6405C" w:rsidRPr="00EA3E47" w:rsidRDefault="00B6405C" w:rsidP="00E923C1">
            <w:pPr>
              <w:pStyle w:val="TableTextBold"/>
              <w:jc w:val="right"/>
            </w:pPr>
          </w:p>
        </w:tc>
      </w:tr>
      <w:tr w:rsidR="00B6405C" w:rsidRPr="00EA3E47" w14:paraId="0170411A" w14:textId="77777777" w:rsidTr="00E923C1">
        <w:tc>
          <w:tcPr>
            <w:tcW w:w="4390" w:type="dxa"/>
            <w:shd w:val="clear" w:color="auto" w:fill="auto"/>
          </w:tcPr>
          <w:p w14:paraId="70644354" w14:textId="77777777" w:rsidR="00B6405C" w:rsidRPr="00EA3E47" w:rsidRDefault="00B6405C" w:rsidP="00E923C1">
            <w:pPr>
              <w:pStyle w:val="TableTextBold"/>
            </w:pPr>
            <w:r w:rsidRPr="00EA3E47">
              <w:t>Operating result for the year</w:t>
            </w:r>
          </w:p>
        </w:tc>
        <w:tc>
          <w:tcPr>
            <w:tcW w:w="1842" w:type="dxa"/>
            <w:shd w:val="clear" w:color="auto" w:fill="auto"/>
          </w:tcPr>
          <w:p w14:paraId="5177DA03" w14:textId="77777777" w:rsidR="00B6405C" w:rsidRPr="00EA3E47" w:rsidRDefault="00B6405C" w:rsidP="00E923C1">
            <w:pPr>
              <w:pStyle w:val="TableTextBold"/>
              <w:jc w:val="right"/>
            </w:pPr>
            <w:r>
              <w:t>406</w:t>
            </w:r>
          </w:p>
        </w:tc>
        <w:tc>
          <w:tcPr>
            <w:tcW w:w="1843" w:type="dxa"/>
            <w:shd w:val="clear" w:color="auto" w:fill="auto"/>
          </w:tcPr>
          <w:p w14:paraId="7DF37F86" w14:textId="77777777" w:rsidR="00B6405C" w:rsidRPr="00EA3E47" w:rsidRDefault="00B6405C" w:rsidP="00E923C1">
            <w:pPr>
              <w:pStyle w:val="TableTextBold"/>
              <w:jc w:val="right"/>
            </w:pPr>
            <w:r>
              <w:t>(</w:t>
            </w:r>
            <w:r w:rsidRPr="00EA3E47">
              <w:t>6</w:t>
            </w:r>
            <w:r>
              <w:t>1)</w:t>
            </w:r>
          </w:p>
        </w:tc>
      </w:tr>
    </w:tbl>
    <w:p w14:paraId="4A7E3B04" w14:textId="77777777" w:rsidR="00B6405C" w:rsidRPr="00A21D7D" w:rsidRDefault="00B6405C" w:rsidP="00B6405C">
      <w:pPr>
        <w:pStyle w:val="Heading3"/>
        <w:rPr>
          <w:rFonts w:cs="Arial"/>
        </w:rPr>
      </w:pPr>
    </w:p>
    <w:p w14:paraId="67AAE79C" w14:textId="77777777" w:rsidR="00B6405C" w:rsidRDefault="00B6405C" w:rsidP="00B6405C">
      <w:pPr>
        <w:rPr>
          <w:rFonts w:cs="Arial"/>
        </w:rPr>
      </w:pPr>
    </w:p>
    <w:p w14:paraId="22844B34" w14:textId="77777777" w:rsidR="00B6405C" w:rsidRDefault="00B6405C" w:rsidP="00B6405C">
      <w:pPr>
        <w:ind w:right="0"/>
        <w:rPr>
          <w:rFonts w:eastAsiaTheme="majorEastAsia" w:cstheme="majorBidi"/>
          <w:color w:val="000000" w:themeColor="text1"/>
          <w:sz w:val="36"/>
          <w:szCs w:val="26"/>
        </w:rPr>
      </w:pPr>
      <w:r>
        <w:br w:type="page"/>
      </w:r>
    </w:p>
    <w:p w14:paraId="4845C336" w14:textId="77777777" w:rsidR="00B6405C" w:rsidRPr="00A21D7D" w:rsidRDefault="00B6405C" w:rsidP="00B6405C">
      <w:pPr>
        <w:pStyle w:val="Heading2"/>
      </w:pPr>
      <w:bookmarkStart w:id="148" w:name="_Toc80971398"/>
      <w:r w:rsidRPr="00A21D7D">
        <w:lastRenderedPageBreak/>
        <w:t>Expenditure</w:t>
      </w:r>
      <w:bookmarkEnd w:id="148"/>
    </w:p>
    <w:p w14:paraId="375EC6BC" w14:textId="460638A7" w:rsidR="00B6405C" w:rsidRDefault="00B6405C" w:rsidP="00B6405C">
      <w:r>
        <w:t>Employee expenditure remains the biggest Commission expenditure (on average, 70% of expenditure) and is at similar levels to 2019-20.</w:t>
      </w:r>
      <w:r w:rsidR="00E923C1">
        <w:t xml:space="preserve"> </w:t>
      </w:r>
    </w:p>
    <w:p w14:paraId="49FAE526" w14:textId="3B2F5EFA" w:rsidR="00B6405C" w:rsidRDefault="00B6405C" w:rsidP="00B6405C">
      <w:r w:rsidRPr="008B2974">
        <w:t>The second biggest expense category is supplies and services (on average, 24% of expenditure).</w:t>
      </w:r>
      <w:r w:rsidR="00E923C1">
        <w:t xml:space="preserve"> </w:t>
      </w:r>
      <w:r w:rsidRPr="008B2974">
        <w:t>Supplies and services decreased by $0.241 million (12%) on 2019-20</w:t>
      </w:r>
      <w:r w:rsidR="009D2925">
        <w:t>, which can be</w:t>
      </w:r>
      <w:r w:rsidRPr="008B2974">
        <w:t xml:space="preserve"> attributed to two main drivers.</w:t>
      </w:r>
      <w:r w:rsidR="00E923C1">
        <w:t xml:space="preserve"> </w:t>
      </w:r>
      <w:r w:rsidRPr="008B2974">
        <w:t>Firstly, 2019-20 incurred one-off costs associated with the Commission rebranding from the Anti-Discrimination Commission Queensland, to the Queensland Human Rights Commission.</w:t>
      </w:r>
      <w:r w:rsidR="00E923C1">
        <w:t xml:space="preserve"> </w:t>
      </w:r>
      <w:r w:rsidRPr="008B2974">
        <w:t>Secondly, as a flow on effect from the COVID-19 pandemic, 2020-21 saw the Commission reduce expenditure in areas of travel,</w:t>
      </w:r>
      <w:r>
        <w:t xml:space="preserve"> photocopying, printing, and client</w:t>
      </w:r>
      <w:r w:rsidRPr="008B2974">
        <w:t xml:space="preserve"> training </w:t>
      </w:r>
      <w:r>
        <w:t xml:space="preserve">associated </w:t>
      </w:r>
      <w:r w:rsidRPr="008B2974">
        <w:t>costs</w:t>
      </w:r>
      <w:r>
        <w:t xml:space="preserve"> (in</w:t>
      </w:r>
      <w:r w:rsidR="009D2925">
        <w:t xml:space="preserve"> </w:t>
      </w:r>
      <w:r>
        <w:t>line with demand)</w:t>
      </w:r>
      <w:r w:rsidRPr="008B2974">
        <w:t>.</w:t>
      </w:r>
      <w:r w:rsidR="00E923C1">
        <w:t xml:space="preserve"> </w:t>
      </w:r>
    </w:p>
    <w:p w14:paraId="3935CE41" w14:textId="3B7B0268" w:rsidR="00B6405C" w:rsidRDefault="00B6405C" w:rsidP="00B6405C">
      <w:r w:rsidRPr="00007C0B">
        <w:t>While other expenses includes $0.123 million of grant refund expenditure, this is a decrease of 72% on the 2019-20 refund of $0.436 million.</w:t>
      </w:r>
      <w:r w:rsidR="00E923C1">
        <w:t xml:space="preserve"> </w:t>
      </w:r>
      <w:r w:rsidRPr="00007C0B">
        <w:t>This relates to unspent grant revenue from delayed recruitment of new positions which didn’t meet their milestones as required.</w:t>
      </w:r>
      <w:r w:rsidR="00E923C1">
        <w:t xml:space="preserve"> </w:t>
      </w:r>
      <w:r w:rsidRPr="00007C0B">
        <w:t>This unspent grant revenue has been returned to the Department of Justice and Attorney-General.</w:t>
      </w:r>
    </w:p>
    <w:p w14:paraId="2009AFBC" w14:textId="745127A3" w:rsidR="00B6405C" w:rsidRPr="00EE6378" w:rsidRDefault="00B6405C" w:rsidP="00B6405C">
      <w:pPr>
        <w:pStyle w:val="Caption"/>
        <w:rPr>
          <w:rFonts w:cs="Arial"/>
        </w:rPr>
      </w:pPr>
      <w:r w:rsidRPr="00EE6378">
        <w:rPr>
          <w:rFonts w:cs="Arial"/>
        </w:rPr>
        <w:t>Table 1</w:t>
      </w:r>
      <w:r w:rsidR="00230EFC">
        <w:rPr>
          <w:rFonts w:cs="Arial"/>
        </w:rPr>
        <w:t>4</w:t>
      </w:r>
      <w:r w:rsidRPr="00EE6378">
        <w:rPr>
          <w:rFonts w:cs="Arial"/>
        </w:rPr>
        <w:t>: Statement of Financial Position</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57"/>
        <w:gridCol w:w="1559"/>
        <w:gridCol w:w="1559"/>
      </w:tblGrid>
      <w:tr w:rsidR="00B6405C" w:rsidRPr="003F5D2A" w14:paraId="2DA592AF" w14:textId="77777777" w:rsidTr="00E923C1">
        <w:tc>
          <w:tcPr>
            <w:tcW w:w="4957" w:type="dxa"/>
            <w:shd w:val="clear" w:color="auto" w:fill="auto"/>
          </w:tcPr>
          <w:p w14:paraId="2EA77279" w14:textId="77777777" w:rsidR="00B6405C" w:rsidRPr="003F5D2A" w:rsidRDefault="00B6405C" w:rsidP="00E923C1">
            <w:pPr>
              <w:pStyle w:val="TableTextHeading"/>
            </w:pPr>
          </w:p>
        </w:tc>
        <w:tc>
          <w:tcPr>
            <w:tcW w:w="1559" w:type="dxa"/>
            <w:shd w:val="clear" w:color="auto" w:fill="auto"/>
          </w:tcPr>
          <w:p w14:paraId="68DF681E" w14:textId="77777777" w:rsidR="00B6405C" w:rsidRPr="003F5D2A" w:rsidRDefault="00B6405C" w:rsidP="00E923C1">
            <w:pPr>
              <w:pStyle w:val="TableTextHeading"/>
              <w:jc w:val="right"/>
            </w:pPr>
            <w:r w:rsidRPr="003F5D2A">
              <w:t>20</w:t>
            </w:r>
            <w:r>
              <w:t>20</w:t>
            </w:r>
            <w:r w:rsidRPr="003F5D2A">
              <w:t>-2</w:t>
            </w:r>
            <w:r>
              <w:t>1</w:t>
            </w:r>
          </w:p>
          <w:p w14:paraId="5DAA30C5" w14:textId="77777777" w:rsidR="00B6405C" w:rsidRPr="003F5D2A" w:rsidRDefault="00B6405C" w:rsidP="00E923C1">
            <w:pPr>
              <w:pStyle w:val="TableTextHeading"/>
              <w:jc w:val="right"/>
            </w:pPr>
            <w:r w:rsidRPr="003F5D2A">
              <w:t>($’000)</w:t>
            </w:r>
          </w:p>
        </w:tc>
        <w:tc>
          <w:tcPr>
            <w:tcW w:w="1559" w:type="dxa"/>
            <w:shd w:val="clear" w:color="auto" w:fill="auto"/>
          </w:tcPr>
          <w:p w14:paraId="651DE8A8" w14:textId="77777777" w:rsidR="00B6405C" w:rsidRPr="003F5D2A" w:rsidRDefault="00B6405C" w:rsidP="00E923C1">
            <w:pPr>
              <w:pStyle w:val="TableTextHeading"/>
              <w:jc w:val="right"/>
            </w:pPr>
            <w:r w:rsidRPr="003F5D2A">
              <w:t>201</w:t>
            </w:r>
            <w:r>
              <w:t>9</w:t>
            </w:r>
            <w:r w:rsidRPr="003F5D2A">
              <w:t>-</w:t>
            </w:r>
            <w:r>
              <w:t>20</w:t>
            </w:r>
          </w:p>
          <w:p w14:paraId="47734EDF" w14:textId="77777777" w:rsidR="00B6405C" w:rsidRPr="003F5D2A" w:rsidRDefault="00B6405C" w:rsidP="00E923C1">
            <w:pPr>
              <w:pStyle w:val="TableTextHeading"/>
              <w:jc w:val="right"/>
            </w:pPr>
            <w:r w:rsidRPr="003F5D2A">
              <w:t>($’000)</w:t>
            </w:r>
          </w:p>
        </w:tc>
      </w:tr>
      <w:tr w:rsidR="00B6405C" w:rsidRPr="003F5D2A" w14:paraId="6B99BD74" w14:textId="77777777" w:rsidTr="00E923C1">
        <w:tc>
          <w:tcPr>
            <w:tcW w:w="4957" w:type="dxa"/>
            <w:shd w:val="clear" w:color="auto" w:fill="auto"/>
          </w:tcPr>
          <w:p w14:paraId="43F91CF7" w14:textId="77777777" w:rsidR="00B6405C" w:rsidRPr="003F5D2A" w:rsidRDefault="00B6405C" w:rsidP="00E923C1">
            <w:pPr>
              <w:pStyle w:val="TableTextBody"/>
            </w:pPr>
            <w:r w:rsidRPr="003F5D2A">
              <w:t>Current Assets</w:t>
            </w:r>
          </w:p>
        </w:tc>
        <w:tc>
          <w:tcPr>
            <w:tcW w:w="1559" w:type="dxa"/>
            <w:shd w:val="clear" w:color="auto" w:fill="auto"/>
          </w:tcPr>
          <w:p w14:paraId="46D8FDF5" w14:textId="77777777" w:rsidR="00B6405C" w:rsidRPr="003F5D2A" w:rsidRDefault="00B6405C" w:rsidP="00E923C1">
            <w:pPr>
              <w:pStyle w:val="TableTextBody"/>
              <w:jc w:val="right"/>
            </w:pPr>
            <w:r>
              <w:t>1,554</w:t>
            </w:r>
          </w:p>
        </w:tc>
        <w:tc>
          <w:tcPr>
            <w:tcW w:w="1559" w:type="dxa"/>
            <w:shd w:val="clear" w:color="auto" w:fill="auto"/>
          </w:tcPr>
          <w:p w14:paraId="0D936BC3" w14:textId="77777777" w:rsidR="00B6405C" w:rsidRPr="003F5D2A" w:rsidRDefault="00B6405C" w:rsidP="00E923C1">
            <w:pPr>
              <w:pStyle w:val="TableTextBody"/>
              <w:jc w:val="right"/>
            </w:pPr>
            <w:r>
              <w:t>1,197</w:t>
            </w:r>
          </w:p>
        </w:tc>
      </w:tr>
      <w:tr w:rsidR="00B6405C" w:rsidRPr="003F5D2A" w14:paraId="285BA974" w14:textId="77777777" w:rsidTr="00E923C1">
        <w:tc>
          <w:tcPr>
            <w:tcW w:w="4957" w:type="dxa"/>
            <w:shd w:val="clear" w:color="auto" w:fill="auto"/>
          </w:tcPr>
          <w:p w14:paraId="0405EC07" w14:textId="77777777" w:rsidR="00B6405C" w:rsidRPr="003F5D2A" w:rsidRDefault="00B6405C" w:rsidP="00E923C1">
            <w:pPr>
              <w:pStyle w:val="TableTextBody"/>
            </w:pPr>
            <w:r w:rsidRPr="003F5D2A">
              <w:t>Non-Current Assets</w:t>
            </w:r>
          </w:p>
        </w:tc>
        <w:tc>
          <w:tcPr>
            <w:tcW w:w="1559" w:type="dxa"/>
            <w:shd w:val="clear" w:color="auto" w:fill="auto"/>
          </w:tcPr>
          <w:p w14:paraId="723C76C5" w14:textId="77777777" w:rsidR="00B6405C" w:rsidRPr="003F5D2A" w:rsidRDefault="00B6405C" w:rsidP="00E923C1">
            <w:pPr>
              <w:pStyle w:val="TableTextBody"/>
              <w:jc w:val="right"/>
            </w:pPr>
            <w:r>
              <w:t>827</w:t>
            </w:r>
          </w:p>
        </w:tc>
        <w:tc>
          <w:tcPr>
            <w:tcW w:w="1559" w:type="dxa"/>
            <w:shd w:val="clear" w:color="auto" w:fill="auto"/>
          </w:tcPr>
          <w:p w14:paraId="14A5668B" w14:textId="77777777" w:rsidR="00B6405C" w:rsidRPr="003F5D2A" w:rsidRDefault="00B6405C" w:rsidP="00E923C1">
            <w:pPr>
              <w:pStyle w:val="TableTextBody"/>
              <w:jc w:val="right"/>
            </w:pPr>
            <w:r>
              <w:t>1,018</w:t>
            </w:r>
          </w:p>
        </w:tc>
      </w:tr>
      <w:tr w:rsidR="00B6405C" w:rsidRPr="003F5D2A" w14:paraId="3B6BA9EC" w14:textId="77777777" w:rsidTr="00E923C1">
        <w:tc>
          <w:tcPr>
            <w:tcW w:w="4957" w:type="dxa"/>
            <w:shd w:val="clear" w:color="auto" w:fill="auto"/>
          </w:tcPr>
          <w:p w14:paraId="5F80A181" w14:textId="77777777" w:rsidR="00B6405C" w:rsidRPr="003F5D2A" w:rsidRDefault="00B6405C" w:rsidP="00E923C1">
            <w:pPr>
              <w:pStyle w:val="TableTextBold"/>
            </w:pPr>
            <w:r w:rsidRPr="003F5D2A">
              <w:t>Total Assets</w:t>
            </w:r>
          </w:p>
        </w:tc>
        <w:tc>
          <w:tcPr>
            <w:tcW w:w="1559" w:type="dxa"/>
            <w:shd w:val="clear" w:color="auto" w:fill="auto"/>
          </w:tcPr>
          <w:p w14:paraId="64C0ADF3" w14:textId="77777777" w:rsidR="00B6405C" w:rsidRPr="003F5D2A" w:rsidRDefault="00B6405C" w:rsidP="00E923C1">
            <w:pPr>
              <w:pStyle w:val="TableTextBold"/>
              <w:jc w:val="right"/>
            </w:pPr>
            <w:r>
              <w:t>2,381</w:t>
            </w:r>
          </w:p>
        </w:tc>
        <w:tc>
          <w:tcPr>
            <w:tcW w:w="1559" w:type="dxa"/>
            <w:shd w:val="clear" w:color="auto" w:fill="auto"/>
          </w:tcPr>
          <w:p w14:paraId="4EDE262F" w14:textId="77777777" w:rsidR="00B6405C" w:rsidRPr="003F5D2A" w:rsidRDefault="00B6405C" w:rsidP="00E923C1">
            <w:pPr>
              <w:pStyle w:val="TableTextBold"/>
              <w:jc w:val="right"/>
            </w:pPr>
            <w:r>
              <w:t>2,215</w:t>
            </w:r>
          </w:p>
        </w:tc>
      </w:tr>
      <w:tr w:rsidR="00B6405C" w:rsidRPr="003F5D2A" w14:paraId="1F189176" w14:textId="77777777" w:rsidTr="00E923C1">
        <w:tc>
          <w:tcPr>
            <w:tcW w:w="4957" w:type="dxa"/>
            <w:shd w:val="clear" w:color="auto" w:fill="auto"/>
          </w:tcPr>
          <w:p w14:paraId="2C629C33" w14:textId="77777777" w:rsidR="00B6405C" w:rsidRPr="003F5D2A" w:rsidRDefault="00B6405C" w:rsidP="00E923C1">
            <w:pPr>
              <w:pStyle w:val="TableTextBody"/>
            </w:pPr>
          </w:p>
        </w:tc>
        <w:tc>
          <w:tcPr>
            <w:tcW w:w="1559" w:type="dxa"/>
            <w:shd w:val="clear" w:color="auto" w:fill="auto"/>
          </w:tcPr>
          <w:p w14:paraId="5E0F25B8" w14:textId="77777777" w:rsidR="00B6405C" w:rsidRPr="003F5D2A" w:rsidRDefault="00B6405C" w:rsidP="00E923C1">
            <w:pPr>
              <w:pStyle w:val="TableTextBody"/>
              <w:jc w:val="right"/>
            </w:pPr>
          </w:p>
        </w:tc>
        <w:tc>
          <w:tcPr>
            <w:tcW w:w="1559" w:type="dxa"/>
            <w:shd w:val="clear" w:color="auto" w:fill="auto"/>
          </w:tcPr>
          <w:p w14:paraId="0626F1D8" w14:textId="77777777" w:rsidR="00B6405C" w:rsidRPr="003F5D2A" w:rsidRDefault="00B6405C" w:rsidP="00E923C1">
            <w:pPr>
              <w:pStyle w:val="TableTextBody"/>
              <w:jc w:val="right"/>
            </w:pPr>
          </w:p>
        </w:tc>
      </w:tr>
      <w:tr w:rsidR="00B6405C" w:rsidRPr="003F5D2A" w14:paraId="498A01D9" w14:textId="77777777" w:rsidTr="00E923C1">
        <w:tc>
          <w:tcPr>
            <w:tcW w:w="4957" w:type="dxa"/>
            <w:shd w:val="clear" w:color="auto" w:fill="auto"/>
          </w:tcPr>
          <w:p w14:paraId="0C9112DE" w14:textId="77777777" w:rsidR="00B6405C" w:rsidRPr="003F5D2A" w:rsidRDefault="00B6405C" w:rsidP="00E923C1">
            <w:pPr>
              <w:pStyle w:val="TableTextBody"/>
            </w:pPr>
            <w:r w:rsidRPr="003F5D2A">
              <w:t>Current Liabilities</w:t>
            </w:r>
          </w:p>
        </w:tc>
        <w:tc>
          <w:tcPr>
            <w:tcW w:w="1559" w:type="dxa"/>
            <w:shd w:val="clear" w:color="auto" w:fill="auto"/>
          </w:tcPr>
          <w:p w14:paraId="348D8E90" w14:textId="77777777" w:rsidR="00B6405C" w:rsidRPr="003F5D2A" w:rsidRDefault="00B6405C" w:rsidP="00E923C1">
            <w:pPr>
              <w:pStyle w:val="TableTextBody"/>
              <w:jc w:val="right"/>
            </w:pPr>
            <w:r>
              <w:t>924</w:t>
            </w:r>
          </w:p>
        </w:tc>
        <w:tc>
          <w:tcPr>
            <w:tcW w:w="1559" w:type="dxa"/>
            <w:shd w:val="clear" w:color="auto" w:fill="auto"/>
          </w:tcPr>
          <w:p w14:paraId="35A301D4" w14:textId="77777777" w:rsidR="00B6405C" w:rsidRPr="003F5D2A" w:rsidRDefault="00B6405C" w:rsidP="00E923C1">
            <w:pPr>
              <w:pStyle w:val="TableTextBody"/>
              <w:jc w:val="right"/>
            </w:pPr>
            <w:r>
              <w:t>1,164</w:t>
            </w:r>
          </w:p>
        </w:tc>
      </w:tr>
      <w:tr w:rsidR="00B6405C" w:rsidRPr="003F5D2A" w14:paraId="31735703" w14:textId="77777777" w:rsidTr="00E923C1">
        <w:tc>
          <w:tcPr>
            <w:tcW w:w="4957" w:type="dxa"/>
            <w:shd w:val="clear" w:color="auto" w:fill="auto"/>
          </w:tcPr>
          <w:p w14:paraId="4E75C7E2" w14:textId="77777777" w:rsidR="00B6405C" w:rsidRPr="003F5D2A" w:rsidRDefault="00B6405C" w:rsidP="00E923C1">
            <w:pPr>
              <w:pStyle w:val="TableTextBold"/>
            </w:pPr>
            <w:r w:rsidRPr="003F5D2A">
              <w:t>Total Liabilities</w:t>
            </w:r>
          </w:p>
        </w:tc>
        <w:tc>
          <w:tcPr>
            <w:tcW w:w="1559" w:type="dxa"/>
            <w:shd w:val="clear" w:color="auto" w:fill="auto"/>
          </w:tcPr>
          <w:p w14:paraId="17821214" w14:textId="77777777" w:rsidR="00B6405C" w:rsidRPr="003F5D2A" w:rsidRDefault="00B6405C" w:rsidP="00E923C1">
            <w:pPr>
              <w:pStyle w:val="TableTextBold"/>
              <w:jc w:val="right"/>
            </w:pPr>
            <w:r>
              <w:t>924</w:t>
            </w:r>
          </w:p>
        </w:tc>
        <w:tc>
          <w:tcPr>
            <w:tcW w:w="1559" w:type="dxa"/>
            <w:shd w:val="clear" w:color="auto" w:fill="auto"/>
          </w:tcPr>
          <w:p w14:paraId="73FC4F19" w14:textId="77777777" w:rsidR="00B6405C" w:rsidRPr="003F5D2A" w:rsidRDefault="00B6405C" w:rsidP="00E923C1">
            <w:pPr>
              <w:pStyle w:val="TableTextBold"/>
              <w:jc w:val="right"/>
            </w:pPr>
            <w:r>
              <w:t>1,164</w:t>
            </w:r>
          </w:p>
        </w:tc>
      </w:tr>
      <w:tr w:rsidR="00B6405C" w:rsidRPr="003F5D2A" w14:paraId="4ECA112F" w14:textId="77777777" w:rsidTr="00E923C1">
        <w:tc>
          <w:tcPr>
            <w:tcW w:w="4957" w:type="dxa"/>
            <w:shd w:val="clear" w:color="auto" w:fill="auto"/>
          </w:tcPr>
          <w:p w14:paraId="30DDDB58" w14:textId="77777777" w:rsidR="00B6405C" w:rsidRPr="003F5D2A" w:rsidRDefault="00B6405C" w:rsidP="00E923C1">
            <w:pPr>
              <w:pStyle w:val="TableTextBody"/>
            </w:pPr>
          </w:p>
        </w:tc>
        <w:tc>
          <w:tcPr>
            <w:tcW w:w="1559" w:type="dxa"/>
            <w:shd w:val="clear" w:color="auto" w:fill="auto"/>
          </w:tcPr>
          <w:p w14:paraId="4A347CDC" w14:textId="77777777" w:rsidR="00B6405C" w:rsidRPr="003F5D2A" w:rsidRDefault="00B6405C" w:rsidP="00E923C1">
            <w:pPr>
              <w:pStyle w:val="TableTextBody"/>
              <w:jc w:val="right"/>
            </w:pPr>
          </w:p>
        </w:tc>
        <w:tc>
          <w:tcPr>
            <w:tcW w:w="1559" w:type="dxa"/>
            <w:shd w:val="clear" w:color="auto" w:fill="auto"/>
          </w:tcPr>
          <w:p w14:paraId="5AA6DF1C" w14:textId="77777777" w:rsidR="00B6405C" w:rsidRPr="003F5D2A" w:rsidRDefault="00B6405C" w:rsidP="00E923C1">
            <w:pPr>
              <w:pStyle w:val="TableTextBody"/>
              <w:jc w:val="right"/>
            </w:pPr>
          </w:p>
        </w:tc>
      </w:tr>
      <w:tr w:rsidR="00B6405C" w:rsidRPr="003F5D2A" w14:paraId="296D2ADA" w14:textId="77777777" w:rsidTr="00E923C1">
        <w:tc>
          <w:tcPr>
            <w:tcW w:w="4957" w:type="dxa"/>
            <w:shd w:val="clear" w:color="auto" w:fill="auto"/>
          </w:tcPr>
          <w:p w14:paraId="39021403" w14:textId="77777777" w:rsidR="00B6405C" w:rsidRPr="003F5D2A" w:rsidRDefault="00B6405C" w:rsidP="00E923C1">
            <w:pPr>
              <w:pStyle w:val="TableTextBody"/>
            </w:pPr>
            <w:r w:rsidRPr="003F5D2A">
              <w:t>Net Assets</w:t>
            </w:r>
          </w:p>
        </w:tc>
        <w:tc>
          <w:tcPr>
            <w:tcW w:w="1559" w:type="dxa"/>
            <w:shd w:val="clear" w:color="auto" w:fill="auto"/>
          </w:tcPr>
          <w:p w14:paraId="1FC68C10" w14:textId="77777777" w:rsidR="00B6405C" w:rsidRPr="003F5D2A" w:rsidRDefault="00B6405C" w:rsidP="00E923C1">
            <w:pPr>
              <w:pStyle w:val="TableTextBody"/>
              <w:jc w:val="right"/>
            </w:pPr>
            <w:r w:rsidRPr="003F5D2A">
              <w:t>1,</w:t>
            </w:r>
            <w:r>
              <w:t>457</w:t>
            </w:r>
          </w:p>
        </w:tc>
        <w:tc>
          <w:tcPr>
            <w:tcW w:w="1559" w:type="dxa"/>
            <w:shd w:val="clear" w:color="auto" w:fill="auto"/>
          </w:tcPr>
          <w:p w14:paraId="1EF7F48B" w14:textId="77777777" w:rsidR="00B6405C" w:rsidRPr="003F5D2A" w:rsidRDefault="00B6405C" w:rsidP="00E923C1">
            <w:pPr>
              <w:pStyle w:val="TableTextBody"/>
              <w:jc w:val="right"/>
            </w:pPr>
            <w:r w:rsidRPr="003F5D2A">
              <w:t>1,</w:t>
            </w:r>
            <w:r>
              <w:t>051</w:t>
            </w:r>
          </w:p>
        </w:tc>
      </w:tr>
      <w:tr w:rsidR="00B6405C" w:rsidRPr="003F5D2A" w14:paraId="4F59C573" w14:textId="77777777" w:rsidTr="00E923C1">
        <w:tc>
          <w:tcPr>
            <w:tcW w:w="4957" w:type="dxa"/>
            <w:shd w:val="clear" w:color="auto" w:fill="auto"/>
          </w:tcPr>
          <w:p w14:paraId="5C11A311" w14:textId="77777777" w:rsidR="00B6405C" w:rsidRPr="003F5D2A" w:rsidRDefault="00B6405C" w:rsidP="00E923C1">
            <w:pPr>
              <w:pStyle w:val="TableTextBody"/>
            </w:pPr>
          </w:p>
        </w:tc>
        <w:tc>
          <w:tcPr>
            <w:tcW w:w="1559" w:type="dxa"/>
            <w:shd w:val="clear" w:color="auto" w:fill="auto"/>
          </w:tcPr>
          <w:p w14:paraId="2BA9B405" w14:textId="77777777" w:rsidR="00B6405C" w:rsidRPr="003F5D2A" w:rsidRDefault="00B6405C" w:rsidP="00E923C1">
            <w:pPr>
              <w:pStyle w:val="TableTextBody"/>
              <w:jc w:val="right"/>
            </w:pPr>
          </w:p>
        </w:tc>
        <w:tc>
          <w:tcPr>
            <w:tcW w:w="1559" w:type="dxa"/>
            <w:shd w:val="clear" w:color="auto" w:fill="auto"/>
          </w:tcPr>
          <w:p w14:paraId="286BEC6C" w14:textId="77777777" w:rsidR="00B6405C" w:rsidRPr="003F5D2A" w:rsidRDefault="00B6405C" w:rsidP="00E923C1">
            <w:pPr>
              <w:pStyle w:val="TableTextBody"/>
              <w:jc w:val="right"/>
            </w:pPr>
          </w:p>
        </w:tc>
      </w:tr>
      <w:tr w:rsidR="00B6405C" w:rsidRPr="003F5D2A" w14:paraId="1BED0D22" w14:textId="77777777" w:rsidTr="00E923C1">
        <w:tc>
          <w:tcPr>
            <w:tcW w:w="4957" w:type="dxa"/>
            <w:shd w:val="clear" w:color="auto" w:fill="auto"/>
          </w:tcPr>
          <w:p w14:paraId="41F89AEE" w14:textId="77777777" w:rsidR="00B6405C" w:rsidRPr="003F5D2A" w:rsidRDefault="00B6405C" w:rsidP="00E923C1">
            <w:pPr>
              <w:pStyle w:val="TableTextBold"/>
            </w:pPr>
            <w:r w:rsidRPr="003F5D2A">
              <w:t>Total Equity</w:t>
            </w:r>
          </w:p>
        </w:tc>
        <w:tc>
          <w:tcPr>
            <w:tcW w:w="1559" w:type="dxa"/>
            <w:shd w:val="clear" w:color="auto" w:fill="auto"/>
          </w:tcPr>
          <w:p w14:paraId="795C613E" w14:textId="77777777" w:rsidR="00B6405C" w:rsidRPr="003F5D2A" w:rsidRDefault="00B6405C" w:rsidP="00E923C1">
            <w:pPr>
              <w:pStyle w:val="TableTextBold"/>
              <w:jc w:val="right"/>
            </w:pPr>
            <w:r w:rsidRPr="003F5D2A">
              <w:t>1,</w:t>
            </w:r>
            <w:r>
              <w:t>457</w:t>
            </w:r>
          </w:p>
        </w:tc>
        <w:tc>
          <w:tcPr>
            <w:tcW w:w="1559" w:type="dxa"/>
            <w:shd w:val="clear" w:color="auto" w:fill="auto"/>
          </w:tcPr>
          <w:p w14:paraId="680B7DFC" w14:textId="77777777" w:rsidR="00B6405C" w:rsidRPr="003F5D2A" w:rsidRDefault="00B6405C" w:rsidP="00E923C1">
            <w:pPr>
              <w:pStyle w:val="TableTextBold"/>
              <w:jc w:val="right"/>
            </w:pPr>
            <w:r w:rsidRPr="003F5D2A">
              <w:t>1,</w:t>
            </w:r>
            <w:r>
              <w:t>051</w:t>
            </w:r>
          </w:p>
        </w:tc>
      </w:tr>
    </w:tbl>
    <w:p w14:paraId="701D89FF" w14:textId="77777777" w:rsidR="00B6405C" w:rsidRPr="00A21D7D" w:rsidRDefault="00B6405C" w:rsidP="00B6405C">
      <w:pPr>
        <w:rPr>
          <w:rFonts w:cs="Arial"/>
        </w:rPr>
      </w:pPr>
    </w:p>
    <w:p w14:paraId="3843E1C4" w14:textId="226FB460" w:rsidR="00B6405C" w:rsidRDefault="009057ED" w:rsidP="00B6405C">
      <w:r>
        <w:t>Table 14</w:t>
      </w:r>
      <w:r w:rsidR="00B6405C">
        <w:t xml:space="preserve"> sets out the Commission’s net assets (that is, assets less liabilities) and equity.</w:t>
      </w:r>
      <w:r w:rsidR="00E923C1">
        <w:t xml:space="preserve"> </w:t>
      </w:r>
      <w:r w:rsidR="00B6405C">
        <w:t>As at 30 June 2021, the Commission’s net assets were $1.457 million, up $0.406 million due to current year operating surplus.</w:t>
      </w:r>
      <w:r w:rsidR="00E923C1">
        <w:t xml:space="preserve"> </w:t>
      </w:r>
    </w:p>
    <w:p w14:paraId="1F38E5DC" w14:textId="6D5C5691" w:rsidR="00B6405C" w:rsidRDefault="00B6405C" w:rsidP="00B6405C">
      <w:r>
        <w:t>Total assets increased to $2.381 million ($0.166 million or 8% from 2019-20</w:t>
      </w:r>
      <w:r w:rsidRPr="00B04E35">
        <w:t>).</w:t>
      </w:r>
      <w:r w:rsidR="00E923C1">
        <w:t xml:space="preserve"> </w:t>
      </w:r>
      <w:r>
        <w:t>The Commission had increases in c</w:t>
      </w:r>
      <w:r w:rsidRPr="00B04E35">
        <w:t xml:space="preserve">ash on hand </w:t>
      </w:r>
      <w:r>
        <w:t>($0.261 million)</w:t>
      </w:r>
      <w:r w:rsidRPr="00B04E35">
        <w:t>, primarily from in-year labour savings from vacant positions</w:t>
      </w:r>
      <w:r>
        <w:t>, and other current assets ($0.096 million) as a result of increased receivables and prepayments</w:t>
      </w:r>
      <w:r w:rsidRPr="00B04E35">
        <w:t>.</w:t>
      </w:r>
      <w:r w:rsidR="00E923C1">
        <w:t xml:space="preserve"> </w:t>
      </w:r>
      <w:r w:rsidRPr="00B04E35">
        <w:t xml:space="preserve">This is offset by a reduction in value of </w:t>
      </w:r>
      <w:r w:rsidRPr="00B04E35">
        <w:lastRenderedPageBreak/>
        <w:t xml:space="preserve">non-current assets </w:t>
      </w:r>
      <w:r>
        <w:t xml:space="preserve">from the </w:t>
      </w:r>
      <w:r w:rsidRPr="00B04E35">
        <w:t>annual depreciation charges</w:t>
      </w:r>
      <w:r>
        <w:t xml:space="preserve"> ($0.191 million</w:t>
      </w:r>
      <w:r w:rsidRPr="00B04E35">
        <w:t>), and no new assets acquired during 2020-21.</w:t>
      </w:r>
    </w:p>
    <w:p w14:paraId="64D6F19A" w14:textId="017E5348" w:rsidR="00B6405C" w:rsidRDefault="00B6405C" w:rsidP="00B6405C">
      <w:r>
        <w:t xml:space="preserve">The majority of current liabilities relates to employee entitlements ($0.572 million or </w:t>
      </w:r>
      <w:r w:rsidRPr="00476D79">
        <w:t>62%</w:t>
      </w:r>
      <w:r>
        <w:t xml:space="preserve"> of </w:t>
      </w:r>
      <w:r w:rsidRPr="00476D79">
        <w:t>current liabilities) which is made up of salaries and recreation leave entitlements as at 30 June 2021.</w:t>
      </w:r>
      <w:r w:rsidR="00E923C1">
        <w:t xml:space="preserve"> </w:t>
      </w:r>
      <w:r w:rsidRPr="00476D79">
        <w:t>The Commission also holds $0.243 million in contract liabilities where the Commission hasn’t met its performance obligation.</w:t>
      </w:r>
      <w:r w:rsidR="00E923C1">
        <w:t xml:space="preserve"> </w:t>
      </w:r>
      <w:r w:rsidRPr="00476D79">
        <w:t>These contract liabilities are anticipated to be recognised as revenue in 2021-22.</w:t>
      </w:r>
    </w:p>
    <w:p w14:paraId="792FF604" w14:textId="77777777" w:rsidR="00B6405C" w:rsidRPr="005068B0" w:rsidRDefault="00B6405C" w:rsidP="00B6405C">
      <w:pPr>
        <w:pStyle w:val="Heading2"/>
      </w:pPr>
      <w:bookmarkStart w:id="149" w:name="_Toc80971399"/>
      <w:r w:rsidRPr="005068B0">
        <w:t>Comparison to the 2020-21 Budget</w:t>
      </w:r>
      <w:r w:rsidRPr="005068B0">
        <w:rPr>
          <w:rStyle w:val="FootnoteReference"/>
        </w:rPr>
        <w:footnoteReference w:id="13"/>
      </w:r>
      <w:bookmarkEnd w:id="149"/>
    </w:p>
    <w:p w14:paraId="3FFDE2FA" w14:textId="4C3E8630" w:rsidR="00B6405C" w:rsidRDefault="00B6405C" w:rsidP="00B6405C">
      <w:r>
        <w:t>Budget and Actual performance together with explanatory notes on major variances are provided in detail in Note E1 of the audited financial statements provided with this report.</w:t>
      </w:r>
      <w:r w:rsidR="00E923C1">
        <w:t xml:space="preserve"> </w:t>
      </w:r>
    </w:p>
    <w:p w14:paraId="09F95D7A" w14:textId="77777777" w:rsidR="00B6405C" w:rsidRPr="005068B0" w:rsidRDefault="00B6405C" w:rsidP="00B6405C">
      <w:pPr>
        <w:pStyle w:val="Heading3"/>
      </w:pPr>
      <w:bookmarkStart w:id="150" w:name="_Toc80971400"/>
      <w:r w:rsidRPr="005068B0">
        <w:t>Certification of financial statements</w:t>
      </w:r>
      <w:bookmarkEnd w:id="150"/>
    </w:p>
    <w:p w14:paraId="3E83BDD4" w14:textId="77777777" w:rsidR="00B6405C" w:rsidRDefault="00B6405C" w:rsidP="00B6405C">
      <w:r>
        <w:t xml:space="preserve">The certification of financial statements accompanies the annual report or can be view at </w:t>
      </w:r>
      <w:hyperlink r:id="rId24" w:history="1">
        <w:r w:rsidRPr="008E38E6">
          <w:rPr>
            <w:rStyle w:val="Hyperlink"/>
          </w:rPr>
          <w:t>www.qhrc.qld.gov.au</w:t>
        </w:r>
      </w:hyperlink>
      <w:r>
        <w:t>.</w:t>
      </w:r>
    </w:p>
    <w:p w14:paraId="74343536" w14:textId="77777777" w:rsidR="00B6405C" w:rsidRPr="005068B0" w:rsidRDefault="00B6405C" w:rsidP="00B6405C">
      <w:pPr>
        <w:pStyle w:val="Heading3"/>
      </w:pPr>
      <w:bookmarkStart w:id="151" w:name="_Toc80971401"/>
      <w:r w:rsidRPr="005068B0">
        <w:t>Independent auditor’s report</w:t>
      </w:r>
      <w:bookmarkEnd w:id="151"/>
    </w:p>
    <w:p w14:paraId="11EA50BB" w14:textId="77777777" w:rsidR="00B6405C" w:rsidRPr="007405E2" w:rsidRDefault="00B6405C" w:rsidP="00B6405C">
      <w:r>
        <w:t xml:space="preserve">The independent auditor’s report accompanies the annual report or can be viewed at </w:t>
      </w:r>
      <w:hyperlink r:id="rId25" w:history="1">
        <w:r w:rsidRPr="008E38E6">
          <w:rPr>
            <w:rStyle w:val="Hyperlink"/>
          </w:rPr>
          <w:t>www.qhrc.qld.gov.au</w:t>
        </w:r>
      </w:hyperlink>
      <w:r>
        <w:t>.</w:t>
      </w:r>
    </w:p>
    <w:p w14:paraId="6527D000" w14:textId="77777777" w:rsidR="00B6405C" w:rsidRPr="00A21D7D" w:rsidRDefault="00B6405C" w:rsidP="00B6405C">
      <w:pPr>
        <w:rPr>
          <w:rFonts w:cs="Arial"/>
        </w:rPr>
      </w:pPr>
      <w:r w:rsidRPr="00A21D7D">
        <w:rPr>
          <w:rFonts w:cs="Arial"/>
        </w:rPr>
        <w:br w:type="page"/>
      </w:r>
    </w:p>
    <w:p w14:paraId="43638770" w14:textId="77777777" w:rsidR="00B6405C" w:rsidRPr="00A21D7D" w:rsidRDefault="00B6405C" w:rsidP="00B6405C">
      <w:pPr>
        <w:pStyle w:val="Heading1"/>
      </w:pPr>
      <w:bookmarkStart w:id="152" w:name="_Toc80971402"/>
      <w:r w:rsidRPr="00DA0DFF">
        <w:lastRenderedPageBreak/>
        <w:t>Appendix A: Compliance checklist</w:t>
      </w:r>
      <w:bookmarkEnd w:id="152"/>
      <w:r w:rsidRPr="00A21D7D">
        <w:t xml:space="preserve"> </w:t>
      </w:r>
    </w:p>
    <w:tbl>
      <w:tblPr>
        <w:tblW w:w="9923" w:type="dxa"/>
        <w:tblBorders>
          <w:insideH w:val="single" w:sz="4" w:space="0" w:color="auto"/>
        </w:tblBorders>
        <w:tblLayout w:type="fixed"/>
        <w:tblLook w:val="01E0" w:firstRow="1" w:lastRow="1" w:firstColumn="1" w:lastColumn="1" w:noHBand="0" w:noVBand="0"/>
      </w:tblPr>
      <w:tblGrid>
        <w:gridCol w:w="1548"/>
        <w:gridCol w:w="4264"/>
        <w:gridCol w:w="2520"/>
        <w:gridCol w:w="1591"/>
      </w:tblGrid>
      <w:tr w:rsidR="00B6405C" w:rsidRPr="00A21D7D" w14:paraId="2C9F870E" w14:textId="77777777" w:rsidTr="00E923C1">
        <w:trPr>
          <w:cantSplit/>
          <w:tblHeader/>
        </w:trPr>
        <w:tc>
          <w:tcPr>
            <w:tcW w:w="5812" w:type="dxa"/>
            <w:gridSpan w:val="2"/>
            <w:tcBorders>
              <w:top w:val="single" w:sz="4" w:space="0" w:color="auto"/>
              <w:bottom w:val="single" w:sz="4" w:space="0" w:color="auto"/>
              <w:right w:val="single" w:sz="4" w:space="0" w:color="auto"/>
            </w:tcBorders>
            <w:shd w:val="clear" w:color="auto" w:fill="E6E6E6"/>
            <w:vAlign w:val="center"/>
          </w:tcPr>
          <w:p w14:paraId="5C4F9BB1" w14:textId="77777777" w:rsidR="00B6405C" w:rsidRPr="00A21D7D" w:rsidRDefault="00B6405C" w:rsidP="00E923C1">
            <w:pPr>
              <w:pStyle w:val="TableTextHeading"/>
            </w:pPr>
            <w:r w:rsidRPr="00A21D7D">
              <w:t>Summary of requirement</w:t>
            </w:r>
          </w:p>
        </w:tc>
        <w:tc>
          <w:tcPr>
            <w:tcW w:w="2520" w:type="dxa"/>
            <w:tcBorders>
              <w:top w:val="single" w:sz="4" w:space="0" w:color="auto"/>
              <w:left w:val="single" w:sz="4" w:space="0" w:color="auto"/>
              <w:bottom w:val="single" w:sz="4" w:space="0" w:color="auto"/>
            </w:tcBorders>
            <w:shd w:val="clear" w:color="auto" w:fill="E6E6E6"/>
            <w:vAlign w:val="center"/>
          </w:tcPr>
          <w:p w14:paraId="7514C47E" w14:textId="77777777" w:rsidR="00B6405C" w:rsidRPr="00A21D7D" w:rsidRDefault="00B6405C" w:rsidP="00E923C1">
            <w:pPr>
              <w:pStyle w:val="TableTextHeading"/>
            </w:pPr>
            <w:r w:rsidRPr="00A21D7D">
              <w:t>Basis for requirement</w:t>
            </w:r>
          </w:p>
        </w:tc>
        <w:tc>
          <w:tcPr>
            <w:tcW w:w="1591" w:type="dxa"/>
            <w:tcBorders>
              <w:top w:val="single" w:sz="4" w:space="0" w:color="auto"/>
              <w:left w:val="single" w:sz="4" w:space="0" w:color="auto"/>
              <w:bottom w:val="single" w:sz="4" w:space="0" w:color="auto"/>
            </w:tcBorders>
            <w:shd w:val="clear" w:color="auto" w:fill="E6E6E6"/>
            <w:vAlign w:val="center"/>
          </w:tcPr>
          <w:p w14:paraId="38C304E5" w14:textId="77777777" w:rsidR="00B6405C" w:rsidRPr="00A21D7D" w:rsidRDefault="00B6405C" w:rsidP="00E923C1">
            <w:pPr>
              <w:pStyle w:val="TableTextHeading"/>
            </w:pPr>
            <w:r w:rsidRPr="00A21D7D">
              <w:t>Annual report reference</w:t>
            </w:r>
          </w:p>
        </w:tc>
      </w:tr>
      <w:tr w:rsidR="00B6405C" w:rsidRPr="00A21D7D" w14:paraId="73CED73D" w14:textId="77777777" w:rsidTr="00E923C1">
        <w:trPr>
          <w:cantSplit/>
        </w:trPr>
        <w:tc>
          <w:tcPr>
            <w:tcW w:w="1548" w:type="dxa"/>
            <w:tcBorders>
              <w:top w:val="single" w:sz="4" w:space="0" w:color="auto"/>
              <w:bottom w:val="single" w:sz="4" w:space="0" w:color="auto"/>
              <w:right w:val="single" w:sz="4" w:space="0" w:color="auto"/>
            </w:tcBorders>
          </w:tcPr>
          <w:p w14:paraId="7F0CF0F5" w14:textId="77777777" w:rsidR="00B6405C" w:rsidRPr="00A21D7D" w:rsidRDefault="00B6405C" w:rsidP="00E923C1">
            <w:pPr>
              <w:pStyle w:val="TableTextBody"/>
            </w:pPr>
            <w:r w:rsidRPr="00A21D7D">
              <w:t>Letter of compliance</w:t>
            </w:r>
          </w:p>
        </w:tc>
        <w:tc>
          <w:tcPr>
            <w:tcW w:w="4264" w:type="dxa"/>
            <w:tcBorders>
              <w:top w:val="single" w:sz="4" w:space="0" w:color="auto"/>
              <w:left w:val="single" w:sz="4" w:space="0" w:color="auto"/>
              <w:bottom w:val="single" w:sz="4" w:space="0" w:color="auto"/>
              <w:right w:val="single" w:sz="4" w:space="0" w:color="auto"/>
            </w:tcBorders>
          </w:tcPr>
          <w:p w14:paraId="2E84F525" w14:textId="77777777" w:rsidR="00B6405C" w:rsidRPr="00A21D7D" w:rsidRDefault="00B6405C" w:rsidP="00E923C1">
            <w:pPr>
              <w:pStyle w:val="TableTextBody"/>
            </w:pPr>
            <w:r w:rsidRPr="00A21D7D">
              <w:t>A letter of compliance from the accountable officer or statutory body to the relevant Minister/s</w:t>
            </w:r>
          </w:p>
        </w:tc>
        <w:tc>
          <w:tcPr>
            <w:tcW w:w="2520" w:type="dxa"/>
            <w:tcBorders>
              <w:top w:val="single" w:sz="4" w:space="0" w:color="auto"/>
              <w:left w:val="single" w:sz="4" w:space="0" w:color="auto"/>
              <w:bottom w:val="single" w:sz="4" w:space="0" w:color="auto"/>
            </w:tcBorders>
            <w:shd w:val="clear" w:color="auto" w:fill="auto"/>
          </w:tcPr>
          <w:p w14:paraId="3DBD55F2" w14:textId="77777777" w:rsidR="00B6405C" w:rsidRPr="00A21D7D" w:rsidRDefault="00B6405C" w:rsidP="00E923C1">
            <w:pPr>
              <w:pStyle w:val="TableTextBody"/>
            </w:pPr>
            <w:r w:rsidRPr="00A21D7D">
              <w:t>ARRs</w:t>
            </w:r>
            <w:r w:rsidRPr="00A21D7D">
              <w:rPr>
                <w:i/>
              </w:rPr>
              <w:t xml:space="preserve"> – </w:t>
            </w:r>
            <w:r w:rsidRPr="00A21D7D">
              <w:t>section 7</w:t>
            </w:r>
          </w:p>
        </w:tc>
        <w:tc>
          <w:tcPr>
            <w:tcW w:w="1591" w:type="dxa"/>
            <w:tcBorders>
              <w:top w:val="single" w:sz="4" w:space="0" w:color="auto"/>
              <w:left w:val="single" w:sz="4" w:space="0" w:color="auto"/>
              <w:bottom w:val="single" w:sz="4" w:space="0" w:color="auto"/>
            </w:tcBorders>
            <w:shd w:val="clear" w:color="auto" w:fill="auto"/>
          </w:tcPr>
          <w:p w14:paraId="23970606" w14:textId="0B98686B" w:rsidR="00B6405C" w:rsidRPr="00A21D7D" w:rsidRDefault="00B6405C" w:rsidP="00E923C1">
            <w:pPr>
              <w:pStyle w:val="TableTextBody"/>
            </w:pPr>
            <w:r>
              <w:t xml:space="preserve">Page </w:t>
            </w:r>
            <w:r w:rsidR="00D17629">
              <w:t>6</w:t>
            </w:r>
          </w:p>
        </w:tc>
      </w:tr>
      <w:tr w:rsidR="00B6405C" w:rsidRPr="00A21D7D" w14:paraId="730C6C01" w14:textId="77777777" w:rsidTr="00E923C1">
        <w:trPr>
          <w:cantSplit/>
        </w:trPr>
        <w:tc>
          <w:tcPr>
            <w:tcW w:w="1548" w:type="dxa"/>
            <w:vMerge w:val="restart"/>
            <w:tcBorders>
              <w:top w:val="single" w:sz="4" w:space="0" w:color="auto"/>
              <w:right w:val="single" w:sz="4" w:space="0" w:color="auto"/>
            </w:tcBorders>
          </w:tcPr>
          <w:p w14:paraId="61242ECD" w14:textId="77777777" w:rsidR="00B6405C" w:rsidRPr="00A21D7D" w:rsidRDefault="00B6405C" w:rsidP="00E923C1">
            <w:pPr>
              <w:pStyle w:val="TableTextBody"/>
            </w:pPr>
            <w:r w:rsidRPr="00A21D7D">
              <w:t>Accessibility</w:t>
            </w:r>
          </w:p>
        </w:tc>
        <w:tc>
          <w:tcPr>
            <w:tcW w:w="4264" w:type="dxa"/>
            <w:tcBorders>
              <w:top w:val="single" w:sz="4" w:space="0" w:color="auto"/>
              <w:left w:val="single" w:sz="4" w:space="0" w:color="auto"/>
              <w:bottom w:val="single" w:sz="4" w:space="0" w:color="auto"/>
              <w:right w:val="single" w:sz="4" w:space="0" w:color="auto"/>
            </w:tcBorders>
          </w:tcPr>
          <w:p w14:paraId="44246130" w14:textId="77777777" w:rsidR="00B6405C" w:rsidRPr="00A21D7D" w:rsidRDefault="00B6405C" w:rsidP="00E923C1">
            <w:pPr>
              <w:pStyle w:val="TableTextBody"/>
            </w:pPr>
            <w:r w:rsidRPr="00A21D7D">
              <w:t>Table of contents</w:t>
            </w:r>
          </w:p>
          <w:p w14:paraId="42B14BCC" w14:textId="77777777" w:rsidR="00B6405C" w:rsidRPr="00A21D7D" w:rsidRDefault="00B6405C" w:rsidP="00E923C1">
            <w:pPr>
              <w:pStyle w:val="TableTextBody"/>
            </w:pPr>
            <w:r w:rsidRPr="00A21D7D">
              <w:t>Glossary</w:t>
            </w:r>
          </w:p>
        </w:tc>
        <w:tc>
          <w:tcPr>
            <w:tcW w:w="2520" w:type="dxa"/>
            <w:tcBorders>
              <w:top w:val="single" w:sz="4" w:space="0" w:color="auto"/>
              <w:left w:val="single" w:sz="4" w:space="0" w:color="auto"/>
              <w:bottom w:val="single" w:sz="4" w:space="0" w:color="auto"/>
            </w:tcBorders>
            <w:shd w:val="clear" w:color="auto" w:fill="auto"/>
          </w:tcPr>
          <w:p w14:paraId="26B5B763" w14:textId="77777777" w:rsidR="00B6405C" w:rsidRPr="00A21D7D" w:rsidRDefault="00B6405C" w:rsidP="00E923C1">
            <w:pPr>
              <w:pStyle w:val="TableTextBody"/>
            </w:pPr>
            <w:r w:rsidRPr="00A21D7D">
              <w:t>ARRs – section 9.1</w:t>
            </w:r>
          </w:p>
        </w:tc>
        <w:tc>
          <w:tcPr>
            <w:tcW w:w="1591" w:type="dxa"/>
            <w:tcBorders>
              <w:top w:val="single" w:sz="4" w:space="0" w:color="auto"/>
              <w:left w:val="single" w:sz="4" w:space="0" w:color="auto"/>
              <w:bottom w:val="single" w:sz="4" w:space="0" w:color="auto"/>
            </w:tcBorders>
            <w:shd w:val="clear" w:color="auto" w:fill="auto"/>
          </w:tcPr>
          <w:p w14:paraId="2449287C" w14:textId="563FCBFC" w:rsidR="00B6405C" w:rsidRDefault="00B6405C" w:rsidP="00E923C1">
            <w:pPr>
              <w:pStyle w:val="TableTextBody"/>
            </w:pPr>
            <w:r>
              <w:t xml:space="preserve">Page </w:t>
            </w:r>
            <w:r w:rsidR="00D17629">
              <w:t>4-5</w:t>
            </w:r>
          </w:p>
          <w:p w14:paraId="25A2D685" w14:textId="3FC2C603" w:rsidR="00B6405C" w:rsidRPr="00A21D7D" w:rsidRDefault="00D17629" w:rsidP="00E923C1">
            <w:pPr>
              <w:pStyle w:val="TableTextBody"/>
            </w:pPr>
            <w:r>
              <w:t>Appendix B</w:t>
            </w:r>
          </w:p>
        </w:tc>
      </w:tr>
      <w:tr w:rsidR="00B6405C" w:rsidRPr="00A21D7D" w14:paraId="398CA1E4" w14:textId="77777777" w:rsidTr="00E923C1">
        <w:trPr>
          <w:cantSplit/>
        </w:trPr>
        <w:tc>
          <w:tcPr>
            <w:tcW w:w="1548" w:type="dxa"/>
            <w:vMerge/>
            <w:tcBorders>
              <w:right w:val="single" w:sz="4" w:space="0" w:color="auto"/>
            </w:tcBorders>
          </w:tcPr>
          <w:p w14:paraId="3E984B57"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738F0E83" w14:textId="77777777" w:rsidR="00B6405C" w:rsidRPr="00A21D7D" w:rsidRDefault="00B6405C" w:rsidP="00E923C1">
            <w:pPr>
              <w:pStyle w:val="TableTextBody"/>
            </w:pPr>
            <w:r w:rsidRPr="00A21D7D">
              <w:t>Public availability</w:t>
            </w:r>
          </w:p>
        </w:tc>
        <w:tc>
          <w:tcPr>
            <w:tcW w:w="2520" w:type="dxa"/>
            <w:tcBorders>
              <w:top w:val="single" w:sz="4" w:space="0" w:color="auto"/>
              <w:left w:val="single" w:sz="4" w:space="0" w:color="auto"/>
              <w:bottom w:val="single" w:sz="4" w:space="0" w:color="auto"/>
            </w:tcBorders>
            <w:shd w:val="clear" w:color="auto" w:fill="auto"/>
          </w:tcPr>
          <w:p w14:paraId="522CA37C" w14:textId="77777777" w:rsidR="00B6405C" w:rsidRPr="00A21D7D" w:rsidRDefault="00B6405C" w:rsidP="00E923C1">
            <w:pPr>
              <w:pStyle w:val="TableTextBody"/>
            </w:pPr>
            <w:r w:rsidRPr="00A21D7D">
              <w:t>ARRs – section 9.2</w:t>
            </w:r>
          </w:p>
        </w:tc>
        <w:tc>
          <w:tcPr>
            <w:tcW w:w="1591" w:type="dxa"/>
            <w:tcBorders>
              <w:top w:val="single" w:sz="4" w:space="0" w:color="auto"/>
              <w:left w:val="single" w:sz="4" w:space="0" w:color="auto"/>
              <w:bottom w:val="single" w:sz="4" w:space="0" w:color="auto"/>
            </w:tcBorders>
            <w:shd w:val="clear" w:color="auto" w:fill="auto"/>
          </w:tcPr>
          <w:p w14:paraId="1588BB78" w14:textId="57A55B19" w:rsidR="00B6405C" w:rsidRPr="00A21D7D" w:rsidRDefault="00B6405C" w:rsidP="00E923C1">
            <w:pPr>
              <w:pStyle w:val="TableTextBody"/>
            </w:pPr>
            <w:r>
              <w:t xml:space="preserve">Page </w:t>
            </w:r>
            <w:r w:rsidR="00D17629">
              <w:t>1</w:t>
            </w:r>
          </w:p>
        </w:tc>
      </w:tr>
      <w:tr w:rsidR="00B6405C" w:rsidRPr="00A21D7D" w14:paraId="07795FF6" w14:textId="77777777" w:rsidTr="00E923C1">
        <w:trPr>
          <w:cantSplit/>
        </w:trPr>
        <w:tc>
          <w:tcPr>
            <w:tcW w:w="1548" w:type="dxa"/>
            <w:vMerge/>
            <w:tcBorders>
              <w:right w:val="single" w:sz="4" w:space="0" w:color="auto"/>
            </w:tcBorders>
          </w:tcPr>
          <w:p w14:paraId="632B839D"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17650B6F" w14:textId="77777777" w:rsidR="00B6405C" w:rsidRPr="00A21D7D" w:rsidRDefault="00B6405C" w:rsidP="00E923C1">
            <w:pPr>
              <w:pStyle w:val="TableTextBody"/>
            </w:pPr>
            <w:r w:rsidRPr="00A21D7D">
              <w:t>Interpreter service statement</w:t>
            </w:r>
          </w:p>
        </w:tc>
        <w:tc>
          <w:tcPr>
            <w:tcW w:w="2520" w:type="dxa"/>
            <w:tcBorders>
              <w:top w:val="single" w:sz="4" w:space="0" w:color="auto"/>
              <w:left w:val="single" w:sz="4" w:space="0" w:color="auto"/>
              <w:bottom w:val="single" w:sz="4" w:space="0" w:color="auto"/>
            </w:tcBorders>
            <w:shd w:val="clear" w:color="auto" w:fill="auto"/>
          </w:tcPr>
          <w:p w14:paraId="1A745C4C" w14:textId="77777777" w:rsidR="00B6405C" w:rsidRPr="00A21D7D" w:rsidRDefault="00B6405C" w:rsidP="00E923C1">
            <w:pPr>
              <w:pStyle w:val="TableTextBody"/>
              <w:rPr>
                <w:i/>
              </w:rPr>
            </w:pPr>
            <w:r w:rsidRPr="00A21D7D">
              <w:rPr>
                <w:i/>
              </w:rPr>
              <w:t>Queensland Government Language Services Policy</w:t>
            </w:r>
          </w:p>
          <w:p w14:paraId="7D058135" w14:textId="77777777" w:rsidR="00B6405C" w:rsidRPr="00A21D7D" w:rsidRDefault="00B6405C" w:rsidP="00E923C1">
            <w:pPr>
              <w:pStyle w:val="TableTextBody"/>
            </w:pPr>
            <w:r w:rsidRPr="00A21D7D">
              <w:t>ARRs – section 9.3</w:t>
            </w:r>
          </w:p>
        </w:tc>
        <w:tc>
          <w:tcPr>
            <w:tcW w:w="1591" w:type="dxa"/>
            <w:tcBorders>
              <w:top w:val="single" w:sz="4" w:space="0" w:color="auto"/>
              <w:left w:val="single" w:sz="4" w:space="0" w:color="auto"/>
              <w:bottom w:val="single" w:sz="4" w:space="0" w:color="auto"/>
            </w:tcBorders>
            <w:shd w:val="clear" w:color="auto" w:fill="auto"/>
          </w:tcPr>
          <w:p w14:paraId="573AD7E5" w14:textId="1169AF29" w:rsidR="00B6405C" w:rsidRPr="00A21D7D" w:rsidRDefault="00B6405C" w:rsidP="00E923C1">
            <w:pPr>
              <w:pStyle w:val="TableTextBody"/>
            </w:pPr>
            <w:r>
              <w:t xml:space="preserve">Page </w:t>
            </w:r>
            <w:r w:rsidR="00D17629">
              <w:t>1</w:t>
            </w:r>
          </w:p>
        </w:tc>
      </w:tr>
      <w:tr w:rsidR="00B6405C" w:rsidRPr="00A21D7D" w14:paraId="0BC51479" w14:textId="77777777" w:rsidTr="00E923C1">
        <w:trPr>
          <w:cantSplit/>
        </w:trPr>
        <w:tc>
          <w:tcPr>
            <w:tcW w:w="1548" w:type="dxa"/>
            <w:vMerge/>
            <w:tcBorders>
              <w:right w:val="single" w:sz="4" w:space="0" w:color="auto"/>
            </w:tcBorders>
          </w:tcPr>
          <w:p w14:paraId="566305D5"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2FE38F53" w14:textId="77777777" w:rsidR="00B6405C" w:rsidRPr="00A21D7D" w:rsidRDefault="00B6405C" w:rsidP="00E923C1">
            <w:pPr>
              <w:pStyle w:val="TableTextBody"/>
            </w:pPr>
            <w:r w:rsidRPr="00A21D7D">
              <w:t>Copyright notice</w:t>
            </w:r>
          </w:p>
        </w:tc>
        <w:tc>
          <w:tcPr>
            <w:tcW w:w="2520" w:type="dxa"/>
            <w:tcBorders>
              <w:top w:val="single" w:sz="4" w:space="0" w:color="auto"/>
              <w:left w:val="single" w:sz="4" w:space="0" w:color="auto"/>
              <w:bottom w:val="single" w:sz="4" w:space="0" w:color="auto"/>
            </w:tcBorders>
            <w:shd w:val="clear" w:color="auto" w:fill="auto"/>
          </w:tcPr>
          <w:p w14:paraId="47FE3FEA" w14:textId="77777777" w:rsidR="00B6405C" w:rsidRPr="00A21D7D" w:rsidRDefault="00B6405C" w:rsidP="00E923C1">
            <w:pPr>
              <w:pStyle w:val="TableTextBody"/>
              <w:rPr>
                <w:i/>
              </w:rPr>
            </w:pPr>
            <w:r w:rsidRPr="00A21D7D">
              <w:rPr>
                <w:i/>
              </w:rPr>
              <w:t>Copyright Act 1968</w:t>
            </w:r>
          </w:p>
          <w:p w14:paraId="7FE6C8E6" w14:textId="77777777" w:rsidR="00B6405C" w:rsidRPr="00A21D7D" w:rsidRDefault="00B6405C" w:rsidP="00E923C1">
            <w:pPr>
              <w:pStyle w:val="TableTextBody"/>
            </w:pPr>
            <w:r w:rsidRPr="00A21D7D">
              <w:t>ARRs – section 9.4</w:t>
            </w:r>
          </w:p>
        </w:tc>
        <w:tc>
          <w:tcPr>
            <w:tcW w:w="1591" w:type="dxa"/>
            <w:tcBorders>
              <w:top w:val="single" w:sz="4" w:space="0" w:color="auto"/>
              <w:left w:val="single" w:sz="4" w:space="0" w:color="auto"/>
              <w:bottom w:val="single" w:sz="4" w:space="0" w:color="auto"/>
            </w:tcBorders>
            <w:shd w:val="clear" w:color="auto" w:fill="auto"/>
          </w:tcPr>
          <w:p w14:paraId="53B6180A" w14:textId="28C58FB8" w:rsidR="00B6405C" w:rsidRPr="00A21D7D" w:rsidRDefault="00B6405C" w:rsidP="00E923C1">
            <w:pPr>
              <w:pStyle w:val="TableTextBody"/>
            </w:pPr>
            <w:r>
              <w:t xml:space="preserve">Page </w:t>
            </w:r>
            <w:r w:rsidR="00D17629">
              <w:t>1</w:t>
            </w:r>
          </w:p>
        </w:tc>
      </w:tr>
      <w:tr w:rsidR="00B6405C" w:rsidRPr="00A21D7D" w14:paraId="2B5F133E" w14:textId="77777777" w:rsidTr="00E923C1">
        <w:trPr>
          <w:cantSplit/>
        </w:trPr>
        <w:tc>
          <w:tcPr>
            <w:tcW w:w="1548" w:type="dxa"/>
            <w:vMerge/>
            <w:tcBorders>
              <w:bottom w:val="single" w:sz="4" w:space="0" w:color="auto"/>
              <w:right w:val="single" w:sz="4" w:space="0" w:color="auto"/>
            </w:tcBorders>
          </w:tcPr>
          <w:p w14:paraId="22AF1B75"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32BD2581" w14:textId="77777777" w:rsidR="00B6405C" w:rsidRPr="00A21D7D" w:rsidRDefault="00B6405C" w:rsidP="00E923C1">
            <w:pPr>
              <w:pStyle w:val="TableTextBody"/>
            </w:pPr>
            <w:r w:rsidRPr="00A21D7D">
              <w:t>Information Licensing</w:t>
            </w:r>
          </w:p>
        </w:tc>
        <w:tc>
          <w:tcPr>
            <w:tcW w:w="2520" w:type="dxa"/>
            <w:tcBorders>
              <w:top w:val="single" w:sz="4" w:space="0" w:color="auto"/>
              <w:left w:val="single" w:sz="4" w:space="0" w:color="auto"/>
              <w:bottom w:val="single" w:sz="4" w:space="0" w:color="auto"/>
            </w:tcBorders>
            <w:shd w:val="clear" w:color="auto" w:fill="auto"/>
          </w:tcPr>
          <w:p w14:paraId="1D54A314" w14:textId="77777777" w:rsidR="00B6405C" w:rsidRPr="00A21D7D" w:rsidRDefault="00B6405C" w:rsidP="00E923C1">
            <w:pPr>
              <w:pStyle w:val="TableTextBody"/>
              <w:rPr>
                <w:i/>
              </w:rPr>
            </w:pPr>
            <w:r w:rsidRPr="00A21D7D">
              <w:rPr>
                <w:i/>
              </w:rPr>
              <w:t>QGEA – Information Licensing</w:t>
            </w:r>
          </w:p>
          <w:p w14:paraId="5300E83E" w14:textId="77777777" w:rsidR="00B6405C" w:rsidRPr="00A21D7D" w:rsidRDefault="00B6405C" w:rsidP="00E923C1">
            <w:pPr>
              <w:pStyle w:val="TableTextBody"/>
            </w:pPr>
            <w:r w:rsidRPr="00A21D7D">
              <w:t>ARRs – section 9.5</w:t>
            </w:r>
          </w:p>
        </w:tc>
        <w:tc>
          <w:tcPr>
            <w:tcW w:w="1591" w:type="dxa"/>
            <w:tcBorders>
              <w:top w:val="single" w:sz="4" w:space="0" w:color="auto"/>
              <w:left w:val="single" w:sz="4" w:space="0" w:color="auto"/>
              <w:bottom w:val="single" w:sz="4" w:space="0" w:color="auto"/>
            </w:tcBorders>
            <w:shd w:val="clear" w:color="auto" w:fill="auto"/>
          </w:tcPr>
          <w:p w14:paraId="64DA7248" w14:textId="2F2C0D14" w:rsidR="00B6405C" w:rsidRPr="00A21D7D" w:rsidRDefault="00B6405C" w:rsidP="00E923C1">
            <w:pPr>
              <w:pStyle w:val="TableTextBody"/>
            </w:pPr>
            <w:r>
              <w:t xml:space="preserve">Page </w:t>
            </w:r>
            <w:r w:rsidR="00D17629">
              <w:t>1</w:t>
            </w:r>
          </w:p>
        </w:tc>
      </w:tr>
      <w:tr w:rsidR="00B6405C" w:rsidRPr="00A21D7D" w14:paraId="4F31E36B" w14:textId="77777777" w:rsidTr="00E923C1">
        <w:trPr>
          <w:cantSplit/>
          <w:trHeight w:val="485"/>
        </w:trPr>
        <w:tc>
          <w:tcPr>
            <w:tcW w:w="1548" w:type="dxa"/>
            <w:tcBorders>
              <w:top w:val="single" w:sz="4" w:space="0" w:color="auto"/>
              <w:right w:val="single" w:sz="4" w:space="0" w:color="auto"/>
            </w:tcBorders>
          </w:tcPr>
          <w:p w14:paraId="7971F841" w14:textId="77777777" w:rsidR="00B6405C" w:rsidRPr="00A21D7D" w:rsidRDefault="00B6405C" w:rsidP="00E923C1">
            <w:pPr>
              <w:pStyle w:val="TableTextBody"/>
            </w:pPr>
            <w:r w:rsidRPr="00A21D7D">
              <w:t>General information</w:t>
            </w:r>
          </w:p>
        </w:tc>
        <w:tc>
          <w:tcPr>
            <w:tcW w:w="4264" w:type="dxa"/>
            <w:tcBorders>
              <w:top w:val="single" w:sz="4" w:space="0" w:color="auto"/>
              <w:left w:val="single" w:sz="4" w:space="0" w:color="auto"/>
              <w:bottom w:val="single" w:sz="4" w:space="0" w:color="auto"/>
              <w:right w:val="single" w:sz="4" w:space="0" w:color="auto"/>
            </w:tcBorders>
          </w:tcPr>
          <w:p w14:paraId="244DC170" w14:textId="77777777" w:rsidR="00B6405C" w:rsidRPr="00A21D7D" w:rsidRDefault="00B6405C" w:rsidP="00E923C1">
            <w:pPr>
              <w:pStyle w:val="TableTextBody"/>
            </w:pPr>
            <w:r w:rsidRPr="00A21D7D">
              <w:t>Introductory Information</w:t>
            </w:r>
          </w:p>
        </w:tc>
        <w:tc>
          <w:tcPr>
            <w:tcW w:w="2520" w:type="dxa"/>
            <w:tcBorders>
              <w:top w:val="single" w:sz="4" w:space="0" w:color="auto"/>
              <w:left w:val="single" w:sz="4" w:space="0" w:color="auto"/>
              <w:bottom w:val="single" w:sz="4" w:space="0" w:color="auto"/>
            </w:tcBorders>
            <w:shd w:val="clear" w:color="auto" w:fill="auto"/>
          </w:tcPr>
          <w:p w14:paraId="5602A7D9" w14:textId="77777777" w:rsidR="00B6405C" w:rsidRPr="00A21D7D" w:rsidRDefault="00B6405C" w:rsidP="00E923C1">
            <w:pPr>
              <w:pStyle w:val="TableTextBody"/>
              <w:rPr>
                <w:lang w:val="fr-FR"/>
              </w:rPr>
            </w:pPr>
            <w:proofErr w:type="spellStart"/>
            <w:r w:rsidRPr="00A21D7D">
              <w:rPr>
                <w:lang w:val="fr-FR"/>
              </w:rPr>
              <w:t>ARRs</w:t>
            </w:r>
            <w:proofErr w:type="spellEnd"/>
            <w:r w:rsidRPr="00A21D7D">
              <w:rPr>
                <w:lang w:val="fr-FR"/>
              </w:rPr>
              <w:t xml:space="preserve"> – section </w:t>
            </w:r>
            <w:r>
              <w:t>10</w:t>
            </w:r>
          </w:p>
        </w:tc>
        <w:tc>
          <w:tcPr>
            <w:tcW w:w="1591" w:type="dxa"/>
            <w:tcBorders>
              <w:top w:val="single" w:sz="4" w:space="0" w:color="auto"/>
              <w:left w:val="single" w:sz="4" w:space="0" w:color="auto"/>
              <w:bottom w:val="single" w:sz="4" w:space="0" w:color="auto"/>
            </w:tcBorders>
            <w:shd w:val="clear" w:color="auto" w:fill="auto"/>
          </w:tcPr>
          <w:p w14:paraId="3EEE1895" w14:textId="25C55638" w:rsidR="00B6405C" w:rsidRPr="00A21D7D" w:rsidRDefault="00B6405C" w:rsidP="00E923C1">
            <w:pPr>
              <w:pStyle w:val="TableTextBody"/>
            </w:pPr>
            <w:r>
              <w:t>Page</w:t>
            </w:r>
            <w:r w:rsidR="00D17629">
              <w:t xml:space="preserve"> 7</w:t>
            </w:r>
            <w:r>
              <w:t xml:space="preserve"> </w:t>
            </w:r>
          </w:p>
        </w:tc>
      </w:tr>
      <w:tr w:rsidR="00B6405C" w:rsidRPr="00A21D7D" w14:paraId="7C6B18C7" w14:textId="77777777" w:rsidTr="00E923C1">
        <w:trPr>
          <w:cantSplit/>
        </w:trPr>
        <w:tc>
          <w:tcPr>
            <w:tcW w:w="1548" w:type="dxa"/>
            <w:vMerge w:val="restart"/>
            <w:tcBorders>
              <w:top w:val="single" w:sz="4" w:space="0" w:color="auto"/>
              <w:right w:val="single" w:sz="4" w:space="0" w:color="auto"/>
            </w:tcBorders>
          </w:tcPr>
          <w:p w14:paraId="47EE712A" w14:textId="77777777" w:rsidR="00B6405C" w:rsidRPr="00A21D7D" w:rsidRDefault="00B6405C" w:rsidP="00E923C1">
            <w:pPr>
              <w:pStyle w:val="TableTextBody"/>
            </w:pPr>
            <w:r w:rsidRPr="00A21D7D">
              <w:t>Non-financial performance</w:t>
            </w:r>
          </w:p>
        </w:tc>
        <w:tc>
          <w:tcPr>
            <w:tcW w:w="4264" w:type="dxa"/>
            <w:tcBorders>
              <w:top w:val="single" w:sz="4" w:space="0" w:color="auto"/>
              <w:left w:val="single" w:sz="4" w:space="0" w:color="auto"/>
              <w:bottom w:val="single" w:sz="4" w:space="0" w:color="auto"/>
              <w:right w:val="single" w:sz="4" w:space="0" w:color="auto"/>
            </w:tcBorders>
          </w:tcPr>
          <w:p w14:paraId="21782450" w14:textId="77777777" w:rsidR="00B6405C" w:rsidRPr="00A21D7D" w:rsidRDefault="00B6405C" w:rsidP="00E923C1">
            <w:pPr>
              <w:pStyle w:val="TableTextBody"/>
            </w:pPr>
            <w:r w:rsidRPr="00A21D7D">
              <w:t>Government’s objectives for the community</w:t>
            </w:r>
            <w:r>
              <w:t xml:space="preserve"> and whole-of government plans/specific initiatives</w:t>
            </w:r>
          </w:p>
        </w:tc>
        <w:tc>
          <w:tcPr>
            <w:tcW w:w="2520" w:type="dxa"/>
            <w:tcBorders>
              <w:top w:val="single" w:sz="4" w:space="0" w:color="auto"/>
              <w:left w:val="single" w:sz="4" w:space="0" w:color="auto"/>
            </w:tcBorders>
            <w:shd w:val="clear" w:color="auto" w:fill="auto"/>
          </w:tcPr>
          <w:p w14:paraId="1915D28D" w14:textId="77777777" w:rsidR="00B6405C" w:rsidRPr="00A21D7D" w:rsidRDefault="00B6405C" w:rsidP="00E923C1">
            <w:pPr>
              <w:pStyle w:val="TableTextBody"/>
            </w:pPr>
            <w:r w:rsidRPr="00A21D7D">
              <w:t>ARRs – section 11.1</w:t>
            </w:r>
          </w:p>
        </w:tc>
        <w:tc>
          <w:tcPr>
            <w:tcW w:w="1591" w:type="dxa"/>
            <w:tcBorders>
              <w:top w:val="single" w:sz="4" w:space="0" w:color="auto"/>
              <w:left w:val="single" w:sz="4" w:space="0" w:color="auto"/>
              <w:bottom w:val="single" w:sz="4" w:space="0" w:color="auto"/>
            </w:tcBorders>
            <w:shd w:val="clear" w:color="auto" w:fill="auto"/>
          </w:tcPr>
          <w:p w14:paraId="753B3B9E" w14:textId="3469E87C" w:rsidR="00B6405C" w:rsidRPr="00A21D7D" w:rsidRDefault="00B6405C" w:rsidP="00E923C1">
            <w:pPr>
              <w:pStyle w:val="TableTextBody"/>
            </w:pPr>
            <w:r>
              <w:t xml:space="preserve">Page </w:t>
            </w:r>
            <w:r w:rsidR="00D17629">
              <w:t>10, 21</w:t>
            </w:r>
          </w:p>
        </w:tc>
      </w:tr>
      <w:tr w:rsidR="00B6405C" w:rsidRPr="00A21D7D" w14:paraId="5725434A" w14:textId="77777777" w:rsidTr="00E923C1">
        <w:trPr>
          <w:cantSplit/>
        </w:trPr>
        <w:tc>
          <w:tcPr>
            <w:tcW w:w="1548" w:type="dxa"/>
            <w:vMerge/>
            <w:tcBorders>
              <w:right w:val="single" w:sz="4" w:space="0" w:color="auto"/>
            </w:tcBorders>
          </w:tcPr>
          <w:p w14:paraId="33A27837"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7AEA9B70" w14:textId="77777777" w:rsidR="00B6405C" w:rsidRPr="00A21D7D" w:rsidRDefault="00B6405C" w:rsidP="00E923C1">
            <w:pPr>
              <w:pStyle w:val="TableTextBody"/>
            </w:pPr>
            <w:r w:rsidRPr="00A21D7D">
              <w:t>Agency objectives and performance indicators</w:t>
            </w:r>
          </w:p>
        </w:tc>
        <w:tc>
          <w:tcPr>
            <w:tcW w:w="2520" w:type="dxa"/>
            <w:tcBorders>
              <w:left w:val="single" w:sz="4" w:space="0" w:color="auto"/>
            </w:tcBorders>
            <w:shd w:val="clear" w:color="auto" w:fill="auto"/>
          </w:tcPr>
          <w:p w14:paraId="155A0024" w14:textId="77777777" w:rsidR="00B6405C" w:rsidRPr="00A21D7D" w:rsidRDefault="00B6405C" w:rsidP="00E923C1">
            <w:pPr>
              <w:pStyle w:val="TableTextBody"/>
            </w:pPr>
            <w:r>
              <w:t>ARRs – section 11.2</w:t>
            </w:r>
          </w:p>
        </w:tc>
        <w:tc>
          <w:tcPr>
            <w:tcW w:w="1591" w:type="dxa"/>
            <w:tcBorders>
              <w:top w:val="single" w:sz="4" w:space="0" w:color="auto"/>
              <w:left w:val="single" w:sz="4" w:space="0" w:color="auto"/>
              <w:bottom w:val="single" w:sz="4" w:space="0" w:color="auto"/>
            </w:tcBorders>
            <w:shd w:val="clear" w:color="auto" w:fill="auto"/>
          </w:tcPr>
          <w:p w14:paraId="38C420A6" w14:textId="36D5B27E" w:rsidR="00B6405C" w:rsidRPr="00A21D7D" w:rsidRDefault="00B6405C" w:rsidP="00E923C1">
            <w:pPr>
              <w:pStyle w:val="TableTextBody"/>
            </w:pPr>
            <w:r>
              <w:t xml:space="preserve">Page </w:t>
            </w:r>
            <w:r w:rsidR="00D17629">
              <w:t>15</w:t>
            </w:r>
          </w:p>
        </w:tc>
      </w:tr>
      <w:tr w:rsidR="00B6405C" w:rsidRPr="00A21D7D" w14:paraId="6176BEAA" w14:textId="77777777" w:rsidTr="00E923C1">
        <w:trPr>
          <w:cantSplit/>
        </w:trPr>
        <w:tc>
          <w:tcPr>
            <w:tcW w:w="1548" w:type="dxa"/>
            <w:vMerge/>
            <w:tcBorders>
              <w:bottom w:val="nil"/>
              <w:right w:val="single" w:sz="4" w:space="0" w:color="auto"/>
            </w:tcBorders>
          </w:tcPr>
          <w:p w14:paraId="4B93568F"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6E6C7C45" w14:textId="77777777" w:rsidR="00B6405C" w:rsidRPr="00A21D7D" w:rsidRDefault="00B6405C" w:rsidP="00E923C1">
            <w:pPr>
              <w:pStyle w:val="TableTextBody"/>
            </w:pPr>
            <w:r w:rsidRPr="00A21D7D">
              <w:t xml:space="preserve">Agency service areas and service standards </w:t>
            </w:r>
          </w:p>
        </w:tc>
        <w:tc>
          <w:tcPr>
            <w:tcW w:w="2520" w:type="dxa"/>
            <w:tcBorders>
              <w:left w:val="single" w:sz="4" w:space="0" w:color="auto"/>
            </w:tcBorders>
            <w:shd w:val="clear" w:color="auto" w:fill="auto"/>
          </w:tcPr>
          <w:p w14:paraId="52E8587A" w14:textId="77777777" w:rsidR="00B6405C" w:rsidRPr="00A21D7D" w:rsidRDefault="00B6405C" w:rsidP="00E923C1">
            <w:pPr>
              <w:pStyle w:val="TableTextBody"/>
              <w:rPr>
                <w:i/>
              </w:rPr>
            </w:pPr>
            <w:r>
              <w:t>ARRs – section 11.3</w:t>
            </w:r>
          </w:p>
        </w:tc>
        <w:tc>
          <w:tcPr>
            <w:tcW w:w="1591" w:type="dxa"/>
            <w:tcBorders>
              <w:top w:val="single" w:sz="4" w:space="0" w:color="auto"/>
              <w:left w:val="single" w:sz="4" w:space="0" w:color="auto"/>
              <w:bottom w:val="single" w:sz="4" w:space="0" w:color="auto"/>
            </w:tcBorders>
            <w:shd w:val="clear" w:color="auto" w:fill="auto"/>
          </w:tcPr>
          <w:p w14:paraId="36973270" w14:textId="2761B5AB" w:rsidR="00B6405C" w:rsidRPr="00A21D7D" w:rsidRDefault="00B6405C" w:rsidP="00E923C1">
            <w:pPr>
              <w:pStyle w:val="TableTextBody"/>
            </w:pPr>
            <w:r>
              <w:t xml:space="preserve">Page </w:t>
            </w:r>
            <w:r w:rsidR="00D17629">
              <w:t>15</w:t>
            </w:r>
          </w:p>
        </w:tc>
      </w:tr>
      <w:tr w:rsidR="00B6405C" w:rsidRPr="00A21D7D" w14:paraId="4F66184B" w14:textId="77777777" w:rsidTr="00E923C1">
        <w:trPr>
          <w:cantSplit/>
        </w:trPr>
        <w:tc>
          <w:tcPr>
            <w:tcW w:w="1548" w:type="dxa"/>
            <w:tcBorders>
              <w:top w:val="single" w:sz="4" w:space="0" w:color="auto"/>
              <w:bottom w:val="single" w:sz="4" w:space="0" w:color="auto"/>
              <w:right w:val="single" w:sz="4" w:space="0" w:color="auto"/>
            </w:tcBorders>
          </w:tcPr>
          <w:p w14:paraId="237D60A4" w14:textId="77777777" w:rsidR="00B6405C" w:rsidRPr="00A21D7D" w:rsidRDefault="00B6405C" w:rsidP="00E923C1">
            <w:pPr>
              <w:pStyle w:val="TableTextBody"/>
            </w:pPr>
            <w:r w:rsidRPr="00A21D7D">
              <w:t>Financial performance</w:t>
            </w:r>
          </w:p>
        </w:tc>
        <w:tc>
          <w:tcPr>
            <w:tcW w:w="4264" w:type="dxa"/>
            <w:tcBorders>
              <w:top w:val="single" w:sz="4" w:space="0" w:color="auto"/>
              <w:left w:val="single" w:sz="4" w:space="0" w:color="auto"/>
              <w:bottom w:val="single" w:sz="4" w:space="0" w:color="auto"/>
              <w:right w:val="single" w:sz="4" w:space="0" w:color="auto"/>
            </w:tcBorders>
          </w:tcPr>
          <w:p w14:paraId="1BF1481A" w14:textId="77777777" w:rsidR="00B6405C" w:rsidRPr="00A21D7D" w:rsidRDefault="00B6405C" w:rsidP="00E923C1">
            <w:pPr>
              <w:pStyle w:val="TableTextBody"/>
            </w:pPr>
            <w:r w:rsidRPr="00A21D7D">
              <w:t>Summary of financial performance</w:t>
            </w:r>
          </w:p>
        </w:tc>
        <w:tc>
          <w:tcPr>
            <w:tcW w:w="2520" w:type="dxa"/>
            <w:tcBorders>
              <w:top w:val="single" w:sz="4" w:space="0" w:color="auto"/>
              <w:left w:val="single" w:sz="4" w:space="0" w:color="auto"/>
              <w:bottom w:val="single" w:sz="4" w:space="0" w:color="auto"/>
            </w:tcBorders>
            <w:shd w:val="clear" w:color="auto" w:fill="auto"/>
          </w:tcPr>
          <w:p w14:paraId="1267BCBA" w14:textId="77777777" w:rsidR="00B6405C" w:rsidRPr="00A21D7D" w:rsidRDefault="00B6405C" w:rsidP="00E923C1">
            <w:pPr>
              <w:pStyle w:val="TableTextBody"/>
            </w:pPr>
            <w:r w:rsidRPr="00A21D7D">
              <w:t>ARRs – section 12.1</w:t>
            </w:r>
          </w:p>
        </w:tc>
        <w:tc>
          <w:tcPr>
            <w:tcW w:w="1591" w:type="dxa"/>
            <w:tcBorders>
              <w:top w:val="single" w:sz="4" w:space="0" w:color="auto"/>
              <w:left w:val="single" w:sz="4" w:space="0" w:color="auto"/>
              <w:bottom w:val="single" w:sz="4" w:space="0" w:color="auto"/>
            </w:tcBorders>
            <w:shd w:val="clear" w:color="auto" w:fill="auto"/>
          </w:tcPr>
          <w:p w14:paraId="30BFF6A6" w14:textId="0CD1618C" w:rsidR="00B6405C" w:rsidRPr="00A21D7D" w:rsidRDefault="00B6405C" w:rsidP="00E923C1">
            <w:pPr>
              <w:pStyle w:val="TableTextBody"/>
            </w:pPr>
            <w:r>
              <w:t xml:space="preserve">Page </w:t>
            </w:r>
            <w:r w:rsidR="00D17629">
              <w:t>75</w:t>
            </w:r>
          </w:p>
        </w:tc>
      </w:tr>
      <w:tr w:rsidR="00B6405C" w:rsidRPr="00A21D7D" w14:paraId="378E0112" w14:textId="77777777" w:rsidTr="00E923C1">
        <w:trPr>
          <w:cantSplit/>
        </w:trPr>
        <w:tc>
          <w:tcPr>
            <w:tcW w:w="1548" w:type="dxa"/>
            <w:vMerge w:val="restart"/>
            <w:tcBorders>
              <w:top w:val="single" w:sz="4" w:space="0" w:color="auto"/>
              <w:bottom w:val="single" w:sz="4" w:space="0" w:color="auto"/>
              <w:right w:val="single" w:sz="4" w:space="0" w:color="auto"/>
            </w:tcBorders>
          </w:tcPr>
          <w:p w14:paraId="1ABED4DB" w14:textId="77777777" w:rsidR="00B6405C" w:rsidRPr="00A21D7D" w:rsidRDefault="00B6405C" w:rsidP="00E923C1">
            <w:pPr>
              <w:pStyle w:val="TableTextBody"/>
            </w:pPr>
            <w:r w:rsidRPr="00A21D7D">
              <w:t>Governance – management and structure</w:t>
            </w:r>
          </w:p>
        </w:tc>
        <w:tc>
          <w:tcPr>
            <w:tcW w:w="4264" w:type="dxa"/>
            <w:tcBorders>
              <w:top w:val="single" w:sz="4" w:space="0" w:color="auto"/>
              <w:left w:val="single" w:sz="4" w:space="0" w:color="auto"/>
              <w:bottom w:val="single" w:sz="4" w:space="0" w:color="auto"/>
              <w:right w:val="single" w:sz="4" w:space="0" w:color="auto"/>
            </w:tcBorders>
          </w:tcPr>
          <w:p w14:paraId="25F8A6B5" w14:textId="77777777" w:rsidR="00B6405C" w:rsidRPr="00A21D7D" w:rsidRDefault="00B6405C" w:rsidP="00E923C1">
            <w:pPr>
              <w:pStyle w:val="TableTextBody"/>
            </w:pPr>
            <w:r w:rsidRPr="00A21D7D">
              <w:t xml:space="preserve">Organisational structure </w:t>
            </w:r>
          </w:p>
        </w:tc>
        <w:tc>
          <w:tcPr>
            <w:tcW w:w="2520" w:type="dxa"/>
            <w:tcBorders>
              <w:top w:val="single" w:sz="4" w:space="0" w:color="auto"/>
              <w:left w:val="single" w:sz="4" w:space="0" w:color="auto"/>
              <w:bottom w:val="single" w:sz="4" w:space="0" w:color="auto"/>
            </w:tcBorders>
            <w:shd w:val="clear" w:color="auto" w:fill="auto"/>
          </w:tcPr>
          <w:p w14:paraId="4F203CBA" w14:textId="77777777" w:rsidR="00B6405C" w:rsidRPr="00A21D7D" w:rsidRDefault="00B6405C" w:rsidP="00E923C1">
            <w:pPr>
              <w:pStyle w:val="TableTextBody"/>
            </w:pPr>
            <w:r w:rsidRPr="00A21D7D">
              <w:t>ARRs – section 13.1</w:t>
            </w:r>
          </w:p>
        </w:tc>
        <w:tc>
          <w:tcPr>
            <w:tcW w:w="1591" w:type="dxa"/>
            <w:tcBorders>
              <w:top w:val="single" w:sz="4" w:space="0" w:color="auto"/>
              <w:left w:val="single" w:sz="4" w:space="0" w:color="auto"/>
              <w:bottom w:val="single" w:sz="4" w:space="0" w:color="auto"/>
            </w:tcBorders>
            <w:shd w:val="clear" w:color="auto" w:fill="auto"/>
          </w:tcPr>
          <w:p w14:paraId="22C696A5" w14:textId="77777777" w:rsidR="00B6405C" w:rsidRPr="00A21D7D" w:rsidRDefault="00B6405C" w:rsidP="00E923C1">
            <w:pPr>
              <w:pStyle w:val="TableTextBody"/>
            </w:pPr>
            <w:r>
              <w:t>Appendix C</w:t>
            </w:r>
          </w:p>
        </w:tc>
      </w:tr>
      <w:tr w:rsidR="00B6405C" w:rsidRPr="00A21D7D" w14:paraId="6DCFE2E5" w14:textId="77777777" w:rsidTr="00E923C1">
        <w:trPr>
          <w:cantSplit/>
        </w:trPr>
        <w:tc>
          <w:tcPr>
            <w:tcW w:w="1548" w:type="dxa"/>
            <w:vMerge/>
            <w:tcBorders>
              <w:top w:val="single" w:sz="4" w:space="0" w:color="auto"/>
              <w:bottom w:val="single" w:sz="4" w:space="0" w:color="auto"/>
              <w:right w:val="single" w:sz="4" w:space="0" w:color="auto"/>
            </w:tcBorders>
          </w:tcPr>
          <w:p w14:paraId="5DCBF42B"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7462ED49" w14:textId="77777777" w:rsidR="00B6405C" w:rsidRPr="00A21D7D" w:rsidRDefault="00B6405C" w:rsidP="00E923C1">
            <w:pPr>
              <w:pStyle w:val="TableTextBody"/>
            </w:pPr>
            <w:r w:rsidRPr="00A21D7D">
              <w:t>Executive management</w:t>
            </w:r>
          </w:p>
        </w:tc>
        <w:tc>
          <w:tcPr>
            <w:tcW w:w="2520" w:type="dxa"/>
            <w:tcBorders>
              <w:top w:val="single" w:sz="4" w:space="0" w:color="auto"/>
              <w:left w:val="single" w:sz="4" w:space="0" w:color="auto"/>
              <w:bottom w:val="single" w:sz="4" w:space="0" w:color="auto"/>
            </w:tcBorders>
            <w:shd w:val="clear" w:color="auto" w:fill="auto"/>
          </w:tcPr>
          <w:p w14:paraId="1235F74B" w14:textId="77777777" w:rsidR="00B6405C" w:rsidRPr="00A21D7D" w:rsidRDefault="00B6405C" w:rsidP="00E923C1">
            <w:pPr>
              <w:pStyle w:val="TableTextBody"/>
            </w:pPr>
            <w:r w:rsidRPr="00A21D7D">
              <w:t>ARRs – section 13.2</w:t>
            </w:r>
          </w:p>
        </w:tc>
        <w:tc>
          <w:tcPr>
            <w:tcW w:w="1591" w:type="dxa"/>
            <w:tcBorders>
              <w:top w:val="single" w:sz="4" w:space="0" w:color="auto"/>
              <w:left w:val="single" w:sz="4" w:space="0" w:color="auto"/>
              <w:bottom w:val="single" w:sz="4" w:space="0" w:color="auto"/>
            </w:tcBorders>
            <w:shd w:val="clear" w:color="auto" w:fill="auto"/>
          </w:tcPr>
          <w:p w14:paraId="3B5CAFC5" w14:textId="2E759035" w:rsidR="00B6405C" w:rsidRPr="00A21D7D" w:rsidRDefault="00B6405C" w:rsidP="00E923C1">
            <w:pPr>
              <w:pStyle w:val="TableTextBody"/>
            </w:pPr>
            <w:r>
              <w:t xml:space="preserve">Page </w:t>
            </w:r>
            <w:r w:rsidR="00D17629">
              <w:t>68</w:t>
            </w:r>
          </w:p>
        </w:tc>
      </w:tr>
      <w:tr w:rsidR="00B6405C" w:rsidRPr="00A21D7D" w14:paraId="602FF5EE" w14:textId="77777777" w:rsidTr="00E923C1">
        <w:trPr>
          <w:cantSplit/>
        </w:trPr>
        <w:tc>
          <w:tcPr>
            <w:tcW w:w="1548" w:type="dxa"/>
            <w:vMerge/>
            <w:tcBorders>
              <w:top w:val="single" w:sz="4" w:space="0" w:color="auto"/>
              <w:bottom w:val="single" w:sz="4" w:space="0" w:color="auto"/>
              <w:right w:val="single" w:sz="4" w:space="0" w:color="auto"/>
            </w:tcBorders>
          </w:tcPr>
          <w:p w14:paraId="5B404C39"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4CB9093D" w14:textId="77777777" w:rsidR="00B6405C" w:rsidRPr="00A21D7D" w:rsidRDefault="00B6405C" w:rsidP="00E923C1">
            <w:pPr>
              <w:pStyle w:val="TableTextBody"/>
            </w:pPr>
            <w:r w:rsidRPr="00A21D7D">
              <w:t>Government bodies (statutory bodies and other entities)</w:t>
            </w:r>
          </w:p>
        </w:tc>
        <w:tc>
          <w:tcPr>
            <w:tcW w:w="2520" w:type="dxa"/>
            <w:tcBorders>
              <w:top w:val="single" w:sz="4" w:space="0" w:color="auto"/>
              <w:left w:val="single" w:sz="4" w:space="0" w:color="auto"/>
              <w:bottom w:val="single" w:sz="4" w:space="0" w:color="auto"/>
            </w:tcBorders>
            <w:shd w:val="clear" w:color="auto" w:fill="auto"/>
          </w:tcPr>
          <w:p w14:paraId="71A43D87" w14:textId="77777777" w:rsidR="00B6405C" w:rsidRPr="00A21D7D" w:rsidRDefault="00B6405C" w:rsidP="00E923C1">
            <w:pPr>
              <w:pStyle w:val="TableTextBody"/>
            </w:pPr>
            <w:r w:rsidRPr="00A21D7D">
              <w:t>ARRs – section 13.3</w:t>
            </w:r>
          </w:p>
        </w:tc>
        <w:tc>
          <w:tcPr>
            <w:tcW w:w="1591" w:type="dxa"/>
            <w:tcBorders>
              <w:top w:val="single" w:sz="4" w:space="0" w:color="auto"/>
              <w:left w:val="single" w:sz="4" w:space="0" w:color="auto"/>
              <w:bottom w:val="single" w:sz="4" w:space="0" w:color="auto"/>
            </w:tcBorders>
            <w:shd w:val="clear" w:color="auto" w:fill="auto"/>
          </w:tcPr>
          <w:p w14:paraId="44D9521D" w14:textId="77777777" w:rsidR="00B6405C" w:rsidRPr="00A21D7D" w:rsidRDefault="00B6405C" w:rsidP="00E923C1">
            <w:pPr>
              <w:pStyle w:val="TableTextBody"/>
            </w:pPr>
            <w:r>
              <w:t>N/A</w:t>
            </w:r>
          </w:p>
        </w:tc>
      </w:tr>
      <w:tr w:rsidR="00B6405C" w:rsidRPr="00A21D7D" w14:paraId="52782056" w14:textId="77777777" w:rsidTr="00E923C1">
        <w:trPr>
          <w:cantSplit/>
        </w:trPr>
        <w:tc>
          <w:tcPr>
            <w:tcW w:w="1548" w:type="dxa"/>
            <w:vMerge/>
            <w:tcBorders>
              <w:top w:val="single" w:sz="4" w:space="0" w:color="auto"/>
              <w:bottom w:val="single" w:sz="4" w:space="0" w:color="auto"/>
              <w:right w:val="single" w:sz="4" w:space="0" w:color="auto"/>
            </w:tcBorders>
          </w:tcPr>
          <w:p w14:paraId="2AFA8BAC"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68CD01A6" w14:textId="77777777" w:rsidR="00B6405C" w:rsidRPr="00A21D7D" w:rsidRDefault="00B6405C" w:rsidP="00E923C1">
            <w:pPr>
              <w:pStyle w:val="TableTextBody"/>
            </w:pPr>
            <w:r w:rsidRPr="00A21D7D">
              <w:t>Public Sector Ethics</w:t>
            </w:r>
            <w:r w:rsidRPr="00A21D7D">
              <w:rPr>
                <w:i/>
              </w:rPr>
              <w:t xml:space="preserve"> </w:t>
            </w:r>
          </w:p>
        </w:tc>
        <w:tc>
          <w:tcPr>
            <w:tcW w:w="2520" w:type="dxa"/>
            <w:tcBorders>
              <w:top w:val="single" w:sz="4" w:space="0" w:color="auto"/>
              <w:left w:val="single" w:sz="4" w:space="0" w:color="auto"/>
              <w:bottom w:val="single" w:sz="4" w:space="0" w:color="auto"/>
            </w:tcBorders>
            <w:shd w:val="clear" w:color="auto" w:fill="auto"/>
          </w:tcPr>
          <w:p w14:paraId="1BC5380A" w14:textId="77777777" w:rsidR="00B6405C" w:rsidRPr="00A21D7D" w:rsidRDefault="00B6405C" w:rsidP="00E923C1">
            <w:pPr>
              <w:pStyle w:val="TableTextBody"/>
              <w:rPr>
                <w:i/>
              </w:rPr>
            </w:pPr>
            <w:r w:rsidRPr="00A21D7D">
              <w:rPr>
                <w:i/>
              </w:rPr>
              <w:t>Public Sector Ethics Act 1994</w:t>
            </w:r>
          </w:p>
          <w:p w14:paraId="78039F56" w14:textId="77777777" w:rsidR="00B6405C" w:rsidRPr="00A21D7D" w:rsidRDefault="00B6405C" w:rsidP="00E923C1">
            <w:pPr>
              <w:pStyle w:val="TableTextBody"/>
            </w:pPr>
            <w:r w:rsidRPr="00A21D7D">
              <w:t>ARRs – section 13.4</w:t>
            </w:r>
          </w:p>
        </w:tc>
        <w:tc>
          <w:tcPr>
            <w:tcW w:w="1591" w:type="dxa"/>
            <w:tcBorders>
              <w:top w:val="single" w:sz="4" w:space="0" w:color="auto"/>
              <w:left w:val="single" w:sz="4" w:space="0" w:color="auto"/>
              <w:bottom w:val="single" w:sz="4" w:space="0" w:color="auto"/>
            </w:tcBorders>
            <w:shd w:val="clear" w:color="auto" w:fill="auto"/>
          </w:tcPr>
          <w:p w14:paraId="3E049FED" w14:textId="3A2B0DCD" w:rsidR="00B6405C" w:rsidRPr="00A21D7D" w:rsidRDefault="00B6405C" w:rsidP="00E923C1">
            <w:pPr>
              <w:pStyle w:val="TableTextBody"/>
            </w:pPr>
            <w:r>
              <w:t xml:space="preserve">Page </w:t>
            </w:r>
            <w:r w:rsidR="00D17629">
              <w:t>71</w:t>
            </w:r>
          </w:p>
        </w:tc>
      </w:tr>
      <w:tr w:rsidR="00B6405C" w:rsidRPr="00A21D7D" w14:paraId="585B3E72" w14:textId="77777777" w:rsidTr="00E923C1">
        <w:trPr>
          <w:cantSplit/>
        </w:trPr>
        <w:tc>
          <w:tcPr>
            <w:tcW w:w="1548" w:type="dxa"/>
            <w:vMerge/>
            <w:tcBorders>
              <w:top w:val="single" w:sz="4" w:space="0" w:color="auto"/>
              <w:bottom w:val="single" w:sz="4" w:space="0" w:color="auto"/>
              <w:right w:val="single" w:sz="4" w:space="0" w:color="auto"/>
            </w:tcBorders>
          </w:tcPr>
          <w:p w14:paraId="657D69E4"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17544A30" w14:textId="77777777" w:rsidR="00B6405C" w:rsidRPr="00A21D7D" w:rsidRDefault="00B6405C" w:rsidP="00E923C1">
            <w:pPr>
              <w:pStyle w:val="TableTextBody"/>
            </w:pPr>
            <w:r w:rsidRPr="00A21D7D">
              <w:t xml:space="preserve">Human Rights </w:t>
            </w:r>
          </w:p>
        </w:tc>
        <w:tc>
          <w:tcPr>
            <w:tcW w:w="2520" w:type="dxa"/>
            <w:tcBorders>
              <w:top w:val="single" w:sz="4" w:space="0" w:color="auto"/>
              <w:left w:val="single" w:sz="4" w:space="0" w:color="auto"/>
              <w:bottom w:val="single" w:sz="4" w:space="0" w:color="auto"/>
            </w:tcBorders>
            <w:shd w:val="clear" w:color="auto" w:fill="auto"/>
          </w:tcPr>
          <w:p w14:paraId="17AEDEAB" w14:textId="77777777" w:rsidR="00B6405C" w:rsidRPr="00A21D7D" w:rsidRDefault="00B6405C" w:rsidP="00E923C1">
            <w:pPr>
              <w:pStyle w:val="TableTextBody"/>
              <w:rPr>
                <w:i/>
              </w:rPr>
            </w:pPr>
            <w:r w:rsidRPr="00FC6699">
              <w:rPr>
                <w:i/>
              </w:rPr>
              <w:t>Human Rights Act 2019</w:t>
            </w:r>
          </w:p>
          <w:p w14:paraId="2AA107AF" w14:textId="77777777" w:rsidR="00B6405C" w:rsidRPr="00A21D7D" w:rsidRDefault="00B6405C" w:rsidP="00E923C1">
            <w:pPr>
              <w:pStyle w:val="TableTextBody"/>
            </w:pPr>
            <w:r w:rsidRPr="00A21D7D">
              <w:t>ARRs – section 13.5</w:t>
            </w:r>
          </w:p>
        </w:tc>
        <w:tc>
          <w:tcPr>
            <w:tcW w:w="1591" w:type="dxa"/>
            <w:tcBorders>
              <w:top w:val="single" w:sz="4" w:space="0" w:color="auto"/>
              <w:left w:val="single" w:sz="4" w:space="0" w:color="auto"/>
              <w:bottom w:val="single" w:sz="4" w:space="0" w:color="auto"/>
            </w:tcBorders>
            <w:shd w:val="clear" w:color="auto" w:fill="auto"/>
          </w:tcPr>
          <w:p w14:paraId="7EB09BF0" w14:textId="39888551" w:rsidR="00B6405C" w:rsidRPr="00A21D7D" w:rsidRDefault="00B6405C" w:rsidP="00E923C1">
            <w:pPr>
              <w:pStyle w:val="TableTextBody"/>
            </w:pPr>
            <w:r>
              <w:t xml:space="preserve">Page </w:t>
            </w:r>
            <w:r w:rsidR="00D17629">
              <w:t>72</w:t>
            </w:r>
          </w:p>
        </w:tc>
      </w:tr>
      <w:tr w:rsidR="00B6405C" w:rsidRPr="00A21D7D" w14:paraId="79CEB2DE" w14:textId="77777777" w:rsidTr="00E923C1">
        <w:trPr>
          <w:cantSplit/>
        </w:trPr>
        <w:tc>
          <w:tcPr>
            <w:tcW w:w="1548" w:type="dxa"/>
            <w:vMerge/>
            <w:tcBorders>
              <w:top w:val="single" w:sz="4" w:space="0" w:color="auto"/>
              <w:bottom w:val="single" w:sz="4" w:space="0" w:color="auto"/>
              <w:right w:val="single" w:sz="4" w:space="0" w:color="auto"/>
            </w:tcBorders>
          </w:tcPr>
          <w:p w14:paraId="3F7789C9"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67EDACD9" w14:textId="77777777" w:rsidR="00B6405C" w:rsidRPr="00A21D7D" w:rsidRDefault="00B6405C" w:rsidP="00E923C1">
            <w:pPr>
              <w:pStyle w:val="TableTextBody"/>
              <w:rPr>
                <w:i/>
              </w:rPr>
            </w:pPr>
            <w:r w:rsidRPr="00A21D7D">
              <w:t>Queensland public service values</w:t>
            </w:r>
          </w:p>
        </w:tc>
        <w:tc>
          <w:tcPr>
            <w:tcW w:w="2520" w:type="dxa"/>
            <w:tcBorders>
              <w:top w:val="single" w:sz="4" w:space="0" w:color="auto"/>
              <w:left w:val="single" w:sz="4" w:space="0" w:color="auto"/>
              <w:bottom w:val="single" w:sz="4" w:space="0" w:color="auto"/>
            </w:tcBorders>
            <w:shd w:val="clear" w:color="auto" w:fill="auto"/>
          </w:tcPr>
          <w:p w14:paraId="240CEFF4" w14:textId="77777777" w:rsidR="00B6405C" w:rsidRPr="00A21D7D" w:rsidRDefault="00B6405C" w:rsidP="00E923C1">
            <w:pPr>
              <w:pStyle w:val="TableTextBody"/>
              <w:rPr>
                <w:i/>
              </w:rPr>
            </w:pPr>
            <w:r w:rsidRPr="00A21D7D">
              <w:t>ARRs – section 13.6</w:t>
            </w:r>
          </w:p>
        </w:tc>
        <w:tc>
          <w:tcPr>
            <w:tcW w:w="1591" w:type="dxa"/>
            <w:tcBorders>
              <w:top w:val="single" w:sz="4" w:space="0" w:color="auto"/>
              <w:left w:val="single" w:sz="4" w:space="0" w:color="auto"/>
              <w:bottom w:val="single" w:sz="4" w:space="0" w:color="auto"/>
            </w:tcBorders>
            <w:shd w:val="clear" w:color="auto" w:fill="auto"/>
          </w:tcPr>
          <w:p w14:paraId="1F5E256E" w14:textId="767DBD52" w:rsidR="00B6405C" w:rsidRPr="00A21D7D" w:rsidRDefault="00B6405C" w:rsidP="00E923C1">
            <w:pPr>
              <w:pStyle w:val="TableTextBody"/>
            </w:pPr>
            <w:r>
              <w:t xml:space="preserve">Page </w:t>
            </w:r>
            <w:r w:rsidR="00D17629">
              <w:t>11</w:t>
            </w:r>
          </w:p>
        </w:tc>
      </w:tr>
      <w:tr w:rsidR="00B6405C" w:rsidRPr="00A21D7D" w14:paraId="6DDD07AD" w14:textId="77777777" w:rsidTr="00E923C1">
        <w:trPr>
          <w:cantSplit/>
        </w:trPr>
        <w:tc>
          <w:tcPr>
            <w:tcW w:w="1548" w:type="dxa"/>
            <w:vMerge w:val="restart"/>
            <w:tcBorders>
              <w:top w:val="single" w:sz="4" w:space="0" w:color="auto"/>
              <w:right w:val="single" w:sz="4" w:space="0" w:color="auto"/>
            </w:tcBorders>
          </w:tcPr>
          <w:p w14:paraId="09B0DA8C" w14:textId="77777777" w:rsidR="00B6405C" w:rsidRPr="00A21D7D" w:rsidRDefault="00B6405C" w:rsidP="00E923C1">
            <w:pPr>
              <w:pStyle w:val="TableTextBody"/>
            </w:pPr>
            <w:r w:rsidRPr="00A21D7D">
              <w:t xml:space="preserve">Governance – risk </w:t>
            </w:r>
            <w:r w:rsidRPr="00A21D7D">
              <w:lastRenderedPageBreak/>
              <w:t>management and accountability</w:t>
            </w:r>
          </w:p>
        </w:tc>
        <w:tc>
          <w:tcPr>
            <w:tcW w:w="4264" w:type="dxa"/>
            <w:tcBorders>
              <w:top w:val="nil"/>
              <w:left w:val="single" w:sz="4" w:space="0" w:color="auto"/>
              <w:bottom w:val="single" w:sz="4" w:space="0" w:color="auto"/>
              <w:right w:val="single" w:sz="4" w:space="0" w:color="auto"/>
            </w:tcBorders>
          </w:tcPr>
          <w:p w14:paraId="60BCF5EA" w14:textId="77777777" w:rsidR="00B6405C" w:rsidRPr="00A21D7D" w:rsidRDefault="00B6405C" w:rsidP="00E923C1">
            <w:pPr>
              <w:pStyle w:val="TableTextBody"/>
            </w:pPr>
            <w:r w:rsidRPr="00A21D7D">
              <w:lastRenderedPageBreak/>
              <w:t>Risk management</w:t>
            </w:r>
          </w:p>
        </w:tc>
        <w:tc>
          <w:tcPr>
            <w:tcW w:w="2520" w:type="dxa"/>
            <w:tcBorders>
              <w:top w:val="nil"/>
              <w:left w:val="single" w:sz="4" w:space="0" w:color="auto"/>
              <w:bottom w:val="single" w:sz="4" w:space="0" w:color="auto"/>
            </w:tcBorders>
            <w:shd w:val="clear" w:color="auto" w:fill="auto"/>
          </w:tcPr>
          <w:p w14:paraId="4C32EFAB" w14:textId="77777777" w:rsidR="00B6405C" w:rsidRPr="00A21D7D" w:rsidRDefault="00B6405C" w:rsidP="00E923C1">
            <w:pPr>
              <w:pStyle w:val="TableTextBody"/>
            </w:pPr>
            <w:r w:rsidRPr="00A21D7D">
              <w:t>ARRs – section 14.1</w:t>
            </w:r>
          </w:p>
        </w:tc>
        <w:tc>
          <w:tcPr>
            <w:tcW w:w="1591" w:type="dxa"/>
            <w:tcBorders>
              <w:top w:val="nil"/>
              <w:left w:val="single" w:sz="4" w:space="0" w:color="auto"/>
              <w:bottom w:val="single" w:sz="4" w:space="0" w:color="auto"/>
            </w:tcBorders>
            <w:shd w:val="clear" w:color="auto" w:fill="auto"/>
          </w:tcPr>
          <w:p w14:paraId="59214EE8" w14:textId="11CC9179" w:rsidR="00B6405C" w:rsidRPr="00A21D7D" w:rsidRDefault="00B6405C" w:rsidP="00E923C1">
            <w:pPr>
              <w:pStyle w:val="TableTextBody"/>
            </w:pPr>
            <w:r>
              <w:t xml:space="preserve">Page </w:t>
            </w:r>
            <w:r w:rsidR="00D17629">
              <w:t>74</w:t>
            </w:r>
          </w:p>
        </w:tc>
      </w:tr>
      <w:tr w:rsidR="00B6405C" w:rsidRPr="00A21D7D" w14:paraId="75D1407C" w14:textId="77777777" w:rsidTr="00E923C1">
        <w:trPr>
          <w:cantSplit/>
        </w:trPr>
        <w:tc>
          <w:tcPr>
            <w:tcW w:w="1548" w:type="dxa"/>
            <w:vMerge/>
            <w:tcBorders>
              <w:right w:val="single" w:sz="4" w:space="0" w:color="auto"/>
            </w:tcBorders>
          </w:tcPr>
          <w:p w14:paraId="537C592E"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647611C0" w14:textId="77777777" w:rsidR="00B6405C" w:rsidRPr="00A21D7D" w:rsidRDefault="00B6405C" w:rsidP="00E923C1">
            <w:pPr>
              <w:pStyle w:val="TableTextBody"/>
            </w:pPr>
            <w:r w:rsidRPr="00A21D7D">
              <w:t>Audit committee</w:t>
            </w:r>
          </w:p>
        </w:tc>
        <w:tc>
          <w:tcPr>
            <w:tcW w:w="2520" w:type="dxa"/>
            <w:tcBorders>
              <w:top w:val="single" w:sz="4" w:space="0" w:color="auto"/>
              <w:left w:val="single" w:sz="4" w:space="0" w:color="auto"/>
              <w:bottom w:val="single" w:sz="4" w:space="0" w:color="auto"/>
            </w:tcBorders>
            <w:shd w:val="clear" w:color="auto" w:fill="auto"/>
          </w:tcPr>
          <w:p w14:paraId="2093DD00" w14:textId="77777777" w:rsidR="00B6405C" w:rsidRPr="00A21D7D" w:rsidRDefault="00B6405C" w:rsidP="00E923C1">
            <w:pPr>
              <w:pStyle w:val="TableTextBody"/>
            </w:pPr>
            <w:r w:rsidRPr="00A21D7D">
              <w:t>ARRs – section 14.2</w:t>
            </w:r>
          </w:p>
        </w:tc>
        <w:tc>
          <w:tcPr>
            <w:tcW w:w="1591" w:type="dxa"/>
            <w:tcBorders>
              <w:top w:val="single" w:sz="4" w:space="0" w:color="auto"/>
              <w:left w:val="single" w:sz="4" w:space="0" w:color="auto"/>
              <w:bottom w:val="single" w:sz="4" w:space="0" w:color="auto"/>
            </w:tcBorders>
            <w:shd w:val="clear" w:color="auto" w:fill="auto"/>
          </w:tcPr>
          <w:p w14:paraId="63921234" w14:textId="48160F41" w:rsidR="00B6405C" w:rsidRPr="00A21D7D" w:rsidRDefault="00B6405C" w:rsidP="00E923C1">
            <w:pPr>
              <w:pStyle w:val="TableTextBody"/>
            </w:pPr>
            <w:r>
              <w:t>Page</w:t>
            </w:r>
            <w:r w:rsidR="00D17629">
              <w:t xml:space="preserve"> 68</w:t>
            </w:r>
            <w:r>
              <w:t xml:space="preserve"> </w:t>
            </w:r>
          </w:p>
        </w:tc>
      </w:tr>
      <w:tr w:rsidR="00B6405C" w:rsidRPr="00A21D7D" w14:paraId="44AE370C" w14:textId="77777777" w:rsidTr="00E923C1">
        <w:trPr>
          <w:cantSplit/>
          <w:trHeight w:val="422"/>
        </w:trPr>
        <w:tc>
          <w:tcPr>
            <w:tcW w:w="1548" w:type="dxa"/>
            <w:vMerge/>
            <w:tcBorders>
              <w:right w:val="single" w:sz="4" w:space="0" w:color="auto"/>
            </w:tcBorders>
          </w:tcPr>
          <w:p w14:paraId="77A3CEF4"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624754DC" w14:textId="77777777" w:rsidR="00B6405C" w:rsidRPr="00A21D7D" w:rsidRDefault="00B6405C" w:rsidP="00E923C1">
            <w:pPr>
              <w:pStyle w:val="TableTextBody"/>
            </w:pPr>
            <w:r w:rsidRPr="00A21D7D">
              <w:t>Internal audit</w:t>
            </w:r>
          </w:p>
        </w:tc>
        <w:tc>
          <w:tcPr>
            <w:tcW w:w="2520" w:type="dxa"/>
            <w:tcBorders>
              <w:top w:val="single" w:sz="4" w:space="0" w:color="auto"/>
              <w:left w:val="single" w:sz="4" w:space="0" w:color="auto"/>
              <w:bottom w:val="single" w:sz="4" w:space="0" w:color="auto"/>
            </w:tcBorders>
            <w:shd w:val="clear" w:color="auto" w:fill="auto"/>
          </w:tcPr>
          <w:p w14:paraId="658F5D40" w14:textId="77777777" w:rsidR="00B6405C" w:rsidRPr="00A21D7D" w:rsidRDefault="00B6405C" w:rsidP="00E923C1">
            <w:pPr>
              <w:pStyle w:val="TableTextBody"/>
            </w:pPr>
            <w:r w:rsidRPr="00A21D7D">
              <w:t>ARRs – section 14.3</w:t>
            </w:r>
          </w:p>
        </w:tc>
        <w:tc>
          <w:tcPr>
            <w:tcW w:w="1591" w:type="dxa"/>
            <w:tcBorders>
              <w:top w:val="single" w:sz="4" w:space="0" w:color="auto"/>
              <w:left w:val="single" w:sz="4" w:space="0" w:color="auto"/>
              <w:bottom w:val="single" w:sz="4" w:space="0" w:color="auto"/>
            </w:tcBorders>
            <w:shd w:val="clear" w:color="auto" w:fill="auto"/>
          </w:tcPr>
          <w:p w14:paraId="47F95E94" w14:textId="23C7C5D5" w:rsidR="00B6405C" w:rsidRPr="00A21D7D" w:rsidRDefault="00B6405C" w:rsidP="00E923C1">
            <w:pPr>
              <w:pStyle w:val="TableTextBody"/>
            </w:pPr>
            <w:r>
              <w:t>Page</w:t>
            </w:r>
            <w:r w:rsidR="00D17629">
              <w:t xml:space="preserve"> 74</w:t>
            </w:r>
            <w:r>
              <w:t xml:space="preserve"> </w:t>
            </w:r>
          </w:p>
        </w:tc>
      </w:tr>
      <w:tr w:rsidR="00B6405C" w:rsidRPr="00A21D7D" w14:paraId="58C8EFB6" w14:textId="77777777" w:rsidTr="00E923C1">
        <w:trPr>
          <w:cantSplit/>
          <w:trHeight w:val="422"/>
        </w:trPr>
        <w:tc>
          <w:tcPr>
            <w:tcW w:w="1548" w:type="dxa"/>
            <w:vMerge/>
            <w:tcBorders>
              <w:right w:val="single" w:sz="4" w:space="0" w:color="auto"/>
            </w:tcBorders>
          </w:tcPr>
          <w:p w14:paraId="6A8294AF"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2E8EE8CC" w14:textId="77777777" w:rsidR="00B6405C" w:rsidRPr="00A21D7D" w:rsidRDefault="00B6405C" w:rsidP="00E923C1">
            <w:pPr>
              <w:pStyle w:val="TableTextBody"/>
            </w:pPr>
            <w:r w:rsidRPr="00A21D7D">
              <w:t>External scrutiny</w:t>
            </w:r>
          </w:p>
        </w:tc>
        <w:tc>
          <w:tcPr>
            <w:tcW w:w="2520" w:type="dxa"/>
            <w:tcBorders>
              <w:top w:val="single" w:sz="4" w:space="0" w:color="auto"/>
              <w:left w:val="single" w:sz="4" w:space="0" w:color="auto"/>
              <w:bottom w:val="single" w:sz="4" w:space="0" w:color="auto"/>
            </w:tcBorders>
            <w:shd w:val="clear" w:color="auto" w:fill="auto"/>
          </w:tcPr>
          <w:p w14:paraId="3B85B12D" w14:textId="77777777" w:rsidR="00B6405C" w:rsidRPr="00A21D7D" w:rsidRDefault="00B6405C" w:rsidP="00E923C1">
            <w:pPr>
              <w:pStyle w:val="TableTextBody"/>
            </w:pPr>
            <w:r w:rsidRPr="00A21D7D">
              <w:t>ARRs – section 14.4</w:t>
            </w:r>
          </w:p>
        </w:tc>
        <w:tc>
          <w:tcPr>
            <w:tcW w:w="1591" w:type="dxa"/>
            <w:tcBorders>
              <w:top w:val="single" w:sz="4" w:space="0" w:color="auto"/>
              <w:left w:val="single" w:sz="4" w:space="0" w:color="auto"/>
              <w:bottom w:val="single" w:sz="4" w:space="0" w:color="auto"/>
            </w:tcBorders>
            <w:shd w:val="clear" w:color="auto" w:fill="auto"/>
          </w:tcPr>
          <w:p w14:paraId="12EAE7BD" w14:textId="6183DB9C" w:rsidR="00B6405C" w:rsidRPr="00A21D7D" w:rsidRDefault="00B6405C" w:rsidP="00E923C1">
            <w:pPr>
              <w:pStyle w:val="TableTextBody"/>
            </w:pPr>
            <w:r>
              <w:t xml:space="preserve">Page </w:t>
            </w:r>
            <w:r w:rsidR="00D17629">
              <w:t>74</w:t>
            </w:r>
          </w:p>
        </w:tc>
      </w:tr>
      <w:tr w:rsidR="00B6405C" w:rsidRPr="00A21D7D" w14:paraId="09ABEF30" w14:textId="77777777" w:rsidTr="00E923C1">
        <w:trPr>
          <w:cantSplit/>
          <w:trHeight w:val="422"/>
        </w:trPr>
        <w:tc>
          <w:tcPr>
            <w:tcW w:w="1548" w:type="dxa"/>
            <w:vMerge/>
            <w:tcBorders>
              <w:bottom w:val="single" w:sz="4" w:space="0" w:color="auto"/>
              <w:right w:val="single" w:sz="4" w:space="0" w:color="auto"/>
            </w:tcBorders>
          </w:tcPr>
          <w:p w14:paraId="2FA0FFD8"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4E83DC6E" w14:textId="77777777" w:rsidR="00B6405C" w:rsidRPr="00A21D7D" w:rsidRDefault="00B6405C" w:rsidP="00E923C1">
            <w:pPr>
              <w:pStyle w:val="TableTextBody"/>
            </w:pPr>
            <w:r w:rsidRPr="00A21D7D">
              <w:t>Information systems and recordkeeping</w:t>
            </w:r>
          </w:p>
        </w:tc>
        <w:tc>
          <w:tcPr>
            <w:tcW w:w="2520" w:type="dxa"/>
            <w:tcBorders>
              <w:top w:val="single" w:sz="4" w:space="0" w:color="auto"/>
              <w:left w:val="single" w:sz="4" w:space="0" w:color="auto"/>
              <w:bottom w:val="single" w:sz="4" w:space="0" w:color="auto"/>
            </w:tcBorders>
            <w:shd w:val="clear" w:color="auto" w:fill="auto"/>
          </w:tcPr>
          <w:p w14:paraId="33AC556F" w14:textId="77777777" w:rsidR="00B6405C" w:rsidRPr="00A21D7D" w:rsidRDefault="00B6405C" w:rsidP="00E923C1">
            <w:pPr>
              <w:pStyle w:val="TableTextBody"/>
            </w:pPr>
            <w:r w:rsidRPr="00A21D7D">
              <w:t>ARRs – section 14.5</w:t>
            </w:r>
          </w:p>
        </w:tc>
        <w:tc>
          <w:tcPr>
            <w:tcW w:w="1591" w:type="dxa"/>
            <w:tcBorders>
              <w:top w:val="single" w:sz="4" w:space="0" w:color="auto"/>
              <w:left w:val="single" w:sz="4" w:space="0" w:color="auto"/>
              <w:bottom w:val="single" w:sz="4" w:space="0" w:color="auto"/>
            </w:tcBorders>
            <w:shd w:val="clear" w:color="auto" w:fill="auto"/>
          </w:tcPr>
          <w:p w14:paraId="75564542" w14:textId="7824874B" w:rsidR="00B6405C" w:rsidRPr="00A21D7D" w:rsidRDefault="00B6405C" w:rsidP="00E923C1">
            <w:pPr>
              <w:pStyle w:val="TableTextBody"/>
            </w:pPr>
            <w:r>
              <w:t xml:space="preserve">Page </w:t>
            </w:r>
            <w:r w:rsidR="00D17629">
              <w:t>73</w:t>
            </w:r>
          </w:p>
        </w:tc>
      </w:tr>
      <w:tr w:rsidR="00B6405C" w:rsidRPr="00A21D7D" w14:paraId="538BA772" w14:textId="77777777" w:rsidTr="00E923C1">
        <w:trPr>
          <w:cantSplit/>
          <w:trHeight w:val="422"/>
        </w:trPr>
        <w:tc>
          <w:tcPr>
            <w:tcW w:w="1548" w:type="dxa"/>
            <w:tcBorders>
              <w:bottom w:val="single" w:sz="4" w:space="0" w:color="auto"/>
              <w:right w:val="single" w:sz="4" w:space="0" w:color="auto"/>
            </w:tcBorders>
          </w:tcPr>
          <w:p w14:paraId="2403C1CE"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3F2ECC9C" w14:textId="77777777" w:rsidR="00B6405C" w:rsidRPr="00A21D7D" w:rsidRDefault="00B6405C" w:rsidP="00E923C1">
            <w:pPr>
              <w:pStyle w:val="TableTextBody"/>
            </w:pPr>
            <w:r>
              <w:t>Information security attestation</w:t>
            </w:r>
          </w:p>
        </w:tc>
        <w:tc>
          <w:tcPr>
            <w:tcW w:w="2520" w:type="dxa"/>
            <w:tcBorders>
              <w:top w:val="single" w:sz="4" w:space="0" w:color="auto"/>
              <w:left w:val="single" w:sz="4" w:space="0" w:color="auto"/>
              <w:bottom w:val="single" w:sz="4" w:space="0" w:color="auto"/>
            </w:tcBorders>
            <w:shd w:val="clear" w:color="auto" w:fill="auto"/>
          </w:tcPr>
          <w:p w14:paraId="016C4F2C" w14:textId="77777777" w:rsidR="00B6405C" w:rsidRPr="00A21D7D" w:rsidRDefault="00B6405C" w:rsidP="00E923C1">
            <w:pPr>
              <w:pStyle w:val="TableTextBody"/>
            </w:pPr>
            <w:r>
              <w:t>ARRs – section 14.6</w:t>
            </w:r>
          </w:p>
        </w:tc>
        <w:tc>
          <w:tcPr>
            <w:tcW w:w="1591" w:type="dxa"/>
            <w:tcBorders>
              <w:top w:val="single" w:sz="4" w:space="0" w:color="auto"/>
              <w:left w:val="single" w:sz="4" w:space="0" w:color="auto"/>
              <w:bottom w:val="single" w:sz="4" w:space="0" w:color="auto"/>
            </w:tcBorders>
            <w:shd w:val="clear" w:color="auto" w:fill="auto"/>
          </w:tcPr>
          <w:p w14:paraId="3325FDF0" w14:textId="77777777" w:rsidR="00B6405C" w:rsidRDefault="00B6405C" w:rsidP="00E923C1">
            <w:pPr>
              <w:pStyle w:val="TableTextBody"/>
            </w:pPr>
            <w:r w:rsidRPr="00673971">
              <w:t>N/A</w:t>
            </w:r>
          </w:p>
        </w:tc>
      </w:tr>
      <w:tr w:rsidR="00B6405C" w:rsidRPr="00A21D7D" w14:paraId="1ED07BBB" w14:textId="77777777" w:rsidTr="00E923C1">
        <w:trPr>
          <w:cantSplit/>
        </w:trPr>
        <w:tc>
          <w:tcPr>
            <w:tcW w:w="1548" w:type="dxa"/>
            <w:vMerge w:val="restart"/>
            <w:tcBorders>
              <w:top w:val="single" w:sz="4" w:space="0" w:color="auto"/>
              <w:right w:val="single" w:sz="4" w:space="0" w:color="auto"/>
            </w:tcBorders>
          </w:tcPr>
          <w:p w14:paraId="2FA39BCA" w14:textId="77777777" w:rsidR="00B6405C" w:rsidRPr="00A21D7D" w:rsidRDefault="00B6405C" w:rsidP="00E923C1">
            <w:pPr>
              <w:pStyle w:val="TableTextBody"/>
            </w:pPr>
            <w:r w:rsidRPr="00A21D7D">
              <w:t>Governance – human resources</w:t>
            </w:r>
          </w:p>
        </w:tc>
        <w:tc>
          <w:tcPr>
            <w:tcW w:w="4264" w:type="dxa"/>
            <w:tcBorders>
              <w:top w:val="single" w:sz="4" w:space="0" w:color="auto"/>
              <w:left w:val="single" w:sz="4" w:space="0" w:color="auto"/>
              <w:bottom w:val="single" w:sz="4" w:space="0" w:color="auto"/>
              <w:right w:val="single" w:sz="4" w:space="0" w:color="auto"/>
            </w:tcBorders>
          </w:tcPr>
          <w:p w14:paraId="329C6E99" w14:textId="77777777" w:rsidR="00B6405C" w:rsidRPr="00A21D7D" w:rsidRDefault="00B6405C" w:rsidP="00E923C1">
            <w:pPr>
              <w:pStyle w:val="TableTextBody"/>
            </w:pPr>
            <w:r w:rsidRPr="00A21D7D">
              <w:t>Strategic workforce planning and performance</w:t>
            </w:r>
          </w:p>
        </w:tc>
        <w:tc>
          <w:tcPr>
            <w:tcW w:w="2520" w:type="dxa"/>
            <w:tcBorders>
              <w:top w:val="single" w:sz="4" w:space="0" w:color="auto"/>
              <w:left w:val="single" w:sz="4" w:space="0" w:color="auto"/>
              <w:bottom w:val="single" w:sz="4" w:space="0" w:color="auto"/>
            </w:tcBorders>
            <w:shd w:val="clear" w:color="auto" w:fill="auto"/>
          </w:tcPr>
          <w:p w14:paraId="364BB1BC" w14:textId="77777777" w:rsidR="00B6405C" w:rsidRPr="00A21D7D" w:rsidRDefault="00B6405C" w:rsidP="00E923C1">
            <w:pPr>
              <w:pStyle w:val="TableTextBody"/>
            </w:pPr>
            <w:r w:rsidRPr="00A21D7D">
              <w:t>ARRs – section 15.1</w:t>
            </w:r>
          </w:p>
        </w:tc>
        <w:tc>
          <w:tcPr>
            <w:tcW w:w="1591" w:type="dxa"/>
            <w:tcBorders>
              <w:top w:val="single" w:sz="4" w:space="0" w:color="auto"/>
              <w:left w:val="single" w:sz="4" w:space="0" w:color="auto"/>
              <w:bottom w:val="single" w:sz="4" w:space="0" w:color="auto"/>
            </w:tcBorders>
            <w:shd w:val="clear" w:color="auto" w:fill="auto"/>
          </w:tcPr>
          <w:p w14:paraId="10EE3E16" w14:textId="1A5B54A2" w:rsidR="00B6405C" w:rsidRPr="00A21D7D" w:rsidRDefault="00B6405C" w:rsidP="00E923C1">
            <w:pPr>
              <w:pStyle w:val="TableTextBody"/>
            </w:pPr>
            <w:r>
              <w:t xml:space="preserve">Page </w:t>
            </w:r>
            <w:r w:rsidR="00D17629">
              <w:t>70</w:t>
            </w:r>
          </w:p>
        </w:tc>
      </w:tr>
      <w:tr w:rsidR="00B6405C" w:rsidRPr="00A21D7D" w14:paraId="116FFCE3" w14:textId="77777777" w:rsidTr="00E923C1">
        <w:trPr>
          <w:cantSplit/>
        </w:trPr>
        <w:tc>
          <w:tcPr>
            <w:tcW w:w="1548" w:type="dxa"/>
            <w:vMerge/>
            <w:tcBorders>
              <w:right w:val="single" w:sz="4" w:space="0" w:color="auto"/>
            </w:tcBorders>
          </w:tcPr>
          <w:p w14:paraId="3F276F14"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66DD2A4E" w14:textId="77777777" w:rsidR="00B6405C" w:rsidRPr="00A21D7D" w:rsidRDefault="00B6405C" w:rsidP="00E923C1">
            <w:pPr>
              <w:pStyle w:val="TableTextBody"/>
            </w:pPr>
            <w:r w:rsidRPr="00A21D7D">
              <w:t>Early retirement, redundancy and retrenchment</w:t>
            </w:r>
          </w:p>
        </w:tc>
        <w:tc>
          <w:tcPr>
            <w:tcW w:w="2520" w:type="dxa"/>
            <w:tcBorders>
              <w:top w:val="single" w:sz="4" w:space="0" w:color="auto"/>
              <w:left w:val="single" w:sz="4" w:space="0" w:color="auto"/>
              <w:bottom w:val="single" w:sz="4" w:space="0" w:color="auto"/>
            </w:tcBorders>
            <w:shd w:val="clear" w:color="auto" w:fill="auto"/>
          </w:tcPr>
          <w:p w14:paraId="4DACDC95" w14:textId="77777777" w:rsidR="00B6405C" w:rsidRPr="00A21D7D" w:rsidRDefault="00B6405C" w:rsidP="00E923C1">
            <w:pPr>
              <w:pStyle w:val="TableTextBody"/>
            </w:pPr>
            <w:r w:rsidRPr="00A21D7D">
              <w:t xml:space="preserve">Directive No.04/18 </w:t>
            </w:r>
            <w:r w:rsidRPr="00A21D7D">
              <w:rPr>
                <w:i/>
              </w:rPr>
              <w:t xml:space="preserve">Early Retirement, Redundancy and Retrenchment </w:t>
            </w:r>
          </w:p>
          <w:p w14:paraId="7B972FB2" w14:textId="77777777" w:rsidR="00B6405C" w:rsidRPr="00A21D7D" w:rsidRDefault="00B6405C" w:rsidP="00E923C1">
            <w:pPr>
              <w:pStyle w:val="TableTextBody"/>
            </w:pPr>
            <w:r w:rsidRPr="00A21D7D">
              <w:t>ARRs – section 15.2</w:t>
            </w:r>
          </w:p>
        </w:tc>
        <w:tc>
          <w:tcPr>
            <w:tcW w:w="1591" w:type="dxa"/>
            <w:tcBorders>
              <w:top w:val="single" w:sz="4" w:space="0" w:color="auto"/>
              <w:left w:val="single" w:sz="4" w:space="0" w:color="auto"/>
              <w:bottom w:val="single" w:sz="4" w:space="0" w:color="auto"/>
            </w:tcBorders>
            <w:shd w:val="clear" w:color="auto" w:fill="auto"/>
          </w:tcPr>
          <w:p w14:paraId="720DAB42" w14:textId="551E6A6A" w:rsidR="00B6405C" w:rsidRPr="00A21D7D" w:rsidRDefault="00B6405C" w:rsidP="00E923C1">
            <w:pPr>
              <w:pStyle w:val="TableTextBody"/>
            </w:pPr>
            <w:r>
              <w:t xml:space="preserve">Page </w:t>
            </w:r>
            <w:r w:rsidR="00D17629">
              <w:t>74</w:t>
            </w:r>
          </w:p>
        </w:tc>
      </w:tr>
      <w:tr w:rsidR="00B6405C" w:rsidRPr="00A21D7D" w14:paraId="60BB91D1" w14:textId="77777777" w:rsidTr="00E923C1">
        <w:trPr>
          <w:cantSplit/>
        </w:trPr>
        <w:tc>
          <w:tcPr>
            <w:tcW w:w="1548" w:type="dxa"/>
            <w:vMerge w:val="restart"/>
            <w:tcBorders>
              <w:top w:val="single" w:sz="4" w:space="0" w:color="auto"/>
              <w:right w:val="single" w:sz="4" w:space="0" w:color="auto"/>
            </w:tcBorders>
          </w:tcPr>
          <w:p w14:paraId="10455853" w14:textId="77777777" w:rsidR="00B6405C" w:rsidRPr="00A21D7D" w:rsidRDefault="00B6405C" w:rsidP="00E923C1">
            <w:pPr>
              <w:pStyle w:val="TableTextBody"/>
            </w:pPr>
            <w:r w:rsidRPr="00A21D7D">
              <w:t>Open Data</w:t>
            </w:r>
          </w:p>
        </w:tc>
        <w:tc>
          <w:tcPr>
            <w:tcW w:w="4264" w:type="dxa"/>
            <w:tcBorders>
              <w:top w:val="single" w:sz="4" w:space="0" w:color="auto"/>
              <w:left w:val="single" w:sz="4" w:space="0" w:color="auto"/>
              <w:bottom w:val="single" w:sz="4" w:space="0" w:color="auto"/>
              <w:right w:val="single" w:sz="4" w:space="0" w:color="auto"/>
            </w:tcBorders>
          </w:tcPr>
          <w:p w14:paraId="4F5A230C" w14:textId="77777777" w:rsidR="00B6405C" w:rsidRPr="00A21D7D" w:rsidRDefault="00B6405C" w:rsidP="00E923C1">
            <w:pPr>
              <w:pStyle w:val="TableTextBody"/>
            </w:pPr>
            <w:r w:rsidRPr="00A21D7D">
              <w:t>Statement advising publication of information</w:t>
            </w:r>
          </w:p>
        </w:tc>
        <w:tc>
          <w:tcPr>
            <w:tcW w:w="2520" w:type="dxa"/>
            <w:tcBorders>
              <w:top w:val="single" w:sz="4" w:space="0" w:color="auto"/>
              <w:left w:val="single" w:sz="4" w:space="0" w:color="auto"/>
              <w:bottom w:val="single" w:sz="4" w:space="0" w:color="auto"/>
            </w:tcBorders>
            <w:shd w:val="clear" w:color="auto" w:fill="auto"/>
          </w:tcPr>
          <w:p w14:paraId="4FFF545B" w14:textId="77777777" w:rsidR="00B6405C" w:rsidRPr="00A21D7D" w:rsidRDefault="00B6405C" w:rsidP="00E923C1">
            <w:pPr>
              <w:pStyle w:val="TableTextBody"/>
            </w:pPr>
            <w:r w:rsidRPr="00A21D7D">
              <w:t>ARRs – section 16</w:t>
            </w:r>
          </w:p>
        </w:tc>
        <w:tc>
          <w:tcPr>
            <w:tcW w:w="1591" w:type="dxa"/>
            <w:tcBorders>
              <w:top w:val="single" w:sz="4" w:space="0" w:color="auto"/>
              <w:left w:val="single" w:sz="4" w:space="0" w:color="auto"/>
              <w:bottom w:val="single" w:sz="4" w:space="0" w:color="auto"/>
            </w:tcBorders>
            <w:shd w:val="clear" w:color="auto" w:fill="auto"/>
          </w:tcPr>
          <w:p w14:paraId="11540E76" w14:textId="6EAAB71A" w:rsidR="00B6405C" w:rsidRPr="00A21D7D" w:rsidRDefault="00B6405C" w:rsidP="00E923C1">
            <w:pPr>
              <w:pStyle w:val="TableTextBody"/>
            </w:pPr>
            <w:r>
              <w:t xml:space="preserve">Page </w:t>
            </w:r>
            <w:r w:rsidR="00D17629">
              <w:t>74</w:t>
            </w:r>
          </w:p>
        </w:tc>
      </w:tr>
      <w:tr w:rsidR="00B6405C" w:rsidRPr="00A21D7D" w14:paraId="62EBDAA9" w14:textId="77777777" w:rsidTr="00E923C1">
        <w:trPr>
          <w:cantSplit/>
        </w:trPr>
        <w:tc>
          <w:tcPr>
            <w:tcW w:w="1548" w:type="dxa"/>
            <w:vMerge/>
            <w:tcBorders>
              <w:right w:val="single" w:sz="4" w:space="0" w:color="auto"/>
            </w:tcBorders>
          </w:tcPr>
          <w:p w14:paraId="16D5EDAC"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280BA4CB" w14:textId="77777777" w:rsidR="00B6405C" w:rsidRPr="00A21D7D" w:rsidRDefault="00B6405C" w:rsidP="00E923C1">
            <w:pPr>
              <w:pStyle w:val="TableTextBody"/>
            </w:pPr>
            <w:r w:rsidRPr="00A21D7D">
              <w:t xml:space="preserve">Consultancies </w:t>
            </w:r>
          </w:p>
        </w:tc>
        <w:tc>
          <w:tcPr>
            <w:tcW w:w="2520" w:type="dxa"/>
            <w:tcBorders>
              <w:top w:val="single" w:sz="4" w:space="0" w:color="auto"/>
              <w:left w:val="single" w:sz="4" w:space="0" w:color="auto"/>
              <w:bottom w:val="single" w:sz="4" w:space="0" w:color="auto"/>
            </w:tcBorders>
            <w:shd w:val="clear" w:color="auto" w:fill="auto"/>
          </w:tcPr>
          <w:p w14:paraId="61BDDA42" w14:textId="77777777" w:rsidR="00B6405C" w:rsidRPr="00A21D7D" w:rsidRDefault="00B6405C" w:rsidP="00E923C1">
            <w:pPr>
              <w:pStyle w:val="TableTextBody"/>
            </w:pPr>
            <w:r w:rsidRPr="00A21D7D">
              <w:t>ARRs – section 33.1</w:t>
            </w:r>
          </w:p>
        </w:tc>
        <w:tc>
          <w:tcPr>
            <w:tcW w:w="1591" w:type="dxa"/>
            <w:tcBorders>
              <w:top w:val="single" w:sz="4" w:space="0" w:color="auto"/>
              <w:left w:val="single" w:sz="4" w:space="0" w:color="auto"/>
              <w:bottom w:val="single" w:sz="4" w:space="0" w:color="auto"/>
            </w:tcBorders>
            <w:shd w:val="clear" w:color="auto" w:fill="auto"/>
          </w:tcPr>
          <w:p w14:paraId="4B6B0000" w14:textId="77777777" w:rsidR="00B6405C" w:rsidRPr="00A21D7D" w:rsidRDefault="00BD59DE" w:rsidP="00E923C1">
            <w:pPr>
              <w:pStyle w:val="TableTextBody"/>
              <w:rPr>
                <w:sz w:val="14"/>
                <w:szCs w:val="12"/>
              </w:rPr>
            </w:pPr>
            <w:hyperlink r:id="rId26" w:history="1">
              <w:r w:rsidR="00B6405C" w:rsidRPr="00A9439E">
                <w:rPr>
                  <w:rStyle w:val="Hyperlink"/>
                  <w:rFonts w:eastAsiaTheme="majorEastAsia" w:cs="Arial"/>
                  <w:sz w:val="14"/>
                  <w:szCs w:val="12"/>
                </w:rPr>
                <w:t>https://data.qld.gov.au</w:t>
              </w:r>
            </w:hyperlink>
          </w:p>
        </w:tc>
      </w:tr>
      <w:tr w:rsidR="00B6405C" w:rsidRPr="00A21D7D" w14:paraId="69356504" w14:textId="77777777" w:rsidTr="00E923C1">
        <w:trPr>
          <w:cantSplit/>
        </w:trPr>
        <w:tc>
          <w:tcPr>
            <w:tcW w:w="1548" w:type="dxa"/>
            <w:vMerge/>
            <w:tcBorders>
              <w:right w:val="single" w:sz="4" w:space="0" w:color="auto"/>
            </w:tcBorders>
          </w:tcPr>
          <w:p w14:paraId="0D307D5C"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1845DE7C" w14:textId="77777777" w:rsidR="00B6405C" w:rsidRPr="00A21D7D" w:rsidRDefault="00B6405C" w:rsidP="00E923C1">
            <w:pPr>
              <w:pStyle w:val="TableTextBody"/>
            </w:pPr>
            <w:r w:rsidRPr="00A21D7D">
              <w:t>Overseas travel</w:t>
            </w:r>
          </w:p>
        </w:tc>
        <w:tc>
          <w:tcPr>
            <w:tcW w:w="2520" w:type="dxa"/>
            <w:tcBorders>
              <w:top w:val="single" w:sz="4" w:space="0" w:color="auto"/>
              <w:left w:val="single" w:sz="4" w:space="0" w:color="auto"/>
              <w:bottom w:val="single" w:sz="4" w:space="0" w:color="auto"/>
            </w:tcBorders>
            <w:shd w:val="clear" w:color="auto" w:fill="auto"/>
          </w:tcPr>
          <w:p w14:paraId="4B74E708" w14:textId="77777777" w:rsidR="00B6405C" w:rsidRPr="00A21D7D" w:rsidRDefault="00B6405C" w:rsidP="00E923C1">
            <w:pPr>
              <w:pStyle w:val="TableTextBody"/>
            </w:pPr>
            <w:r w:rsidRPr="00A21D7D">
              <w:t>ARRs – section 33.2</w:t>
            </w:r>
          </w:p>
        </w:tc>
        <w:tc>
          <w:tcPr>
            <w:tcW w:w="1591" w:type="dxa"/>
            <w:tcBorders>
              <w:top w:val="single" w:sz="4" w:space="0" w:color="auto"/>
              <w:left w:val="single" w:sz="4" w:space="0" w:color="auto"/>
              <w:bottom w:val="single" w:sz="4" w:space="0" w:color="auto"/>
            </w:tcBorders>
            <w:shd w:val="clear" w:color="auto" w:fill="auto"/>
          </w:tcPr>
          <w:p w14:paraId="5ECFE948" w14:textId="77777777" w:rsidR="00B6405C" w:rsidRPr="00A21D7D" w:rsidRDefault="00BD59DE" w:rsidP="00E923C1">
            <w:pPr>
              <w:pStyle w:val="TableTextBody"/>
              <w:rPr>
                <w:sz w:val="14"/>
                <w:szCs w:val="12"/>
              </w:rPr>
            </w:pPr>
            <w:hyperlink r:id="rId27" w:history="1">
              <w:r w:rsidR="00B6405C" w:rsidRPr="00A9439E">
                <w:rPr>
                  <w:rStyle w:val="Hyperlink"/>
                  <w:rFonts w:eastAsiaTheme="majorEastAsia" w:cs="Arial"/>
                  <w:sz w:val="14"/>
                  <w:szCs w:val="12"/>
                </w:rPr>
                <w:t>https://data.qld.gov.au</w:t>
              </w:r>
            </w:hyperlink>
          </w:p>
        </w:tc>
      </w:tr>
      <w:tr w:rsidR="00B6405C" w:rsidRPr="00A21D7D" w14:paraId="07038C2B" w14:textId="77777777" w:rsidTr="00E923C1">
        <w:trPr>
          <w:cantSplit/>
        </w:trPr>
        <w:tc>
          <w:tcPr>
            <w:tcW w:w="1548" w:type="dxa"/>
            <w:vMerge/>
            <w:tcBorders>
              <w:right w:val="single" w:sz="4" w:space="0" w:color="auto"/>
            </w:tcBorders>
          </w:tcPr>
          <w:p w14:paraId="40713FF1"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53AED332" w14:textId="77777777" w:rsidR="00B6405C" w:rsidRPr="00A21D7D" w:rsidRDefault="00B6405C" w:rsidP="00E923C1">
            <w:pPr>
              <w:pStyle w:val="TableTextBody"/>
            </w:pPr>
            <w:r w:rsidRPr="00A21D7D">
              <w:t>Queensland Language Services Policy</w:t>
            </w:r>
          </w:p>
        </w:tc>
        <w:tc>
          <w:tcPr>
            <w:tcW w:w="2520" w:type="dxa"/>
            <w:tcBorders>
              <w:top w:val="single" w:sz="4" w:space="0" w:color="auto"/>
              <w:left w:val="single" w:sz="4" w:space="0" w:color="auto"/>
              <w:bottom w:val="single" w:sz="4" w:space="0" w:color="auto"/>
            </w:tcBorders>
            <w:shd w:val="clear" w:color="auto" w:fill="auto"/>
          </w:tcPr>
          <w:p w14:paraId="74E90C6A" w14:textId="77777777" w:rsidR="00B6405C" w:rsidRPr="00A21D7D" w:rsidRDefault="00B6405C" w:rsidP="00E923C1">
            <w:pPr>
              <w:pStyle w:val="TableTextBody"/>
            </w:pPr>
            <w:r w:rsidRPr="00A21D7D">
              <w:t>ARRs – section 33.3</w:t>
            </w:r>
          </w:p>
        </w:tc>
        <w:tc>
          <w:tcPr>
            <w:tcW w:w="1591" w:type="dxa"/>
            <w:tcBorders>
              <w:top w:val="single" w:sz="4" w:space="0" w:color="auto"/>
              <w:left w:val="single" w:sz="4" w:space="0" w:color="auto"/>
              <w:bottom w:val="single" w:sz="4" w:space="0" w:color="auto"/>
            </w:tcBorders>
            <w:shd w:val="clear" w:color="auto" w:fill="auto"/>
          </w:tcPr>
          <w:p w14:paraId="2B8E23E3" w14:textId="77777777" w:rsidR="00B6405C" w:rsidRPr="00A21D7D" w:rsidRDefault="00BD59DE" w:rsidP="00E923C1">
            <w:pPr>
              <w:pStyle w:val="TableTextBody"/>
              <w:rPr>
                <w:sz w:val="14"/>
                <w:szCs w:val="12"/>
              </w:rPr>
            </w:pPr>
            <w:hyperlink r:id="rId28" w:history="1">
              <w:r w:rsidR="00B6405C" w:rsidRPr="00A9439E">
                <w:rPr>
                  <w:rStyle w:val="Hyperlink"/>
                  <w:rFonts w:eastAsiaTheme="majorEastAsia" w:cs="Arial"/>
                  <w:sz w:val="14"/>
                  <w:szCs w:val="12"/>
                </w:rPr>
                <w:t>https://data.qld.gov.au</w:t>
              </w:r>
            </w:hyperlink>
          </w:p>
        </w:tc>
      </w:tr>
      <w:tr w:rsidR="00B6405C" w:rsidRPr="00A21D7D" w14:paraId="1E6A4759" w14:textId="77777777" w:rsidTr="00E923C1">
        <w:trPr>
          <w:cantSplit/>
        </w:trPr>
        <w:tc>
          <w:tcPr>
            <w:tcW w:w="1548" w:type="dxa"/>
            <w:vMerge w:val="restart"/>
            <w:tcBorders>
              <w:top w:val="single" w:sz="4" w:space="0" w:color="auto"/>
              <w:bottom w:val="single" w:sz="4" w:space="0" w:color="auto"/>
              <w:right w:val="single" w:sz="4" w:space="0" w:color="auto"/>
            </w:tcBorders>
          </w:tcPr>
          <w:p w14:paraId="2E24F2C9" w14:textId="77777777" w:rsidR="00B6405C" w:rsidRPr="00A21D7D" w:rsidRDefault="00B6405C" w:rsidP="00E923C1">
            <w:pPr>
              <w:pStyle w:val="TableTextBody"/>
            </w:pPr>
            <w:r w:rsidRPr="00A21D7D">
              <w:t>Financial statements</w:t>
            </w:r>
          </w:p>
        </w:tc>
        <w:tc>
          <w:tcPr>
            <w:tcW w:w="4264" w:type="dxa"/>
            <w:tcBorders>
              <w:top w:val="single" w:sz="4" w:space="0" w:color="auto"/>
              <w:left w:val="single" w:sz="4" w:space="0" w:color="auto"/>
              <w:bottom w:val="single" w:sz="4" w:space="0" w:color="auto"/>
              <w:right w:val="single" w:sz="4" w:space="0" w:color="auto"/>
            </w:tcBorders>
          </w:tcPr>
          <w:p w14:paraId="5A82E674" w14:textId="77777777" w:rsidR="00B6405C" w:rsidRPr="00A21D7D" w:rsidRDefault="00B6405C" w:rsidP="00E923C1">
            <w:pPr>
              <w:pStyle w:val="TableTextBody"/>
            </w:pPr>
            <w:r w:rsidRPr="00A21D7D">
              <w:t>Certification of financial statements</w:t>
            </w:r>
          </w:p>
        </w:tc>
        <w:tc>
          <w:tcPr>
            <w:tcW w:w="2520" w:type="dxa"/>
            <w:tcBorders>
              <w:top w:val="single" w:sz="4" w:space="0" w:color="auto"/>
              <w:left w:val="single" w:sz="4" w:space="0" w:color="auto"/>
              <w:bottom w:val="single" w:sz="4" w:space="0" w:color="auto"/>
            </w:tcBorders>
            <w:shd w:val="clear" w:color="auto" w:fill="auto"/>
          </w:tcPr>
          <w:p w14:paraId="6ACFDD62" w14:textId="77777777" w:rsidR="00B6405C" w:rsidRPr="00A21D7D" w:rsidRDefault="00B6405C" w:rsidP="00E923C1">
            <w:pPr>
              <w:pStyle w:val="TableTextBody"/>
            </w:pPr>
            <w:r w:rsidRPr="00A21D7D">
              <w:t>FAA – section 62</w:t>
            </w:r>
          </w:p>
          <w:p w14:paraId="436CF25C" w14:textId="77777777" w:rsidR="00B6405C" w:rsidRPr="00A21D7D" w:rsidRDefault="00B6405C" w:rsidP="00E923C1">
            <w:pPr>
              <w:pStyle w:val="TableTextBody"/>
            </w:pPr>
            <w:r w:rsidRPr="00A21D7D">
              <w:t>FPMS – sections 38, 39 and 46</w:t>
            </w:r>
          </w:p>
          <w:p w14:paraId="459A93B4" w14:textId="77777777" w:rsidR="00B6405C" w:rsidRPr="00A21D7D" w:rsidRDefault="00B6405C" w:rsidP="00E923C1">
            <w:pPr>
              <w:pStyle w:val="TableTextBody"/>
            </w:pPr>
            <w:r w:rsidRPr="00A21D7D">
              <w:t>ARRs – section 17.1</w:t>
            </w:r>
          </w:p>
        </w:tc>
        <w:tc>
          <w:tcPr>
            <w:tcW w:w="1591" w:type="dxa"/>
            <w:tcBorders>
              <w:top w:val="single" w:sz="4" w:space="0" w:color="auto"/>
              <w:left w:val="single" w:sz="4" w:space="0" w:color="auto"/>
              <w:bottom w:val="single" w:sz="4" w:space="0" w:color="auto"/>
            </w:tcBorders>
            <w:shd w:val="clear" w:color="auto" w:fill="auto"/>
          </w:tcPr>
          <w:p w14:paraId="562149E3" w14:textId="04AB5BDB" w:rsidR="00B6405C" w:rsidRDefault="00B6405C" w:rsidP="00E923C1">
            <w:pPr>
              <w:pStyle w:val="TableTextBody"/>
            </w:pPr>
            <w:r>
              <w:t xml:space="preserve">Page </w:t>
            </w:r>
            <w:r w:rsidR="00D17629">
              <w:t>82</w:t>
            </w:r>
          </w:p>
          <w:p w14:paraId="561C8013" w14:textId="77777777" w:rsidR="00B6405C" w:rsidRPr="00A21D7D" w:rsidRDefault="00B6405C" w:rsidP="00E923C1">
            <w:pPr>
              <w:pStyle w:val="TableTextBody"/>
            </w:pPr>
            <w:r>
              <w:t>Appendix D</w:t>
            </w:r>
          </w:p>
        </w:tc>
      </w:tr>
      <w:tr w:rsidR="00B6405C" w:rsidRPr="00A21D7D" w14:paraId="7B7DD851" w14:textId="77777777" w:rsidTr="00E923C1">
        <w:trPr>
          <w:cantSplit/>
        </w:trPr>
        <w:tc>
          <w:tcPr>
            <w:tcW w:w="1548" w:type="dxa"/>
            <w:vMerge/>
            <w:tcBorders>
              <w:top w:val="single" w:sz="4" w:space="0" w:color="auto"/>
              <w:bottom w:val="single" w:sz="4" w:space="0" w:color="auto"/>
              <w:right w:val="single" w:sz="4" w:space="0" w:color="auto"/>
            </w:tcBorders>
          </w:tcPr>
          <w:p w14:paraId="6E3FF121" w14:textId="77777777" w:rsidR="00B6405C" w:rsidRPr="00A21D7D" w:rsidRDefault="00B6405C" w:rsidP="00E923C1">
            <w:pPr>
              <w:pStyle w:val="TableTextBody"/>
            </w:pPr>
          </w:p>
        </w:tc>
        <w:tc>
          <w:tcPr>
            <w:tcW w:w="4264" w:type="dxa"/>
            <w:tcBorders>
              <w:top w:val="single" w:sz="4" w:space="0" w:color="auto"/>
              <w:left w:val="single" w:sz="4" w:space="0" w:color="auto"/>
              <w:bottom w:val="single" w:sz="4" w:space="0" w:color="auto"/>
              <w:right w:val="single" w:sz="4" w:space="0" w:color="auto"/>
            </w:tcBorders>
          </w:tcPr>
          <w:p w14:paraId="261269FD" w14:textId="77777777" w:rsidR="00B6405C" w:rsidRPr="00A21D7D" w:rsidRDefault="00B6405C" w:rsidP="00E923C1">
            <w:pPr>
              <w:pStyle w:val="TableTextBody"/>
            </w:pPr>
            <w:r w:rsidRPr="00A21D7D">
              <w:t>Independent Auditor’s Report</w:t>
            </w:r>
          </w:p>
        </w:tc>
        <w:tc>
          <w:tcPr>
            <w:tcW w:w="2520" w:type="dxa"/>
            <w:tcBorders>
              <w:top w:val="single" w:sz="4" w:space="0" w:color="auto"/>
              <w:left w:val="single" w:sz="4" w:space="0" w:color="auto"/>
              <w:bottom w:val="single" w:sz="4" w:space="0" w:color="auto"/>
            </w:tcBorders>
            <w:shd w:val="clear" w:color="auto" w:fill="auto"/>
          </w:tcPr>
          <w:p w14:paraId="2B78D113" w14:textId="77777777" w:rsidR="00B6405C" w:rsidRPr="00A21D7D" w:rsidRDefault="00B6405C" w:rsidP="00E923C1">
            <w:pPr>
              <w:pStyle w:val="TableTextBody"/>
            </w:pPr>
            <w:r w:rsidRPr="00A21D7D">
              <w:t>FAA – section 62</w:t>
            </w:r>
          </w:p>
          <w:p w14:paraId="54F9884A" w14:textId="77777777" w:rsidR="00B6405C" w:rsidRPr="00A21D7D" w:rsidRDefault="00B6405C" w:rsidP="00E923C1">
            <w:pPr>
              <w:pStyle w:val="TableTextBody"/>
            </w:pPr>
            <w:r w:rsidRPr="00A21D7D">
              <w:t>FPMS – section 46</w:t>
            </w:r>
          </w:p>
          <w:p w14:paraId="03EE562E" w14:textId="77777777" w:rsidR="00B6405C" w:rsidRPr="00A21D7D" w:rsidRDefault="00B6405C" w:rsidP="00E923C1">
            <w:pPr>
              <w:pStyle w:val="TableTextBody"/>
            </w:pPr>
            <w:r w:rsidRPr="00A21D7D">
              <w:t>ARRs – section 17.2</w:t>
            </w:r>
          </w:p>
        </w:tc>
        <w:tc>
          <w:tcPr>
            <w:tcW w:w="1591" w:type="dxa"/>
            <w:tcBorders>
              <w:top w:val="single" w:sz="4" w:space="0" w:color="auto"/>
              <w:left w:val="single" w:sz="4" w:space="0" w:color="auto"/>
              <w:bottom w:val="single" w:sz="4" w:space="0" w:color="auto"/>
            </w:tcBorders>
            <w:shd w:val="clear" w:color="auto" w:fill="auto"/>
          </w:tcPr>
          <w:p w14:paraId="696CC746" w14:textId="65FEDED0" w:rsidR="00B6405C" w:rsidRDefault="00B6405C" w:rsidP="00E923C1">
            <w:pPr>
              <w:pStyle w:val="TableTextBody"/>
            </w:pPr>
            <w:r>
              <w:t xml:space="preserve">Page </w:t>
            </w:r>
            <w:r w:rsidR="00D17629">
              <w:t>82</w:t>
            </w:r>
          </w:p>
          <w:p w14:paraId="0D25BAD9" w14:textId="77777777" w:rsidR="00B6405C" w:rsidRPr="00A21D7D" w:rsidRDefault="00B6405C" w:rsidP="00E923C1">
            <w:pPr>
              <w:pStyle w:val="TableTextBody"/>
            </w:pPr>
            <w:r>
              <w:t>Appendix D</w:t>
            </w:r>
          </w:p>
        </w:tc>
      </w:tr>
    </w:tbl>
    <w:p w14:paraId="25E09230" w14:textId="77777777" w:rsidR="00B6405C" w:rsidRPr="00A21D7D" w:rsidRDefault="00B6405C" w:rsidP="00B6405C">
      <w:pPr>
        <w:pStyle w:val="Text"/>
        <w:rPr>
          <w:rFonts w:cs="Arial"/>
          <w:i/>
          <w:sz w:val="18"/>
          <w:szCs w:val="16"/>
        </w:rPr>
      </w:pPr>
      <w:r>
        <w:rPr>
          <w:rFonts w:cs="Arial"/>
          <w:sz w:val="18"/>
          <w:szCs w:val="16"/>
        </w:rPr>
        <w:t xml:space="preserve">FAA </w:t>
      </w:r>
      <w:r>
        <w:rPr>
          <w:rFonts w:cs="Arial"/>
          <w:sz w:val="18"/>
          <w:szCs w:val="16"/>
        </w:rPr>
        <w:tab/>
      </w:r>
      <w:r w:rsidRPr="00A21D7D">
        <w:rPr>
          <w:rFonts w:cs="Arial"/>
          <w:i/>
          <w:sz w:val="18"/>
          <w:szCs w:val="16"/>
        </w:rPr>
        <w:t xml:space="preserve">Financial Accountability Act 2009 </w:t>
      </w:r>
    </w:p>
    <w:p w14:paraId="33551188" w14:textId="77777777" w:rsidR="00B6405C" w:rsidRPr="00A21D7D" w:rsidRDefault="00B6405C" w:rsidP="00B6405C">
      <w:pPr>
        <w:pStyle w:val="Text"/>
        <w:rPr>
          <w:rFonts w:cs="Arial"/>
          <w:i/>
          <w:sz w:val="18"/>
          <w:szCs w:val="16"/>
        </w:rPr>
      </w:pPr>
      <w:r w:rsidRPr="00A21D7D">
        <w:rPr>
          <w:rFonts w:cs="Arial"/>
          <w:sz w:val="18"/>
          <w:szCs w:val="16"/>
        </w:rPr>
        <w:t xml:space="preserve">FPMS </w:t>
      </w:r>
      <w:r w:rsidRPr="00A21D7D">
        <w:rPr>
          <w:rFonts w:cs="Arial"/>
          <w:sz w:val="18"/>
          <w:szCs w:val="16"/>
        </w:rPr>
        <w:tab/>
      </w:r>
      <w:r w:rsidRPr="00A21D7D">
        <w:rPr>
          <w:rFonts w:cs="Arial"/>
          <w:i/>
          <w:sz w:val="18"/>
          <w:szCs w:val="16"/>
        </w:rPr>
        <w:t>Financial and Performance Management Standard 2019</w:t>
      </w:r>
    </w:p>
    <w:p w14:paraId="618E5CEE" w14:textId="448C8505" w:rsidR="00B6405C" w:rsidRPr="00A21D7D" w:rsidRDefault="00B6405C" w:rsidP="00B6405C">
      <w:pPr>
        <w:pStyle w:val="Text"/>
        <w:ind w:left="1440" w:hanging="1440"/>
        <w:rPr>
          <w:rFonts w:cs="Arial"/>
          <w:sz w:val="18"/>
          <w:szCs w:val="16"/>
        </w:rPr>
      </w:pPr>
      <w:r w:rsidRPr="00A21D7D">
        <w:rPr>
          <w:rFonts w:cs="Arial"/>
          <w:sz w:val="18"/>
          <w:szCs w:val="16"/>
        </w:rPr>
        <w:t>ARRs</w:t>
      </w:r>
      <w:r w:rsidR="0051340E">
        <w:rPr>
          <w:rFonts w:cs="Arial"/>
          <w:sz w:val="18"/>
          <w:szCs w:val="16"/>
        </w:rPr>
        <w:t xml:space="preserve"> </w:t>
      </w:r>
      <w:r w:rsidRPr="00A21D7D">
        <w:rPr>
          <w:rFonts w:cs="Arial"/>
          <w:sz w:val="18"/>
          <w:szCs w:val="16"/>
        </w:rPr>
        <w:tab/>
      </w:r>
      <w:r w:rsidR="004A5828">
        <w:rPr>
          <w:rFonts w:cs="Arial"/>
          <w:sz w:val="18"/>
          <w:szCs w:val="16"/>
        </w:rPr>
        <w:t xml:space="preserve"> </w:t>
      </w:r>
      <w:r w:rsidRPr="00A21D7D">
        <w:rPr>
          <w:rFonts w:cs="Arial"/>
          <w:i/>
          <w:sz w:val="18"/>
          <w:szCs w:val="16"/>
        </w:rPr>
        <w:t>Annual report requirements for Queensland Government agencies</w:t>
      </w:r>
    </w:p>
    <w:p w14:paraId="2D8FFE17" w14:textId="77777777" w:rsidR="00B6405C" w:rsidRPr="00A21D7D" w:rsidRDefault="00B6405C" w:rsidP="00B6405C">
      <w:pPr>
        <w:rPr>
          <w:rFonts w:cs="Arial"/>
        </w:rPr>
      </w:pPr>
    </w:p>
    <w:p w14:paraId="081373DA" w14:textId="77777777" w:rsidR="00B6405C" w:rsidRPr="00A21D7D" w:rsidRDefault="00B6405C" w:rsidP="00B6405C">
      <w:pPr>
        <w:rPr>
          <w:rFonts w:cs="Arial"/>
        </w:rPr>
      </w:pPr>
    </w:p>
    <w:p w14:paraId="6D502E36" w14:textId="77777777" w:rsidR="00B6405C" w:rsidRPr="00A21D7D" w:rsidRDefault="00B6405C" w:rsidP="00B6405C">
      <w:pPr>
        <w:rPr>
          <w:rFonts w:cs="Arial"/>
        </w:rPr>
      </w:pPr>
      <w:r w:rsidRPr="00A21D7D">
        <w:rPr>
          <w:rFonts w:cs="Arial"/>
        </w:rPr>
        <w:br w:type="page"/>
      </w:r>
    </w:p>
    <w:p w14:paraId="3809BA6A" w14:textId="77777777" w:rsidR="00B6405C" w:rsidRPr="00A21D7D" w:rsidRDefault="00B6405C" w:rsidP="00B6405C">
      <w:pPr>
        <w:pStyle w:val="Heading1"/>
      </w:pPr>
      <w:bookmarkStart w:id="153" w:name="_Toc80971403"/>
      <w:r w:rsidRPr="00A21D7D">
        <w:lastRenderedPageBreak/>
        <w:t>Appendix B: Glossary of terms</w:t>
      </w:r>
      <w:bookmarkEnd w:id="153"/>
      <w:r w:rsidRPr="00A21D7D">
        <w:t xml:space="preserve"> </w:t>
      </w:r>
    </w:p>
    <w:tbl>
      <w:tblPr>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1E0" w:firstRow="1" w:lastRow="1" w:firstColumn="1" w:lastColumn="1" w:noHBand="0" w:noVBand="0"/>
      </w:tblPr>
      <w:tblGrid>
        <w:gridCol w:w="2696"/>
        <w:gridCol w:w="6655"/>
      </w:tblGrid>
      <w:tr w:rsidR="00B6405C" w:rsidRPr="00A21D7D" w14:paraId="3D0B2C30" w14:textId="77777777" w:rsidTr="00E923C1">
        <w:tc>
          <w:tcPr>
            <w:tcW w:w="0" w:type="auto"/>
          </w:tcPr>
          <w:p w14:paraId="68414474" w14:textId="77777777" w:rsidR="00B6405C" w:rsidRPr="00A21D7D" w:rsidRDefault="00B6405C" w:rsidP="00E923C1">
            <w:pPr>
              <w:pStyle w:val="TableTextHeading"/>
              <w:rPr>
                <w:i/>
                <w:lang w:eastAsia="en-AU"/>
              </w:rPr>
            </w:pPr>
            <w:r w:rsidRPr="00A21D7D">
              <w:rPr>
                <w:lang w:eastAsia="en-AU"/>
              </w:rPr>
              <w:t>Term</w:t>
            </w:r>
          </w:p>
        </w:tc>
        <w:tc>
          <w:tcPr>
            <w:tcW w:w="6655" w:type="dxa"/>
          </w:tcPr>
          <w:p w14:paraId="2AEC0F14" w14:textId="77777777" w:rsidR="00B6405C" w:rsidRPr="00A21D7D" w:rsidRDefault="00B6405C" w:rsidP="00E923C1">
            <w:pPr>
              <w:pStyle w:val="TableTextHeading"/>
              <w:rPr>
                <w:i/>
                <w:lang w:eastAsia="en-AU"/>
              </w:rPr>
            </w:pPr>
            <w:r w:rsidRPr="00A21D7D">
              <w:rPr>
                <w:lang w:eastAsia="en-AU"/>
              </w:rPr>
              <w:t>Description</w:t>
            </w:r>
          </w:p>
        </w:tc>
      </w:tr>
      <w:tr w:rsidR="00B6405C" w:rsidRPr="00A21D7D" w14:paraId="5C1E59D3" w14:textId="77777777" w:rsidTr="00E923C1">
        <w:tc>
          <w:tcPr>
            <w:tcW w:w="0" w:type="auto"/>
          </w:tcPr>
          <w:p w14:paraId="70AAF092" w14:textId="77777777" w:rsidR="00B6405C" w:rsidRPr="00A21D7D" w:rsidRDefault="00B6405C" w:rsidP="00E923C1">
            <w:pPr>
              <w:pStyle w:val="TableTextBody"/>
              <w:rPr>
                <w:i/>
                <w:lang w:eastAsia="en-AU"/>
              </w:rPr>
            </w:pPr>
            <w:r w:rsidRPr="00A21D7D">
              <w:rPr>
                <w:lang w:eastAsia="en-AU"/>
              </w:rPr>
              <w:t>complaint</w:t>
            </w:r>
          </w:p>
        </w:tc>
        <w:tc>
          <w:tcPr>
            <w:tcW w:w="6655" w:type="dxa"/>
          </w:tcPr>
          <w:p w14:paraId="68DC07A6" w14:textId="77777777" w:rsidR="00B6405C" w:rsidRPr="00A21D7D" w:rsidRDefault="00B6405C" w:rsidP="00E923C1">
            <w:pPr>
              <w:pStyle w:val="TableTextBody"/>
              <w:rPr>
                <w:i/>
                <w:lang w:eastAsia="en-AU"/>
              </w:rPr>
            </w:pPr>
            <w:r w:rsidRPr="00A21D7D">
              <w:rPr>
                <w:lang w:eastAsia="en-AU"/>
              </w:rPr>
              <w:t xml:space="preserve">Means a complaint made under the </w:t>
            </w:r>
            <w:r w:rsidRPr="00FC6699">
              <w:rPr>
                <w:i/>
                <w:lang w:eastAsia="en-AU"/>
              </w:rPr>
              <w:t>Anti-Discrimination Act 1991</w:t>
            </w:r>
            <w:r w:rsidRPr="00A21D7D">
              <w:rPr>
                <w:lang w:eastAsia="en-AU"/>
              </w:rPr>
              <w:t xml:space="preserve"> or </w:t>
            </w:r>
            <w:r w:rsidRPr="00FC6699">
              <w:rPr>
                <w:i/>
                <w:lang w:eastAsia="en-AU"/>
              </w:rPr>
              <w:t>Human Rights Act 2019</w:t>
            </w:r>
            <w:r w:rsidRPr="00A21D7D">
              <w:rPr>
                <w:lang w:eastAsia="en-AU"/>
              </w:rPr>
              <w:t xml:space="preserve">. </w:t>
            </w:r>
          </w:p>
        </w:tc>
      </w:tr>
      <w:tr w:rsidR="00B6405C" w:rsidRPr="00A21D7D" w14:paraId="5D8E037D" w14:textId="77777777" w:rsidTr="00E923C1">
        <w:tc>
          <w:tcPr>
            <w:tcW w:w="0" w:type="auto"/>
          </w:tcPr>
          <w:p w14:paraId="5764D6BF" w14:textId="77777777" w:rsidR="00B6405C" w:rsidRPr="00A21D7D" w:rsidRDefault="00B6405C" w:rsidP="00E923C1">
            <w:pPr>
              <w:pStyle w:val="TableTextBody"/>
              <w:rPr>
                <w:i/>
                <w:lang w:eastAsia="en-AU"/>
              </w:rPr>
            </w:pPr>
            <w:r w:rsidRPr="00A21D7D">
              <w:rPr>
                <w:lang w:eastAsia="en-AU"/>
              </w:rPr>
              <w:t>conciliation</w:t>
            </w:r>
          </w:p>
        </w:tc>
        <w:tc>
          <w:tcPr>
            <w:tcW w:w="6655" w:type="dxa"/>
          </w:tcPr>
          <w:p w14:paraId="528F466F" w14:textId="77777777" w:rsidR="00B6405C" w:rsidRPr="00A21D7D" w:rsidRDefault="00B6405C" w:rsidP="00E923C1">
            <w:pPr>
              <w:pStyle w:val="TableTextBody"/>
              <w:rPr>
                <w:i/>
                <w:lang w:eastAsia="en-AU"/>
              </w:rPr>
            </w:pPr>
            <w:r w:rsidRPr="00A21D7D">
              <w:rPr>
                <w:lang w:eastAsia="en-AU"/>
              </w:rPr>
              <w:t xml:space="preserve">A conciliation conference is a meeting to help parties resolve a complaint. It is the main way in which complaints are resolved. A conciliator from the QHRC contacts the parties and manages the conciliation conference. Complaints made under the </w:t>
            </w:r>
            <w:r w:rsidRPr="00FC6699">
              <w:rPr>
                <w:i/>
                <w:lang w:eastAsia="en-AU"/>
              </w:rPr>
              <w:t>Anti-Discrimination Act 1991</w:t>
            </w:r>
            <w:r w:rsidRPr="00A21D7D">
              <w:rPr>
                <w:lang w:eastAsia="en-AU"/>
              </w:rPr>
              <w:t xml:space="preserve"> that cannot be resolved through the conciliation process may be referred to the Queensland Civil and Administrative Tribunal or Queensland Industrial Relations Commission for a public hearing to decide whether there has been a breach of the Act, and decide any compensation. There is no referral option for Human Rights Act complaints that are not conciliated. </w:t>
            </w:r>
          </w:p>
        </w:tc>
      </w:tr>
      <w:tr w:rsidR="00B6405C" w:rsidRPr="00A21D7D" w14:paraId="5C4382F4" w14:textId="77777777" w:rsidTr="00E923C1">
        <w:tc>
          <w:tcPr>
            <w:tcW w:w="0" w:type="auto"/>
          </w:tcPr>
          <w:p w14:paraId="2C28B338" w14:textId="77777777" w:rsidR="00B6405C" w:rsidRPr="00A21D7D" w:rsidRDefault="00B6405C" w:rsidP="00E923C1">
            <w:pPr>
              <w:pStyle w:val="TableTextBody"/>
              <w:rPr>
                <w:i/>
                <w:lang w:eastAsia="en-AU"/>
              </w:rPr>
            </w:pPr>
            <w:r w:rsidRPr="00A21D7D">
              <w:rPr>
                <w:lang w:eastAsia="en-AU"/>
              </w:rPr>
              <w:t>Commission</w:t>
            </w:r>
          </w:p>
        </w:tc>
        <w:tc>
          <w:tcPr>
            <w:tcW w:w="6655" w:type="dxa"/>
          </w:tcPr>
          <w:p w14:paraId="307038E5" w14:textId="77777777" w:rsidR="00B6405C" w:rsidRPr="00A21D7D" w:rsidRDefault="00B6405C" w:rsidP="00E923C1">
            <w:pPr>
              <w:pStyle w:val="TableTextBody"/>
              <w:rPr>
                <w:i/>
                <w:lang w:eastAsia="en-AU"/>
              </w:rPr>
            </w:pPr>
            <w:r w:rsidRPr="00A21D7D">
              <w:rPr>
                <w:lang w:eastAsia="en-AU"/>
              </w:rPr>
              <w:t xml:space="preserve">Queensland Human Rights Commission </w:t>
            </w:r>
          </w:p>
        </w:tc>
      </w:tr>
      <w:tr w:rsidR="00B6405C" w:rsidRPr="00A21D7D" w14:paraId="3E28BA8E" w14:textId="77777777" w:rsidTr="00E923C1">
        <w:tc>
          <w:tcPr>
            <w:tcW w:w="0" w:type="auto"/>
          </w:tcPr>
          <w:p w14:paraId="2503BBB6" w14:textId="77777777" w:rsidR="00B6405C" w:rsidRPr="00A21D7D" w:rsidRDefault="00B6405C" w:rsidP="00E923C1">
            <w:pPr>
              <w:pStyle w:val="TableTextBody"/>
              <w:rPr>
                <w:i/>
                <w:lang w:eastAsia="en-AU"/>
              </w:rPr>
            </w:pPr>
            <w:r w:rsidRPr="00A21D7D">
              <w:rPr>
                <w:lang w:eastAsia="en-AU"/>
              </w:rPr>
              <w:t>direct discrimination</w:t>
            </w:r>
            <w:r w:rsidRPr="00A21D7D" w:rsidDel="006E0CA9">
              <w:rPr>
                <w:lang w:eastAsia="en-AU"/>
              </w:rPr>
              <w:t xml:space="preserve"> </w:t>
            </w:r>
          </w:p>
        </w:tc>
        <w:tc>
          <w:tcPr>
            <w:tcW w:w="6655" w:type="dxa"/>
          </w:tcPr>
          <w:p w14:paraId="1B44EC44" w14:textId="77777777" w:rsidR="00B6405C" w:rsidRPr="00A21D7D" w:rsidRDefault="00B6405C" w:rsidP="00E923C1">
            <w:pPr>
              <w:pStyle w:val="TableTextBody"/>
              <w:rPr>
                <w:i/>
                <w:lang w:eastAsia="en-AU"/>
              </w:rPr>
            </w:pPr>
            <w:r w:rsidRPr="00A21D7D">
              <w:rPr>
                <w:lang w:eastAsia="en-AU"/>
              </w:rPr>
              <w:t xml:space="preserve">Under the </w:t>
            </w:r>
            <w:r w:rsidRPr="00FC6699">
              <w:rPr>
                <w:i/>
                <w:lang w:eastAsia="en-AU"/>
              </w:rPr>
              <w:t>Anti-Discrimination Act 1991</w:t>
            </w:r>
            <w:r w:rsidRPr="00A21D7D">
              <w:rPr>
                <w:i/>
                <w:lang w:eastAsia="en-AU"/>
              </w:rPr>
              <w:t xml:space="preserve">, </w:t>
            </w:r>
            <w:r w:rsidRPr="00A21D7D">
              <w:rPr>
                <w:lang w:eastAsia="en-AU"/>
              </w:rPr>
              <w:t>direct discrimination on the basis of an attribute happens if a person treats, or proposes to treat, a person with an attribute less favourably than another person without the attribute is or would be treated in circumstances that are the same or not materially different.</w:t>
            </w:r>
          </w:p>
        </w:tc>
      </w:tr>
      <w:tr w:rsidR="00B6405C" w:rsidRPr="00A21D7D" w14:paraId="00F493E0" w14:textId="77777777" w:rsidTr="00E923C1">
        <w:tc>
          <w:tcPr>
            <w:tcW w:w="0" w:type="auto"/>
          </w:tcPr>
          <w:p w14:paraId="3B89A8DC" w14:textId="77777777" w:rsidR="00B6405C" w:rsidRPr="00A21D7D" w:rsidRDefault="00B6405C" w:rsidP="00E923C1">
            <w:pPr>
              <w:pStyle w:val="TableTextBody"/>
              <w:rPr>
                <w:i/>
                <w:lang w:eastAsia="en-AU"/>
              </w:rPr>
            </w:pPr>
            <w:r w:rsidRPr="00A21D7D">
              <w:rPr>
                <w:lang w:eastAsia="en-AU"/>
              </w:rPr>
              <w:t>Executive Leadership Team</w:t>
            </w:r>
          </w:p>
        </w:tc>
        <w:tc>
          <w:tcPr>
            <w:tcW w:w="6655" w:type="dxa"/>
          </w:tcPr>
          <w:p w14:paraId="2B1FE082" w14:textId="77777777" w:rsidR="00B6405C" w:rsidRPr="00A21D7D" w:rsidRDefault="00B6405C" w:rsidP="00E923C1">
            <w:pPr>
              <w:pStyle w:val="TableTextBody"/>
              <w:rPr>
                <w:i/>
                <w:lang w:eastAsia="en-AU"/>
              </w:rPr>
            </w:pPr>
            <w:r w:rsidRPr="00A21D7D">
              <w:rPr>
                <w:lang w:eastAsia="en-AU"/>
              </w:rPr>
              <w:t>The Executive Leadership Team is one of the key strategic advisory bodies of the QHRC. It supports the Commissioner in providing the strategic direction as part of the overall corporate governance framework and oversees the Commission’s strategic performance.</w:t>
            </w:r>
          </w:p>
        </w:tc>
      </w:tr>
      <w:tr w:rsidR="00B6405C" w:rsidRPr="00A21D7D" w14:paraId="5C5E4E92" w14:textId="77777777" w:rsidTr="00E923C1">
        <w:tc>
          <w:tcPr>
            <w:tcW w:w="0" w:type="auto"/>
          </w:tcPr>
          <w:p w14:paraId="41D9B824" w14:textId="77777777" w:rsidR="00B6405C" w:rsidRPr="00A21D7D" w:rsidRDefault="00B6405C" w:rsidP="00E923C1">
            <w:pPr>
              <w:pStyle w:val="TableTextBody"/>
              <w:rPr>
                <w:i/>
                <w:lang w:eastAsia="en-AU"/>
              </w:rPr>
            </w:pPr>
            <w:r w:rsidRPr="00A21D7D">
              <w:rPr>
                <w:lang w:eastAsia="en-AU"/>
              </w:rPr>
              <w:t>indirect discrimination</w:t>
            </w:r>
          </w:p>
        </w:tc>
        <w:tc>
          <w:tcPr>
            <w:tcW w:w="6655" w:type="dxa"/>
          </w:tcPr>
          <w:p w14:paraId="587A06A8" w14:textId="77777777" w:rsidR="00B6405C" w:rsidRPr="00A21D7D" w:rsidRDefault="00B6405C" w:rsidP="00E923C1">
            <w:pPr>
              <w:pStyle w:val="TableTextBody"/>
              <w:rPr>
                <w:i/>
                <w:lang w:eastAsia="en-AU"/>
              </w:rPr>
            </w:pPr>
            <w:r w:rsidRPr="00A21D7D">
              <w:rPr>
                <w:lang w:eastAsia="en-AU"/>
              </w:rPr>
              <w:t xml:space="preserve">Under the </w:t>
            </w:r>
            <w:r w:rsidRPr="00FC6699">
              <w:rPr>
                <w:i/>
                <w:lang w:eastAsia="en-AU"/>
              </w:rPr>
              <w:t>Anti-Discrimination Act 1991</w:t>
            </w:r>
            <w:r w:rsidRPr="00A21D7D">
              <w:rPr>
                <w:lang w:eastAsia="en-AU"/>
              </w:rPr>
              <w:t>, indirect discrimination on the basis of an attribute happens if a person imposes, or proposes to impose, a term with which a person with an attribute does not or is not able to comply; and with which a higher proportion of people without the attribute comply or are able to comply; and that is not reasonable.</w:t>
            </w:r>
          </w:p>
        </w:tc>
      </w:tr>
      <w:tr w:rsidR="00B6405C" w:rsidRPr="00A21D7D" w14:paraId="305EF181" w14:textId="77777777" w:rsidTr="00E923C1">
        <w:tc>
          <w:tcPr>
            <w:tcW w:w="0" w:type="auto"/>
          </w:tcPr>
          <w:p w14:paraId="28F91454" w14:textId="77777777" w:rsidR="00B6405C" w:rsidRPr="00A21D7D" w:rsidRDefault="00B6405C" w:rsidP="00E923C1">
            <w:pPr>
              <w:pStyle w:val="TableTextBody"/>
              <w:rPr>
                <w:i/>
                <w:lang w:eastAsia="en-AU"/>
              </w:rPr>
            </w:pPr>
            <w:r w:rsidRPr="00A21D7D">
              <w:rPr>
                <w:lang w:eastAsia="en-AU"/>
              </w:rPr>
              <w:t>Leadership Group</w:t>
            </w:r>
          </w:p>
        </w:tc>
        <w:tc>
          <w:tcPr>
            <w:tcW w:w="6655" w:type="dxa"/>
          </w:tcPr>
          <w:p w14:paraId="768D9375" w14:textId="77777777" w:rsidR="00B6405C" w:rsidRPr="00A21D7D" w:rsidRDefault="00B6405C" w:rsidP="00E923C1">
            <w:pPr>
              <w:pStyle w:val="TableTextBody"/>
              <w:rPr>
                <w:i/>
                <w:lang w:eastAsia="en-AU"/>
              </w:rPr>
            </w:pPr>
            <w:r w:rsidRPr="00A21D7D">
              <w:rPr>
                <w:lang w:eastAsia="en-AU"/>
              </w:rPr>
              <w:t>The Leadership Group is a sub-committee of the Executive Leadership Team (ELT). It supports the Commissioner by ensuring that operational activity aligns with the strategic direction of the QHRC as set by the ELT.</w:t>
            </w:r>
          </w:p>
        </w:tc>
      </w:tr>
      <w:tr w:rsidR="00B6405C" w:rsidRPr="00A21D7D" w14:paraId="3EEA40E5" w14:textId="77777777" w:rsidTr="00E923C1">
        <w:tc>
          <w:tcPr>
            <w:tcW w:w="0" w:type="auto"/>
          </w:tcPr>
          <w:p w14:paraId="4563C166" w14:textId="77777777" w:rsidR="00B6405C" w:rsidRPr="00A21D7D" w:rsidRDefault="00B6405C" w:rsidP="00E923C1">
            <w:pPr>
              <w:pStyle w:val="TableTextBody"/>
              <w:rPr>
                <w:i/>
                <w:lang w:eastAsia="en-AU"/>
              </w:rPr>
            </w:pPr>
            <w:r w:rsidRPr="00A21D7D">
              <w:rPr>
                <w:lang w:eastAsia="en-AU"/>
              </w:rPr>
              <w:t>QCAT</w:t>
            </w:r>
          </w:p>
        </w:tc>
        <w:tc>
          <w:tcPr>
            <w:tcW w:w="6655" w:type="dxa"/>
          </w:tcPr>
          <w:p w14:paraId="1EFF303C" w14:textId="77777777" w:rsidR="00B6405C" w:rsidRPr="00A21D7D" w:rsidRDefault="00B6405C" w:rsidP="00E923C1">
            <w:pPr>
              <w:pStyle w:val="TableTextBody"/>
              <w:rPr>
                <w:i/>
                <w:lang w:eastAsia="en-AU"/>
              </w:rPr>
            </w:pPr>
            <w:r w:rsidRPr="00A21D7D">
              <w:rPr>
                <w:lang w:eastAsia="en-AU"/>
              </w:rPr>
              <w:t>Queensland Civil and Administrative Tribunal</w:t>
            </w:r>
          </w:p>
        </w:tc>
      </w:tr>
      <w:tr w:rsidR="00B6405C" w:rsidRPr="00A21D7D" w14:paraId="1F3CC789" w14:textId="77777777" w:rsidTr="00E923C1">
        <w:tc>
          <w:tcPr>
            <w:tcW w:w="0" w:type="auto"/>
          </w:tcPr>
          <w:p w14:paraId="3BC85587" w14:textId="77777777" w:rsidR="00B6405C" w:rsidRPr="00A21D7D" w:rsidRDefault="00B6405C" w:rsidP="00E923C1">
            <w:pPr>
              <w:pStyle w:val="TableTextBody"/>
              <w:rPr>
                <w:lang w:eastAsia="en-AU"/>
              </w:rPr>
            </w:pPr>
            <w:r w:rsidRPr="00A21D7D">
              <w:rPr>
                <w:lang w:eastAsia="en-AU"/>
              </w:rPr>
              <w:t>QHRC</w:t>
            </w:r>
          </w:p>
        </w:tc>
        <w:tc>
          <w:tcPr>
            <w:tcW w:w="6655" w:type="dxa"/>
          </w:tcPr>
          <w:p w14:paraId="0F85E8B3" w14:textId="77777777" w:rsidR="00B6405C" w:rsidRPr="00A21D7D" w:rsidRDefault="00B6405C" w:rsidP="00E923C1">
            <w:pPr>
              <w:pStyle w:val="TableTextBody"/>
              <w:rPr>
                <w:lang w:eastAsia="en-AU"/>
              </w:rPr>
            </w:pPr>
            <w:r w:rsidRPr="00A21D7D">
              <w:rPr>
                <w:lang w:eastAsia="en-AU"/>
              </w:rPr>
              <w:t xml:space="preserve">Queensland Human Rights Commissioner (formerly Anti-Discrimination Commission Queensland) </w:t>
            </w:r>
          </w:p>
        </w:tc>
      </w:tr>
      <w:tr w:rsidR="00B6405C" w:rsidRPr="00A21D7D" w14:paraId="014BE944" w14:textId="77777777" w:rsidTr="00E923C1">
        <w:tc>
          <w:tcPr>
            <w:tcW w:w="0" w:type="auto"/>
          </w:tcPr>
          <w:p w14:paraId="79BFA88F" w14:textId="77777777" w:rsidR="00B6405C" w:rsidRPr="00A21D7D" w:rsidRDefault="00B6405C" w:rsidP="00E923C1">
            <w:pPr>
              <w:pStyle w:val="TableTextBody"/>
              <w:rPr>
                <w:i/>
                <w:lang w:eastAsia="en-AU"/>
              </w:rPr>
            </w:pPr>
            <w:r w:rsidRPr="00A21D7D">
              <w:rPr>
                <w:lang w:eastAsia="en-AU"/>
              </w:rPr>
              <w:t>QIRC</w:t>
            </w:r>
          </w:p>
        </w:tc>
        <w:tc>
          <w:tcPr>
            <w:tcW w:w="6655" w:type="dxa"/>
          </w:tcPr>
          <w:p w14:paraId="48B27554" w14:textId="77777777" w:rsidR="00B6405C" w:rsidRPr="00A21D7D" w:rsidRDefault="00B6405C" w:rsidP="00E923C1">
            <w:pPr>
              <w:pStyle w:val="TableTextBody"/>
              <w:rPr>
                <w:i/>
                <w:lang w:eastAsia="en-AU"/>
              </w:rPr>
            </w:pPr>
            <w:r w:rsidRPr="00A21D7D">
              <w:rPr>
                <w:lang w:eastAsia="en-AU"/>
              </w:rPr>
              <w:t>Queensland Industrial Relations Commission</w:t>
            </w:r>
          </w:p>
        </w:tc>
      </w:tr>
      <w:tr w:rsidR="00091EC8" w:rsidRPr="00A21D7D" w14:paraId="6B6BA999" w14:textId="77777777" w:rsidTr="00E923C1">
        <w:tc>
          <w:tcPr>
            <w:tcW w:w="0" w:type="auto"/>
          </w:tcPr>
          <w:p w14:paraId="17763248" w14:textId="2378F6B1" w:rsidR="00091EC8" w:rsidRPr="00A21D7D" w:rsidRDefault="00091EC8" w:rsidP="00091EC8">
            <w:pPr>
              <w:pStyle w:val="TableTextBody"/>
              <w:rPr>
                <w:lang w:eastAsia="en-AU"/>
              </w:rPr>
            </w:pPr>
            <w:r>
              <w:rPr>
                <w:lang w:eastAsia="en-AU"/>
              </w:rPr>
              <w:t>piggy-back</w:t>
            </w:r>
            <w:r w:rsidRPr="00A21D7D">
              <w:rPr>
                <w:lang w:eastAsia="en-AU"/>
              </w:rPr>
              <w:t xml:space="preserve"> complaint</w:t>
            </w:r>
          </w:p>
        </w:tc>
        <w:tc>
          <w:tcPr>
            <w:tcW w:w="6655" w:type="dxa"/>
          </w:tcPr>
          <w:p w14:paraId="2C73A41D" w14:textId="729CAAF5" w:rsidR="00091EC8" w:rsidRPr="00A21D7D" w:rsidRDefault="00091EC8" w:rsidP="00091EC8">
            <w:pPr>
              <w:pStyle w:val="TableTextBody"/>
              <w:rPr>
                <w:lang w:eastAsia="en-AU"/>
              </w:rPr>
            </w:pPr>
            <w:r w:rsidRPr="00A21D7D">
              <w:rPr>
                <w:lang w:eastAsia="en-AU"/>
              </w:rPr>
              <w:t xml:space="preserve">A complaint assessed by the Commission as having allegations under both the </w:t>
            </w:r>
            <w:r w:rsidRPr="00FC6699">
              <w:rPr>
                <w:i/>
                <w:lang w:eastAsia="en-AU"/>
              </w:rPr>
              <w:t>Anti-Discrimination Act 1991</w:t>
            </w:r>
            <w:r w:rsidRPr="00A21D7D">
              <w:rPr>
                <w:lang w:eastAsia="en-AU"/>
              </w:rPr>
              <w:t xml:space="preserve"> and </w:t>
            </w:r>
            <w:r w:rsidRPr="00FC6699">
              <w:rPr>
                <w:i/>
                <w:lang w:eastAsia="en-AU"/>
              </w:rPr>
              <w:t>Human Rights Act 2019</w:t>
            </w:r>
            <w:r w:rsidRPr="00A21D7D">
              <w:rPr>
                <w:lang w:eastAsia="en-AU"/>
              </w:rPr>
              <w:t xml:space="preserve">. </w:t>
            </w:r>
          </w:p>
        </w:tc>
      </w:tr>
      <w:tr w:rsidR="00091EC8" w:rsidRPr="00A21D7D" w14:paraId="7F073FF0" w14:textId="77777777" w:rsidTr="00E923C1">
        <w:tc>
          <w:tcPr>
            <w:tcW w:w="0" w:type="auto"/>
          </w:tcPr>
          <w:p w14:paraId="58408FB2" w14:textId="77777777" w:rsidR="00091EC8" w:rsidRPr="00A21D7D" w:rsidRDefault="00091EC8" w:rsidP="00091EC8">
            <w:pPr>
              <w:pStyle w:val="TableTextBody"/>
              <w:rPr>
                <w:i/>
                <w:lang w:eastAsia="en-AU"/>
              </w:rPr>
            </w:pPr>
            <w:r w:rsidRPr="00A21D7D">
              <w:rPr>
                <w:lang w:eastAsia="en-AU"/>
              </w:rPr>
              <w:t>vicarious liability</w:t>
            </w:r>
          </w:p>
        </w:tc>
        <w:tc>
          <w:tcPr>
            <w:tcW w:w="6655" w:type="dxa"/>
          </w:tcPr>
          <w:p w14:paraId="3FD59022" w14:textId="77777777" w:rsidR="00091EC8" w:rsidRPr="00A21D7D" w:rsidRDefault="00091EC8" w:rsidP="00091EC8">
            <w:pPr>
              <w:pStyle w:val="TableTextBody"/>
              <w:rPr>
                <w:i/>
                <w:lang w:eastAsia="en-AU"/>
              </w:rPr>
            </w:pPr>
            <w:r w:rsidRPr="00A21D7D">
              <w:rPr>
                <w:lang w:eastAsia="en-AU"/>
              </w:rPr>
              <w:t xml:space="preserve">If a person’s workers or agents contravene the </w:t>
            </w:r>
            <w:r w:rsidRPr="00FC6699">
              <w:rPr>
                <w:i/>
                <w:lang w:eastAsia="en-AU"/>
              </w:rPr>
              <w:t>Anti-Discrimination Act 1991</w:t>
            </w:r>
            <w:r w:rsidRPr="00A21D7D">
              <w:rPr>
                <w:lang w:eastAsia="en-AU"/>
              </w:rPr>
              <w:t xml:space="preserve"> in the course of work or while acting as agent, both the person and the worker or agent, are jointly and severally civilly liable for the contravention, and a proceeding under the Act may be taken against either or both. It is a defence to a proceeding for a contravention of the Act if the respondent proves, on the balance of probabilities, that the respondent took reasonable steps to prevent the worker or agent contravening the Act.</w:t>
            </w:r>
          </w:p>
        </w:tc>
      </w:tr>
    </w:tbl>
    <w:p w14:paraId="542CE75A" w14:textId="77777777" w:rsidR="00B6405C" w:rsidRPr="00A21D7D" w:rsidRDefault="00B6405C" w:rsidP="00B6405C">
      <w:pPr>
        <w:rPr>
          <w:rFonts w:cs="Arial"/>
        </w:rPr>
      </w:pPr>
      <w:r w:rsidRPr="00A21D7D">
        <w:rPr>
          <w:rFonts w:cs="Arial"/>
        </w:rPr>
        <w:br w:type="page"/>
      </w:r>
    </w:p>
    <w:p w14:paraId="59B449A0" w14:textId="77777777" w:rsidR="00B6405C" w:rsidRPr="00A21D7D" w:rsidRDefault="00B6405C" w:rsidP="00B6405C">
      <w:pPr>
        <w:pStyle w:val="Heading1"/>
      </w:pPr>
      <w:bookmarkStart w:id="154" w:name="_Toc80971404"/>
      <w:r w:rsidRPr="00A21D7D">
        <w:lastRenderedPageBreak/>
        <w:t>Appendix C: Organisational structure</w:t>
      </w:r>
      <w:bookmarkEnd w:id="154"/>
      <w:r w:rsidRPr="00A21D7D">
        <w:t xml:space="preserve"> </w:t>
      </w:r>
    </w:p>
    <w:p w14:paraId="74796879" w14:textId="77777777" w:rsidR="00B6405C" w:rsidRPr="00A21D7D" w:rsidRDefault="00B6405C" w:rsidP="00B6405C">
      <w:pPr>
        <w:rPr>
          <w:rFonts w:cs="Arial"/>
        </w:rPr>
      </w:pPr>
      <w:r w:rsidRPr="00A21D7D">
        <w:rPr>
          <w:rFonts w:cs="Arial"/>
          <w:i/>
          <w:szCs w:val="22"/>
        </w:rPr>
        <w:softHyphen/>
      </w:r>
      <w:r w:rsidRPr="00A21D7D">
        <w:rPr>
          <w:rFonts w:cs="Arial"/>
          <w:i/>
          <w:szCs w:val="22"/>
        </w:rPr>
        <w:softHyphen/>
      </w:r>
      <w:r w:rsidRPr="00A21D7D">
        <w:rPr>
          <w:rFonts w:cs="Arial"/>
          <w:i/>
          <w:szCs w:val="22"/>
        </w:rPr>
        <w:softHyphen/>
      </w:r>
      <w:r>
        <w:rPr>
          <w:rFonts w:cs="Arial"/>
          <w:noProof/>
          <w:lang w:eastAsia="en-AU"/>
        </w:rPr>
        <w:drawing>
          <wp:inline distT="0" distB="0" distL="0" distR="0" wp14:anchorId="16E8C07F" wp14:editId="7A2D8965">
            <wp:extent cx="6122054" cy="7356143"/>
            <wp:effectExtent l="0" t="0" r="0" b="0"/>
            <wp:docPr id="8" name="Picture 8" descr="This image is a flowchart outlining the basic organisational structure of the QHRC. The Human Rights Commissioner oversees the entirety of the Commission's operations. Reporting to the Commissioner are the Deputy Commissioner (with oversight of Legal Research and Policy Team), the Director of Engagement and Corporate Services (with oversight over the Engagement and Corporate Services Team), and the Director of Complaint Management (with oversight over the Complaints Team and the regional offices). More information is contained under Our People, on page 11 of this report." title="Organisational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ganisationalchart.png"/>
                    <pic:cNvPicPr/>
                  </pic:nvPicPr>
                  <pic:blipFill rotWithShape="1">
                    <a:blip r:embed="rId29" cstate="print">
                      <a:extLst>
                        <a:ext uri="{28A0092B-C50C-407E-A947-70E740481C1C}">
                          <a14:useLocalDpi xmlns:a14="http://schemas.microsoft.com/office/drawing/2010/main" val="0"/>
                        </a:ext>
                      </a:extLst>
                    </a:blip>
                    <a:srcRect l="8154" t="9972" r="5452" b="16639"/>
                    <a:stretch/>
                  </pic:blipFill>
                  <pic:spPr bwMode="auto">
                    <a:xfrm>
                      <a:off x="0" y="0"/>
                      <a:ext cx="6126462" cy="7361439"/>
                    </a:xfrm>
                    <a:prstGeom prst="rect">
                      <a:avLst/>
                    </a:prstGeom>
                    <a:ln>
                      <a:noFill/>
                    </a:ln>
                    <a:extLst>
                      <a:ext uri="{53640926-AAD7-44D8-BBD7-CCE9431645EC}">
                        <a14:shadowObscured xmlns:a14="http://schemas.microsoft.com/office/drawing/2010/main"/>
                      </a:ext>
                    </a:extLst>
                  </pic:spPr>
                </pic:pic>
              </a:graphicData>
            </a:graphic>
          </wp:inline>
        </w:drawing>
      </w:r>
      <w:r w:rsidRPr="00A21D7D">
        <w:rPr>
          <w:rFonts w:cs="Arial"/>
        </w:rPr>
        <w:br w:type="page"/>
      </w:r>
    </w:p>
    <w:p w14:paraId="70A9D2A1" w14:textId="77777777" w:rsidR="00B6405C" w:rsidRPr="00A21D7D" w:rsidRDefault="00B6405C" w:rsidP="00B6405C">
      <w:pPr>
        <w:pStyle w:val="Heading1"/>
      </w:pPr>
      <w:bookmarkStart w:id="155" w:name="_Toc80971405"/>
      <w:r w:rsidRPr="009158BB">
        <w:lastRenderedPageBreak/>
        <w:t>Appendix D:</w:t>
      </w:r>
      <w:r w:rsidRPr="00A21D7D">
        <w:t xml:space="preserve"> Certified financial statements</w:t>
      </w:r>
      <w:bookmarkEnd w:id="155"/>
      <w:r w:rsidRPr="00A21D7D">
        <w:t xml:space="preserve"> </w:t>
      </w:r>
    </w:p>
    <w:p w14:paraId="3E026140" w14:textId="77777777" w:rsidR="00B6405C" w:rsidRPr="00A21D7D" w:rsidRDefault="00B6405C" w:rsidP="00B6405C">
      <w:pPr>
        <w:rPr>
          <w:rFonts w:cs="Arial"/>
        </w:rPr>
      </w:pPr>
    </w:p>
    <w:p w14:paraId="7C59AA57" w14:textId="77777777" w:rsidR="00B6405C" w:rsidRPr="00A21D7D" w:rsidRDefault="00B6405C" w:rsidP="00B6405C">
      <w:pPr>
        <w:rPr>
          <w:rFonts w:cs="Arial"/>
        </w:rPr>
      </w:pPr>
    </w:p>
    <w:p w14:paraId="7B1B6C65" w14:textId="77777777" w:rsidR="00126449" w:rsidRPr="00A21D7D" w:rsidRDefault="00126449" w:rsidP="00126449">
      <w:pPr>
        <w:rPr>
          <w:rFonts w:cs="Arial"/>
          <w:i/>
          <w:lang w:val="en" w:eastAsia="en-AU"/>
        </w:rPr>
      </w:pPr>
    </w:p>
    <w:sectPr w:rsidR="00126449" w:rsidRPr="00A21D7D" w:rsidSect="005D3507">
      <w:footerReference w:type="even" r:id="rId30"/>
      <w:footerReference w:type="default" r:id="rId31"/>
      <w:pgSz w:w="11906" w:h="16838" w:code="9"/>
      <w:pgMar w:top="851" w:right="1077" w:bottom="902"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548C1" w14:textId="77777777" w:rsidR="00E37A5C" w:rsidRDefault="00E37A5C" w:rsidP="00075C64">
      <w:pPr>
        <w:spacing w:after="0" w:line="240" w:lineRule="auto"/>
      </w:pPr>
      <w:r>
        <w:separator/>
      </w:r>
    </w:p>
  </w:endnote>
  <w:endnote w:type="continuationSeparator" w:id="0">
    <w:p w14:paraId="7E28B877" w14:textId="77777777" w:rsidR="00E37A5C" w:rsidRDefault="00E37A5C" w:rsidP="00075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16178" w14:textId="69202946" w:rsidR="00E37A5C" w:rsidRPr="00225B45" w:rsidRDefault="00E37A5C">
    <w:pPr>
      <w:pStyle w:val="Footer"/>
      <w:rPr>
        <w:lang w:val="en-US"/>
      </w:rPr>
    </w:pPr>
    <w:r>
      <w:rPr>
        <w:lang w:val="en-US"/>
      </w:rPr>
      <w:t xml:space="preserve">Queensland Human Rights Commission | </w:t>
    </w:r>
    <w:r w:rsidRPr="00732438">
      <w:rPr>
        <w:lang w:val="en-US"/>
      </w:rPr>
      <w:t>www.qhrc.qld.gov.au</w:t>
    </w:r>
    <w:r>
      <w:rPr>
        <w:lang w:val="en-US"/>
      </w:rPr>
      <w:tab/>
    </w:r>
    <w:r w:rsidRPr="00687AB5">
      <w:rPr>
        <w:lang w:val="en-US"/>
      </w:rPr>
      <w:fldChar w:fldCharType="begin"/>
    </w:r>
    <w:r w:rsidRPr="00687AB5">
      <w:rPr>
        <w:lang w:val="en-US"/>
      </w:rPr>
      <w:instrText xml:space="preserve"> PAGE   \* MERGEFORMAT </w:instrText>
    </w:r>
    <w:r w:rsidRPr="00687AB5">
      <w:rPr>
        <w:lang w:val="en-US"/>
      </w:rPr>
      <w:fldChar w:fldCharType="separate"/>
    </w:r>
    <w:r w:rsidR="00BD59DE">
      <w:rPr>
        <w:noProof/>
        <w:lang w:val="en-US"/>
      </w:rPr>
      <w:t>44</w:t>
    </w:r>
    <w:r w:rsidRPr="00687AB5">
      <w:rPr>
        <w:noProo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D7823" w14:textId="31D33DBB" w:rsidR="00E37A5C" w:rsidRPr="00225B45" w:rsidRDefault="00E37A5C">
    <w:pPr>
      <w:pStyle w:val="Footer"/>
      <w:rPr>
        <w:lang w:val="en-US"/>
      </w:rPr>
    </w:pPr>
    <w:r>
      <w:rPr>
        <w:lang w:val="en-US"/>
      </w:rPr>
      <w:t>Annual Report 2020-21</w:t>
    </w:r>
    <w:r>
      <w:rPr>
        <w:lang w:val="en-US"/>
      </w:rPr>
      <w:tab/>
    </w:r>
    <w:r>
      <w:rPr>
        <w:lang w:val="en-US"/>
      </w:rPr>
      <w:tab/>
    </w:r>
    <w:r w:rsidRPr="00687AB5">
      <w:rPr>
        <w:lang w:val="en-US"/>
      </w:rPr>
      <w:fldChar w:fldCharType="begin"/>
    </w:r>
    <w:r w:rsidRPr="00687AB5">
      <w:rPr>
        <w:lang w:val="en-US"/>
      </w:rPr>
      <w:instrText xml:space="preserve"> PAGE   \* MERGEFORMAT </w:instrText>
    </w:r>
    <w:r w:rsidRPr="00687AB5">
      <w:rPr>
        <w:lang w:val="en-US"/>
      </w:rPr>
      <w:fldChar w:fldCharType="separate"/>
    </w:r>
    <w:r w:rsidR="00BD59DE">
      <w:rPr>
        <w:noProof/>
        <w:lang w:val="en-US"/>
      </w:rPr>
      <w:t>43</w:t>
    </w:r>
    <w:r w:rsidRPr="00687AB5">
      <w:rPr>
        <w:noProof/>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B7AF4" w14:textId="7B2512BF" w:rsidR="00E37A5C" w:rsidRDefault="00E37A5C" w:rsidP="00967396">
    <w:pPr>
      <w:pStyle w:val="Footer"/>
      <w:tabs>
        <w:tab w:val="center" w:pos="4876"/>
        <w:tab w:val="right" w:pos="9752"/>
      </w:tabs>
      <w:spacing w:before="360"/>
      <w:rPr>
        <w:i/>
      </w:rPr>
    </w:pPr>
    <w:r>
      <w:tab/>
    </w:r>
    <w:sdt>
      <w:sdtPr>
        <w:rPr>
          <w:i/>
        </w:rPr>
        <w:id w:val="486443384"/>
        <w:docPartObj>
          <w:docPartGallery w:val="Page Numbers (Top of Page)"/>
          <w:docPartUnique/>
        </w:docPartObj>
      </w:sdtPr>
      <w:sdtEndPr/>
      <w:sdtContent>
        <w:r w:rsidRPr="00182FBF">
          <w:t xml:space="preserve">Page </w:t>
        </w:r>
        <w:r w:rsidRPr="00182FBF">
          <w:rPr>
            <w:bCs/>
            <w:i/>
            <w:sz w:val="24"/>
          </w:rPr>
          <w:fldChar w:fldCharType="begin"/>
        </w:r>
        <w:r w:rsidRPr="00182FBF">
          <w:rPr>
            <w:bCs/>
          </w:rPr>
          <w:instrText xml:space="preserve"> PAGE </w:instrText>
        </w:r>
        <w:r w:rsidRPr="00182FBF">
          <w:rPr>
            <w:bCs/>
            <w:i/>
            <w:sz w:val="24"/>
          </w:rPr>
          <w:fldChar w:fldCharType="separate"/>
        </w:r>
        <w:r w:rsidR="00BD59DE">
          <w:rPr>
            <w:bCs/>
            <w:noProof/>
          </w:rPr>
          <w:t>1</w:t>
        </w:r>
        <w:r w:rsidRPr="00182FBF">
          <w:rPr>
            <w:bCs/>
            <w:i/>
            <w:sz w:val="24"/>
          </w:rPr>
          <w:fldChar w:fldCharType="end"/>
        </w:r>
      </w:sdtContent>
    </w:sdt>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040D2" w14:textId="42FDCD2B" w:rsidR="00E37A5C" w:rsidRPr="00075C64" w:rsidRDefault="00E37A5C">
    <w:pPr>
      <w:pStyle w:val="Footer"/>
      <w:rPr>
        <w:lang w:val="en-US"/>
      </w:rPr>
    </w:pPr>
    <w:r>
      <w:rPr>
        <w:lang w:val="en-US"/>
      </w:rPr>
      <w:t xml:space="preserve">Queensland Human Rights Commission | qhrc.qld.gov.au </w:t>
    </w:r>
    <w:r>
      <w:rPr>
        <w:lang w:val="en-US"/>
      </w:rPr>
      <w:tab/>
    </w:r>
    <w:r w:rsidRPr="00075C64">
      <w:rPr>
        <w:lang w:val="en-US"/>
      </w:rPr>
      <w:fldChar w:fldCharType="begin"/>
    </w:r>
    <w:r w:rsidRPr="00075C64">
      <w:rPr>
        <w:lang w:val="en-US"/>
      </w:rPr>
      <w:instrText xml:space="preserve"> PAGE   \* MERGEFORMAT </w:instrText>
    </w:r>
    <w:r w:rsidRPr="00075C64">
      <w:rPr>
        <w:lang w:val="en-US"/>
      </w:rPr>
      <w:fldChar w:fldCharType="separate"/>
    </w:r>
    <w:r w:rsidR="00BD59DE">
      <w:rPr>
        <w:noProof/>
        <w:lang w:val="en-US"/>
      </w:rPr>
      <w:t>60</w:t>
    </w:r>
    <w:r w:rsidRPr="00075C64">
      <w:rPr>
        <w:noProof/>
        <w:lang w:val="en-US"/>
      </w:rPr>
      <w:fldChar w:fldCharType="end"/>
    </w:r>
  </w:p>
  <w:p w14:paraId="43336E66" w14:textId="77777777" w:rsidR="00E37A5C" w:rsidRDefault="00E37A5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AE160" w14:textId="01BA29D4" w:rsidR="00E37A5C" w:rsidRPr="00075C64" w:rsidRDefault="00E37A5C">
    <w:pPr>
      <w:pStyle w:val="Footer"/>
      <w:rPr>
        <w:lang w:val="en-US"/>
      </w:rPr>
    </w:pPr>
    <w:r>
      <w:rPr>
        <w:lang w:val="en-US"/>
      </w:rPr>
      <w:t>Annual Report 2020-21</w:t>
    </w:r>
    <w:r>
      <w:rPr>
        <w:lang w:val="en-US"/>
      </w:rPr>
      <w:tab/>
    </w:r>
    <w:r>
      <w:rPr>
        <w:lang w:val="en-US"/>
      </w:rPr>
      <w:tab/>
    </w:r>
    <w:r w:rsidRPr="00075C64">
      <w:rPr>
        <w:lang w:val="en-US"/>
      </w:rPr>
      <w:fldChar w:fldCharType="begin"/>
    </w:r>
    <w:r w:rsidRPr="00075C64">
      <w:rPr>
        <w:lang w:val="en-US"/>
      </w:rPr>
      <w:instrText xml:space="preserve"> PAGE   \* MERGEFORMAT </w:instrText>
    </w:r>
    <w:r w:rsidRPr="00075C64">
      <w:rPr>
        <w:lang w:val="en-US"/>
      </w:rPr>
      <w:fldChar w:fldCharType="separate"/>
    </w:r>
    <w:r w:rsidR="00BD59DE">
      <w:rPr>
        <w:noProof/>
        <w:lang w:val="en-US"/>
      </w:rPr>
      <w:t>59</w:t>
    </w:r>
    <w:r w:rsidRPr="00075C64">
      <w:rPr>
        <w:noProof/>
        <w:lang w:val="en-US"/>
      </w:rPr>
      <w:fldChar w:fldCharType="end"/>
    </w:r>
  </w:p>
  <w:p w14:paraId="328595B5" w14:textId="77777777" w:rsidR="00E37A5C" w:rsidRDefault="00E37A5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12202" w14:textId="77777777" w:rsidR="00E37A5C" w:rsidRDefault="00E37A5C" w:rsidP="00075C64">
      <w:pPr>
        <w:spacing w:after="0" w:line="240" w:lineRule="auto"/>
      </w:pPr>
      <w:r>
        <w:separator/>
      </w:r>
    </w:p>
  </w:footnote>
  <w:footnote w:type="continuationSeparator" w:id="0">
    <w:p w14:paraId="35EB0819" w14:textId="77777777" w:rsidR="00E37A5C" w:rsidRDefault="00E37A5C" w:rsidP="00075C64">
      <w:pPr>
        <w:spacing w:after="0" w:line="240" w:lineRule="auto"/>
      </w:pPr>
      <w:r>
        <w:continuationSeparator/>
      </w:r>
    </w:p>
  </w:footnote>
  <w:footnote w:id="1">
    <w:p w14:paraId="467A048D" w14:textId="77777777" w:rsidR="00E37A5C" w:rsidRPr="00EA4551" w:rsidRDefault="00E37A5C" w:rsidP="00B6405C">
      <w:pPr>
        <w:pStyle w:val="FootnoteText"/>
        <w:rPr>
          <w:rFonts w:ascii="Arial" w:hAnsi="Arial" w:cs="Arial"/>
          <w:lang w:val="en-US"/>
        </w:rPr>
      </w:pPr>
      <w:r w:rsidRPr="00EA4551">
        <w:rPr>
          <w:rStyle w:val="FootnoteReference"/>
          <w:rFonts w:ascii="Arial" w:hAnsi="Arial" w:cs="Arial"/>
        </w:rPr>
        <w:footnoteRef/>
      </w:r>
      <w:r w:rsidRPr="00EA4551">
        <w:rPr>
          <w:rFonts w:ascii="Arial" w:hAnsi="Arial" w:cs="Arial"/>
        </w:rPr>
        <w:t xml:space="preserve"> </w:t>
      </w:r>
      <w:r w:rsidRPr="00EA4551">
        <w:rPr>
          <w:rFonts w:ascii="Arial" w:hAnsi="Arial" w:cs="Arial"/>
          <w:i/>
          <w:lang w:val="en-US"/>
        </w:rPr>
        <w:t xml:space="preserve">Ryle v Venables &amp; Ors </w:t>
      </w:r>
      <w:r w:rsidRPr="00EA4551">
        <w:rPr>
          <w:rFonts w:ascii="Arial" w:hAnsi="Arial" w:cs="Arial"/>
          <w:lang w:val="en-US"/>
        </w:rPr>
        <w:t>[2021] QSC 60.</w:t>
      </w:r>
    </w:p>
  </w:footnote>
  <w:footnote w:id="2">
    <w:p w14:paraId="520D688B" w14:textId="77777777" w:rsidR="00E37A5C" w:rsidRPr="003018EE" w:rsidRDefault="00E37A5C" w:rsidP="00B6405C">
      <w:pPr>
        <w:pStyle w:val="FootnoteText"/>
        <w:rPr>
          <w:lang w:val="en-US"/>
        </w:rPr>
      </w:pPr>
      <w:r>
        <w:rPr>
          <w:rStyle w:val="FootnoteReference"/>
        </w:rPr>
        <w:footnoteRef/>
      </w:r>
      <w:r>
        <w:t xml:space="preserve"> </w:t>
      </w:r>
      <w:r w:rsidRPr="00936FF8">
        <w:rPr>
          <w:rFonts w:ascii="Arial" w:hAnsi="Arial" w:cs="Arial"/>
          <w:i/>
        </w:rPr>
        <w:t>Anti-Discrimination Act 1991</w:t>
      </w:r>
      <w:r w:rsidRPr="00936FF8">
        <w:rPr>
          <w:rFonts w:ascii="Arial" w:hAnsi="Arial" w:cs="Arial"/>
        </w:rPr>
        <w:t xml:space="preserve">, section </w:t>
      </w:r>
      <w:r>
        <w:rPr>
          <w:rFonts w:ascii="Arial" w:hAnsi="Arial" w:cs="Arial"/>
        </w:rPr>
        <w:t>175.</w:t>
      </w:r>
    </w:p>
  </w:footnote>
  <w:footnote w:id="3">
    <w:p w14:paraId="677075BC" w14:textId="77777777" w:rsidR="00E37A5C" w:rsidRPr="003018EE" w:rsidRDefault="00E37A5C" w:rsidP="00B6405C">
      <w:pPr>
        <w:pStyle w:val="FootnoteText"/>
        <w:rPr>
          <w:lang w:val="en-US"/>
        </w:rPr>
      </w:pPr>
      <w:r>
        <w:rPr>
          <w:rStyle w:val="FootnoteReference"/>
        </w:rPr>
        <w:footnoteRef/>
      </w:r>
      <w:r>
        <w:t xml:space="preserve"> </w:t>
      </w:r>
      <w:r w:rsidRPr="00936FF8">
        <w:rPr>
          <w:rFonts w:ascii="Arial" w:hAnsi="Arial" w:cs="Arial"/>
          <w:i/>
        </w:rPr>
        <w:t>Anti-Discrimination Act 1991</w:t>
      </w:r>
      <w:r w:rsidRPr="00936FF8">
        <w:rPr>
          <w:rFonts w:ascii="Arial" w:hAnsi="Arial" w:cs="Arial"/>
        </w:rPr>
        <w:t xml:space="preserve">, section </w:t>
      </w:r>
      <w:r>
        <w:rPr>
          <w:rFonts w:ascii="Arial" w:hAnsi="Arial" w:cs="Arial"/>
        </w:rPr>
        <w:t>113.</w:t>
      </w:r>
    </w:p>
  </w:footnote>
  <w:footnote w:id="4">
    <w:p w14:paraId="606193F2" w14:textId="77777777" w:rsidR="00E37A5C" w:rsidRPr="003018EE" w:rsidRDefault="00E37A5C" w:rsidP="00B6405C">
      <w:pPr>
        <w:pStyle w:val="FootnoteText"/>
        <w:rPr>
          <w:lang w:val="en-US"/>
        </w:rPr>
      </w:pPr>
      <w:r>
        <w:rPr>
          <w:rStyle w:val="FootnoteReference"/>
        </w:rPr>
        <w:footnoteRef/>
      </w:r>
      <w:r>
        <w:t xml:space="preserve"> </w:t>
      </w:r>
      <w:r w:rsidRPr="00936FF8">
        <w:rPr>
          <w:rFonts w:ascii="Arial" w:hAnsi="Arial" w:cs="Arial"/>
          <w:i/>
        </w:rPr>
        <w:t>Anti-Discrimination Act 1991</w:t>
      </w:r>
      <w:r w:rsidRPr="00936FF8">
        <w:rPr>
          <w:rFonts w:ascii="Arial" w:hAnsi="Arial" w:cs="Arial"/>
        </w:rPr>
        <w:t xml:space="preserve">, section </w:t>
      </w:r>
      <w:r>
        <w:rPr>
          <w:rFonts w:ascii="Arial" w:hAnsi="Arial" w:cs="Arial"/>
        </w:rPr>
        <w:t>144.</w:t>
      </w:r>
    </w:p>
  </w:footnote>
  <w:footnote w:id="5">
    <w:p w14:paraId="1A75A546" w14:textId="77777777" w:rsidR="00E37A5C" w:rsidRPr="003018EE" w:rsidRDefault="00E37A5C" w:rsidP="00B6405C">
      <w:pPr>
        <w:pStyle w:val="FootnoteText"/>
        <w:rPr>
          <w:lang w:val="en-US"/>
        </w:rPr>
      </w:pPr>
      <w:r>
        <w:rPr>
          <w:rStyle w:val="FootnoteReference"/>
        </w:rPr>
        <w:footnoteRef/>
      </w:r>
      <w:r>
        <w:t xml:space="preserve"> </w:t>
      </w:r>
      <w:r w:rsidRPr="00936FF8">
        <w:rPr>
          <w:rFonts w:ascii="Arial" w:hAnsi="Arial" w:cs="Arial"/>
          <w:i/>
        </w:rPr>
        <w:t>Anti-Discrimination Act 1991</w:t>
      </w:r>
      <w:r w:rsidRPr="00936FF8">
        <w:rPr>
          <w:rFonts w:ascii="Arial" w:hAnsi="Arial" w:cs="Arial"/>
        </w:rPr>
        <w:t xml:space="preserve">, section </w:t>
      </w:r>
      <w:r>
        <w:rPr>
          <w:rFonts w:ascii="Arial" w:hAnsi="Arial" w:cs="Arial"/>
        </w:rPr>
        <w:t>169.</w:t>
      </w:r>
    </w:p>
  </w:footnote>
  <w:footnote w:id="6">
    <w:p w14:paraId="2E5239A9" w14:textId="77777777" w:rsidR="00E37A5C" w:rsidRPr="00721149" w:rsidRDefault="00E37A5C" w:rsidP="00B6405C">
      <w:pPr>
        <w:pStyle w:val="FootnoteText"/>
        <w:rPr>
          <w:lang w:val="en-US"/>
        </w:rPr>
      </w:pPr>
      <w:r>
        <w:rPr>
          <w:rStyle w:val="FootnoteReference"/>
        </w:rPr>
        <w:footnoteRef/>
      </w:r>
      <w:r>
        <w:t xml:space="preserve"> </w:t>
      </w:r>
      <w:r w:rsidRPr="00936FF8">
        <w:rPr>
          <w:rFonts w:ascii="Arial" w:hAnsi="Arial" w:cs="Arial"/>
          <w:i/>
        </w:rPr>
        <w:t>Anti-Discrimination Act 1991</w:t>
      </w:r>
      <w:r w:rsidRPr="00936FF8">
        <w:rPr>
          <w:rFonts w:ascii="Arial" w:hAnsi="Arial" w:cs="Arial"/>
        </w:rPr>
        <w:t xml:space="preserve">, section </w:t>
      </w:r>
      <w:r>
        <w:rPr>
          <w:rFonts w:ascii="Arial" w:hAnsi="Arial" w:cs="Arial"/>
        </w:rPr>
        <w:t>228.</w:t>
      </w:r>
    </w:p>
  </w:footnote>
  <w:footnote w:id="7">
    <w:p w14:paraId="237AC9F5" w14:textId="77777777" w:rsidR="00E37A5C" w:rsidRPr="007C7944" w:rsidRDefault="00E37A5C" w:rsidP="00B6405C">
      <w:pPr>
        <w:pStyle w:val="FootnoteText"/>
        <w:rPr>
          <w:rFonts w:ascii="Arial" w:hAnsi="Arial" w:cs="Arial"/>
          <w:lang w:val="en-US"/>
        </w:rPr>
      </w:pPr>
      <w:r w:rsidRPr="007C7944">
        <w:rPr>
          <w:rStyle w:val="FootnoteReference"/>
          <w:rFonts w:ascii="Arial" w:hAnsi="Arial" w:cs="Arial"/>
        </w:rPr>
        <w:footnoteRef/>
      </w:r>
      <w:r w:rsidRPr="007C7944">
        <w:rPr>
          <w:rFonts w:ascii="Arial" w:hAnsi="Arial" w:cs="Arial"/>
        </w:rPr>
        <w:t xml:space="preserve"> </w:t>
      </w:r>
      <w:r w:rsidRPr="007C7944">
        <w:rPr>
          <w:rFonts w:ascii="Arial" w:hAnsi="Arial" w:cs="Arial"/>
          <w:lang w:val="en-US"/>
        </w:rPr>
        <w:t>Includes a process decision in an appeal to the QCAT Appeal tribunal, and a decision on the production and disclosure of documents in an appeal to the Industrial Court of Queensland.</w:t>
      </w:r>
    </w:p>
  </w:footnote>
  <w:footnote w:id="8">
    <w:p w14:paraId="38A2935F" w14:textId="77777777" w:rsidR="00E37A5C" w:rsidRPr="00862B8F" w:rsidRDefault="00E37A5C" w:rsidP="00B6405C">
      <w:pPr>
        <w:pStyle w:val="FootnoteText"/>
        <w:rPr>
          <w:rFonts w:ascii="Arial" w:hAnsi="Arial" w:cs="Arial"/>
          <w:lang w:val="en-US"/>
        </w:rPr>
      </w:pPr>
      <w:r w:rsidRPr="00862B8F">
        <w:rPr>
          <w:rStyle w:val="FootnoteReference"/>
          <w:rFonts w:ascii="Arial" w:hAnsi="Arial" w:cs="Arial"/>
        </w:rPr>
        <w:footnoteRef/>
      </w:r>
      <w:r w:rsidRPr="00862B8F">
        <w:rPr>
          <w:rFonts w:ascii="Arial" w:hAnsi="Arial" w:cs="Arial"/>
        </w:rPr>
        <w:t xml:space="preserve"> </w:t>
      </w:r>
      <w:r w:rsidRPr="00862B8F">
        <w:rPr>
          <w:rFonts w:ascii="Arial" w:hAnsi="Arial" w:cs="Arial"/>
          <w:i/>
          <w:lang w:val="en-US"/>
        </w:rPr>
        <w:t xml:space="preserve">Re: Ipswich City Council </w:t>
      </w:r>
      <w:r w:rsidRPr="00862B8F">
        <w:rPr>
          <w:rFonts w:ascii="Arial" w:hAnsi="Arial" w:cs="Arial"/>
          <w:lang w:val="en-US"/>
        </w:rPr>
        <w:t>[2020] QIRC 194.</w:t>
      </w:r>
    </w:p>
  </w:footnote>
  <w:footnote w:id="9">
    <w:p w14:paraId="4FFC7568" w14:textId="77777777" w:rsidR="00E37A5C" w:rsidRPr="00862B8F" w:rsidRDefault="00E37A5C" w:rsidP="00B6405C">
      <w:pPr>
        <w:pStyle w:val="FootnoteText"/>
        <w:rPr>
          <w:rFonts w:ascii="Arial" w:hAnsi="Arial" w:cs="Arial"/>
          <w:lang w:val="en-US"/>
        </w:rPr>
      </w:pPr>
      <w:r w:rsidRPr="00862B8F">
        <w:rPr>
          <w:rStyle w:val="FootnoteReference"/>
          <w:rFonts w:ascii="Arial" w:hAnsi="Arial" w:cs="Arial"/>
        </w:rPr>
        <w:footnoteRef/>
      </w:r>
      <w:r w:rsidRPr="00862B8F">
        <w:rPr>
          <w:rFonts w:ascii="Arial" w:hAnsi="Arial" w:cs="Arial"/>
        </w:rPr>
        <w:t xml:space="preserve"> </w:t>
      </w:r>
      <w:r w:rsidRPr="00862B8F">
        <w:rPr>
          <w:rFonts w:ascii="Arial" w:hAnsi="Arial" w:cs="Arial"/>
          <w:i/>
          <w:lang w:val="en-US"/>
        </w:rPr>
        <w:t xml:space="preserve">Re: </w:t>
      </w:r>
      <w:proofErr w:type="spellStart"/>
      <w:r w:rsidRPr="00862B8F">
        <w:rPr>
          <w:rFonts w:ascii="Arial" w:hAnsi="Arial" w:cs="Arial"/>
          <w:i/>
          <w:lang w:val="en-US"/>
        </w:rPr>
        <w:t>Leidos</w:t>
      </w:r>
      <w:proofErr w:type="spellEnd"/>
      <w:r w:rsidRPr="00862B8F">
        <w:rPr>
          <w:rFonts w:ascii="Arial" w:hAnsi="Arial" w:cs="Arial"/>
          <w:i/>
          <w:lang w:val="en-US"/>
        </w:rPr>
        <w:t xml:space="preserve"> Australia Pty Ltd </w:t>
      </w:r>
      <w:r w:rsidRPr="00862B8F">
        <w:rPr>
          <w:rFonts w:ascii="Arial" w:hAnsi="Arial" w:cs="Arial"/>
          <w:lang w:val="en-US"/>
        </w:rPr>
        <w:t>[2021] QIRC 229.</w:t>
      </w:r>
    </w:p>
  </w:footnote>
  <w:footnote w:id="10">
    <w:p w14:paraId="23310514" w14:textId="77777777" w:rsidR="00E37A5C" w:rsidRPr="00862B8F" w:rsidRDefault="00E37A5C" w:rsidP="00B6405C">
      <w:pPr>
        <w:pStyle w:val="FootnoteText"/>
        <w:rPr>
          <w:rFonts w:ascii="Arial" w:hAnsi="Arial" w:cs="Arial"/>
          <w:lang w:val="en-US"/>
        </w:rPr>
      </w:pPr>
      <w:r w:rsidRPr="00862B8F">
        <w:rPr>
          <w:rStyle w:val="FootnoteReference"/>
          <w:rFonts w:ascii="Arial" w:hAnsi="Arial" w:cs="Arial"/>
        </w:rPr>
        <w:footnoteRef/>
      </w:r>
      <w:r w:rsidRPr="00862B8F">
        <w:rPr>
          <w:rFonts w:ascii="Arial" w:hAnsi="Arial" w:cs="Arial"/>
        </w:rPr>
        <w:t xml:space="preserve"> </w:t>
      </w:r>
      <w:proofErr w:type="spellStart"/>
      <w:r w:rsidRPr="00862B8F">
        <w:rPr>
          <w:rFonts w:ascii="Arial" w:hAnsi="Arial" w:cs="Arial"/>
          <w:i/>
          <w:lang w:val="en-US"/>
        </w:rPr>
        <w:t>Fernwood</w:t>
      </w:r>
      <w:proofErr w:type="spellEnd"/>
      <w:r w:rsidRPr="00862B8F">
        <w:rPr>
          <w:rFonts w:ascii="Arial" w:hAnsi="Arial" w:cs="Arial"/>
          <w:i/>
          <w:lang w:val="en-US"/>
        </w:rPr>
        <w:t xml:space="preserve"> </w:t>
      </w:r>
      <w:proofErr w:type="spellStart"/>
      <w:r w:rsidRPr="00862B8F">
        <w:rPr>
          <w:rFonts w:ascii="Arial" w:hAnsi="Arial" w:cs="Arial"/>
          <w:i/>
          <w:lang w:val="en-US"/>
        </w:rPr>
        <w:t>Womens</w:t>
      </w:r>
      <w:proofErr w:type="spellEnd"/>
      <w:r w:rsidRPr="00862B8F">
        <w:rPr>
          <w:rFonts w:ascii="Arial" w:hAnsi="Arial" w:cs="Arial"/>
          <w:i/>
          <w:lang w:val="en-US"/>
        </w:rPr>
        <w:t xml:space="preserve"> Health Clubs (Australia) Pty Ltd </w:t>
      </w:r>
      <w:r w:rsidRPr="00862B8F">
        <w:rPr>
          <w:rFonts w:ascii="Arial" w:hAnsi="Arial" w:cs="Arial"/>
          <w:lang w:val="en-US"/>
        </w:rPr>
        <w:t>[2021] QCAT 164.</w:t>
      </w:r>
    </w:p>
  </w:footnote>
  <w:footnote w:id="11">
    <w:p w14:paraId="2A9C9221" w14:textId="77777777" w:rsidR="00E37A5C" w:rsidRPr="00862B8F" w:rsidRDefault="00E37A5C" w:rsidP="00B6405C">
      <w:pPr>
        <w:pStyle w:val="FootnoteText"/>
        <w:rPr>
          <w:rFonts w:ascii="Arial" w:hAnsi="Arial" w:cs="Arial"/>
          <w:lang w:val="en-US"/>
        </w:rPr>
      </w:pPr>
      <w:r w:rsidRPr="00862B8F">
        <w:rPr>
          <w:rStyle w:val="FootnoteReference"/>
          <w:rFonts w:ascii="Arial" w:hAnsi="Arial" w:cs="Arial"/>
        </w:rPr>
        <w:footnoteRef/>
      </w:r>
      <w:r w:rsidRPr="00862B8F">
        <w:rPr>
          <w:rFonts w:ascii="Arial" w:hAnsi="Arial" w:cs="Arial"/>
        </w:rPr>
        <w:t xml:space="preserve"> </w:t>
      </w:r>
      <w:r w:rsidRPr="00862B8F">
        <w:rPr>
          <w:rFonts w:ascii="Arial" w:hAnsi="Arial" w:cs="Arial"/>
          <w:i/>
          <w:lang w:val="en-US"/>
        </w:rPr>
        <w:t xml:space="preserve">River Glen Haven Over 50s Village </w:t>
      </w:r>
      <w:r w:rsidRPr="00862B8F">
        <w:rPr>
          <w:rFonts w:ascii="Arial" w:hAnsi="Arial" w:cs="Arial"/>
          <w:lang w:val="en-US"/>
        </w:rPr>
        <w:t>[2021] QCAT 26.</w:t>
      </w:r>
    </w:p>
  </w:footnote>
  <w:footnote w:id="12">
    <w:p w14:paraId="539EC8DD" w14:textId="77777777" w:rsidR="00E37A5C" w:rsidRPr="00862B8F" w:rsidRDefault="00E37A5C" w:rsidP="00B6405C">
      <w:pPr>
        <w:pStyle w:val="FootnoteText"/>
        <w:rPr>
          <w:rFonts w:ascii="Arial" w:hAnsi="Arial" w:cs="Arial"/>
          <w:lang w:val="en-US"/>
        </w:rPr>
      </w:pPr>
      <w:r w:rsidRPr="00862B8F">
        <w:rPr>
          <w:rStyle w:val="FootnoteReference"/>
          <w:rFonts w:ascii="Arial" w:hAnsi="Arial" w:cs="Arial"/>
        </w:rPr>
        <w:footnoteRef/>
      </w:r>
      <w:r w:rsidRPr="00862B8F">
        <w:rPr>
          <w:rFonts w:ascii="Arial" w:hAnsi="Arial" w:cs="Arial"/>
        </w:rPr>
        <w:t xml:space="preserve"> </w:t>
      </w:r>
      <w:r w:rsidRPr="00862B8F">
        <w:rPr>
          <w:rFonts w:ascii="Arial" w:hAnsi="Arial" w:cs="Arial"/>
          <w:i/>
          <w:lang w:val="en-US"/>
        </w:rPr>
        <w:t xml:space="preserve">State of Queensland v </w:t>
      </w:r>
      <w:proofErr w:type="spellStart"/>
      <w:r w:rsidRPr="00862B8F">
        <w:rPr>
          <w:rFonts w:ascii="Arial" w:hAnsi="Arial" w:cs="Arial"/>
          <w:i/>
          <w:lang w:val="en-US"/>
        </w:rPr>
        <w:t>Tafao</w:t>
      </w:r>
      <w:proofErr w:type="spellEnd"/>
      <w:r w:rsidRPr="00862B8F">
        <w:rPr>
          <w:rFonts w:ascii="Arial" w:hAnsi="Arial" w:cs="Arial"/>
          <w:i/>
          <w:lang w:val="en-US"/>
        </w:rPr>
        <w:t xml:space="preserve"> &amp; Ors; Serco Australia Pty Ltd &amp; Anor v </w:t>
      </w:r>
      <w:proofErr w:type="spellStart"/>
      <w:r w:rsidRPr="00862B8F">
        <w:rPr>
          <w:rFonts w:ascii="Arial" w:hAnsi="Arial" w:cs="Arial"/>
          <w:i/>
          <w:lang w:val="en-US"/>
        </w:rPr>
        <w:t>Tafao</w:t>
      </w:r>
      <w:proofErr w:type="spellEnd"/>
      <w:r w:rsidRPr="00862B8F">
        <w:rPr>
          <w:rFonts w:ascii="Arial" w:hAnsi="Arial" w:cs="Arial"/>
          <w:i/>
          <w:lang w:val="en-US"/>
        </w:rPr>
        <w:t xml:space="preserve"> &amp; Anor </w:t>
      </w:r>
      <w:r w:rsidRPr="00862B8F">
        <w:rPr>
          <w:rFonts w:ascii="Arial" w:hAnsi="Arial" w:cs="Arial"/>
          <w:lang w:val="en-US"/>
        </w:rPr>
        <w:t>[2021] QCA 56.</w:t>
      </w:r>
    </w:p>
  </w:footnote>
  <w:footnote w:id="13">
    <w:p w14:paraId="0D8CAE10" w14:textId="77777777" w:rsidR="00E37A5C" w:rsidRPr="00732438" w:rsidRDefault="00E37A5C" w:rsidP="00B6405C">
      <w:pPr>
        <w:pStyle w:val="FootnoteText"/>
        <w:rPr>
          <w:rFonts w:ascii="Arial" w:hAnsi="Arial" w:cs="Arial"/>
          <w:lang w:val="en-US"/>
        </w:rPr>
      </w:pPr>
      <w:r w:rsidRPr="00732438">
        <w:rPr>
          <w:rStyle w:val="FootnoteReference"/>
          <w:rFonts w:ascii="Arial" w:hAnsi="Arial" w:cs="Arial"/>
        </w:rPr>
        <w:footnoteRef/>
      </w:r>
      <w:r w:rsidRPr="00732438">
        <w:rPr>
          <w:rFonts w:ascii="Arial" w:hAnsi="Arial" w:cs="Arial"/>
        </w:rPr>
        <w:t xml:space="preserve"> </w:t>
      </w:r>
      <w:r w:rsidRPr="00732438">
        <w:rPr>
          <w:rFonts w:ascii="Arial" w:hAnsi="Arial" w:cs="Arial"/>
          <w:lang w:val="en-US"/>
        </w:rPr>
        <w:t>2020-21 Queensland State Budget – Service Delivery Statements – Queensland Human Rights Commission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9E650" w14:textId="6B1F14AD" w:rsidR="00E37A5C" w:rsidRDefault="00E37A5C">
    <w:pPr>
      <w:pStyle w:val="Header"/>
    </w:pPr>
    <w:r>
      <w:rPr>
        <w:noProof/>
        <w:lang w:eastAsia="en-AU"/>
      </w:rPr>
      <w:drawing>
        <wp:anchor distT="0" distB="0" distL="114300" distR="114300" simplePos="0" relativeHeight="251663360" behindDoc="1" locked="0" layoutInCell="1" allowOverlap="1" wp14:anchorId="5F59AE1C" wp14:editId="4A515E23">
          <wp:simplePos x="0" y="0"/>
          <wp:positionH relativeFrom="page">
            <wp:align>right</wp:align>
          </wp:positionH>
          <wp:positionV relativeFrom="paragraph">
            <wp:posOffset>4802823</wp:posOffset>
          </wp:positionV>
          <wp:extent cx="11051496" cy="538977"/>
          <wp:effectExtent l="0" t="1587" r="0" b="0"/>
          <wp:wrapNone/>
          <wp:docPr id="5" name="Picture 5"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 cstate="print">
                    <a:extLst>
                      <a:ext uri="{28A0092B-C50C-407E-A947-70E740481C1C}">
                        <a14:useLocalDpi xmlns:a14="http://schemas.microsoft.com/office/drawing/2010/main" val="0"/>
                      </a:ext>
                    </a:extLst>
                  </a:blip>
                  <a:srcRect t="51814" b="-1"/>
                  <a:stretch/>
                </pic:blipFill>
                <pic:spPr bwMode="auto">
                  <a:xfrm rot="16200000">
                    <a:off x="0" y="0"/>
                    <a:ext cx="11051496" cy="538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98E4F" w14:textId="77777777" w:rsidR="00E37A5C" w:rsidRDefault="00E37A5C">
    <w:pPr>
      <w:pStyle w:val="Header"/>
    </w:pPr>
    <w:r>
      <w:rPr>
        <w:noProof/>
        <w:lang w:eastAsia="en-AU"/>
      </w:rPr>
      <w:drawing>
        <wp:anchor distT="0" distB="0" distL="114300" distR="114300" simplePos="0" relativeHeight="251659264" behindDoc="1" locked="0" layoutInCell="1" allowOverlap="1" wp14:anchorId="6FC23AAA" wp14:editId="325BFE51">
          <wp:simplePos x="0" y="0"/>
          <wp:positionH relativeFrom="page">
            <wp:align>right</wp:align>
          </wp:positionH>
          <wp:positionV relativeFrom="paragraph">
            <wp:posOffset>4434523</wp:posOffset>
          </wp:positionV>
          <wp:extent cx="11051496" cy="538977"/>
          <wp:effectExtent l="0" t="1587" r="0" b="0"/>
          <wp:wrapNone/>
          <wp:docPr id="19" name="Picture 19"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 cstate="print">
                    <a:extLst>
                      <a:ext uri="{28A0092B-C50C-407E-A947-70E740481C1C}">
                        <a14:useLocalDpi xmlns:a14="http://schemas.microsoft.com/office/drawing/2010/main" val="0"/>
                      </a:ext>
                    </a:extLst>
                  </a:blip>
                  <a:srcRect t="51814" b="-1"/>
                  <a:stretch/>
                </pic:blipFill>
                <pic:spPr bwMode="auto">
                  <a:xfrm rot="16200000">
                    <a:off x="0" y="0"/>
                    <a:ext cx="11051496" cy="538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ACC09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DE5BBD"/>
    <w:multiLevelType w:val="hybridMultilevel"/>
    <w:tmpl w:val="40E63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A3B22"/>
    <w:multiLevelType w:val="hybridMultilevel"/>
    <w:tmpl w:val="5574BE4A"/>
    <w:lvl w:ilvl="0" w:tplc="7CA66474">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9303812"/>
    <w:multiLevelType w:val="hybridMultilevel"/>
    <w:tmpl w:val="7FB24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DE4577"/>
    <w:multiLevelType w:val="hybridMultilevel"/>
    <w:tmpl w:val="1B526A0A"/>
    <w:lvl w:ilvl="0" w:tplc="B992AE66">
      <w:start w:val="1"/>
      <w:numFmt w:val="decimal"/>
      <w:lvlText w:val="%1."/>
      <w:lvlJc w:val="left"/>
      <w:pPr>
        <w:ind w:left="720" w:hanging="360"/>
      </w:pPr>
      <w:rPr>
        <w:sz w:val="24"/>
        <w:szCs w:val="24"/>
      </w:rPr>
    </w:lvl>
    <w:lvl w:ilvl="1" w:tplc="854C4EFA">
      <w:start w:val="1"/>
      <w:numFmt w:val="lowerLetter"/>
      <w:lvlText w:val="(%2)"/>
      <w:lvlJc w:val="left"/>
      <w:pPr>
        <w:ind w:left="1440" w:hanging="360"/>
      </w:pPr>
      <w:rPr>
        <w:rFonts w:ascii="Arial" w:hAnsi="Arial" w:hint="default"/>
        <w:b w:val="0"/>
        <w:i w:val="0"/>
        <w:sz w:val="22"/>
      </w:rPr>
    </w:lvl>
    <w:lvl w:ilvl="2" w:tplc="29D67B2A">
      <w:start w:val="1"/>
      <w:numFmt w:val="upperLetter"/>
      <w:lvlText w:val="(%3)"/>
      <w:lvlJc w:val="left"/>
      <w:pPr>
        <w:ind w:left="2370" w:hanging="39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C74724"/>
    <w:multiLevelType w:val="hybridMultilevel"/>
    <w:tmpl w:val="F6FCCB54"/>
    <w:lvl w:ilvl="0" w:tplc="50984DEE">
      <w:start w:val="1"/>
      <w:numFmt w:val="bullet"/>
      <w:lvlText w:val=""/>
      <w:lvlJc w:val="left"/>
      <w:pPr>
        <w:ind w:left="1440" w:hanging="360"/>
      </w:pPr>
      <w:rPr>
        <w:rFonts w:ascii="Wingdings" w:hAnsi="Wingdings" w:hint="default"/>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53D093F"/>
    <w:multiLevelType w:val="hybridMultilevel"/>
    <w:tmpl w:val="F362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94FF4"/>
    <w:multiLevelType w:val="hybridMultilevel"/>
    <w:tmpl w:val="425C4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9C5FC0"/>
    <w:multiLevelType w:val="hybridMultilevel"/>
    <w:tmpl w:val="417E0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E949EC"/>
    <w:multiLevelType w:val="hybridMultilevel"/>
    <w:tmpl w:val="2B0E0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227434"/>
    <w:multiLevelType w:val="hybridMultilevel"/>
    <w:tmpl w:val="9CD08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B51691"/>
    <w:multiLevelType w:val="hybridMultilevel"/>
    <w:tmpl w:val="B5307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367889"/>
    <w:multiLevelType w:val="hybridMultilevel"/>
    <w:tmpl w:val="AA5E68F4"/>
    <w:lvl w:ilvl="0" w:tplc="877C14C8">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216B47B0"/>
    <w:multiLevelType w:val="hybridMultilevel"/>
    <w:tmpl w:val="E6CCD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12DBA"/>
    <w:multiLevelType w:val="hybridMultilevel"/>
    <w:tmpl w:val="C33EAF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750AEC"/>
    <w:multiLevelType w:val="hybridMultilevel"/>
    <w:tmpl w:val="59908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9A4B45"/>
    <w:multiLevelType w:val="hybridMultilevel"/>
    <w:tmpl w:val="A8126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07187D"/>
    <w:multiLevelType w:val="hybridMultilevel"/>
    <w:tmpl w:val="30BAA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274AC0"/>
    <w:multiLevelType w:val="hybridMultilevel"/>
    <w:tmpl w:val="CC463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484278"/>
    <w:multiLevelType w:val="hybridMultilevel"/>
    <w:tmpl w:val="49A6F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21F64C2"/>
    <w:multiLevelType w:val="hybridMultilevel"/>
    <w:tmpl w:val="5568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6C58C1"/>
    <w:multiLevelType w:val="hybridMultilevel"/>
    <w:tmpl w:val="508ED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2630A1"/>
    <w:multiLevelType w:val="hybridMultilevel"/>
    <w:tmpl w:val="87C29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9C445C"/>
    <w:multiLevelType w:val="hybridMultilevel"/>
    <w:tmpl w:val="8B000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0D0FFA"/>
    <w:multiLevelType w:val="hybridMultilevel"/>
    <w:tmpl w:val="50E6020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554B54EE"/>
    <w:multiLevelType w:val="hybridMultilevel"/>
    <w:tmpl w:val="D15AE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A36068"/>
    <w:multiLevelType w:val="hybridMultilevel"/>
    <w:tmpl w:val="7BAAC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B13812"/>
    <w:multiLevelType w:val="hybridMultilevel"/>
    <w:tmpl w:val="6D061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036EBA"/>
    <w:multiLevelType w:val="hybridMultilevel"/>
    <w:tmpl w:val="6554B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FC0E07"/>
    <w:multiLevelType w:val="hybridMultilevel"/>
    <w:tmpl w:val="5D3C21F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0" w15:restartNumberingAfterBreak="0">
    <w:nsid w:val="6B37749C"/>
    <w:multiLevelType w:val="hybridMultilevel"/>
    <w:tmpl w:val="63ECD7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D384A88"/>
    <w:multiLevelType w:val="hybridMultilevel"/>
    <w:tmpl w:val="8902B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67696D"/>
    <w:multiLevelType w:val="hybridMultilevel"/>
    <w:tmpl w:val="196EF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935FE3"/>
    <w:multiLevelType w:val="hybridMultilevel"/>
    <w:tmpl w:val="2C44B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6D4CA2"/>
    <w:multiLevelType w:val="hybridMultilevel"/>
    <w:tmpl w:val="65340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3C3CF4"/>
    <w:multiLevelType w:val="hybridMultilevel"/>
    <w:tmpl w:val="5F68B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4"/>
  </w:num>
  <w:num w:numId="4">
    <w:abstractNumId w:val="19"/>
  </w:num>
  <w:num w:numId="5">
    <w:abstractNumId w:val="32"/>
  </w:num>
  <w:num w:numId="6">
    <w:abstractNumId w:val="11"/>
  </w:num>
  <w:num w:numId="7">
    <w:abstractNumId w:val="28"/>
  </w:num>
  <w:num w:numId="8">
    <w:abstractNumId w:val="3"/>
  </w:num>
  <w:num w:numId="9">
    <w:abstractNumId w:val="18"/>
  </w:num>
  <w:num w:numId="10">
    <w:abstractNumId w:val="2"/>
  </w:num>
  <w:num w:numId="11">
    <w:abstractNumId w:val="31"/>
  </w:num>
  <w:num w:numId="12">
    <w:abstractNumId w:val="15"/>
  </w:num>
  <w:num w:numId="13">
    <w:abstractNumId w:val="13"/>
  </w:num>
  <w:num w:numId="14">
    <w:abstractNumId w:val="27"/>
  </w:num>
  <w:num w:numId="15">
    <w:abstractNumId w:val="16"/>
  </w:num>
  <w:num w:numId="16">
    <w:abstractNumId w:val="26"/>
  </w:num>
  <w:num w:numId="17">
    <w:abstractNumId w:val="17"/>
  </w:num>
  <w:num w:numId="18">
    <w:abstractNumId w:val="35"/>
  </w:num>
  <w:num w:numId="19">
    <w:abstractNumId w:val="33"/>
  </w:num>
  <w:num w:numId="20">
    <w:abstractNumId w:val="6"/>
  </w:num>
  <w:num w:numId="21">
    <w:abstractNumId w:val="24"/>
  </w:num>
  <w:num w:numId="22">
    <w:abstractNumId w:val="10"/>
  </w:num>
  <w:num w:numId="23">
    <w:abstractNumId w:val="7"/>
  </w:num>
  <w:num w:numId="24">
    <w:abstractNumId w:val="5"/>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0"/>
  </w:num>
  <w:num w:numId="28">
    <w:abstractNumId w:val="22"/>
  </w:num>
  <w:num w:numId="29">
    <w:abstractNumId w:val="34"/>
  </w:num>
  <w:num w:numId="30">
    <w:abstractNumId w:val="1"/>
  </w:num>
  <w:num w:numId="31">
    <w:abstractNumId w:val="25"/>
  </w:num>
  <w:num w:numId="32">
    <w:abstractNumId w:val="21"/>
  </w:num>
  <w:num w:numId="33">
    <w:abstractNumId w:val="23"/>
  </w:num>
  <w:num w:numId="34">
    <w:abstractNumId w:val="20"/>
  </w:num>
  <w:num w:numId="35">
    <w:abstractNumId w:val="9"/>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s-ES"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840"/>
    <w:rsid w:val="00001C74"/>
    <w:rsid w:val="00001EE0"/>
    <w:rsid w:val="00002DB6"/>
    <w:rsid w:val="000037D3"/>
    <w:rsid w:val="0000605D"/>
    <w:rsid w:val="00006E62"/>
    <w:rsid w:val="0001462C"/>
    <w:rsid w:val="00020E6D"/>
    <w:rsid w:val="000213AE"/>
    <w:rsid w:val="00021F68"/>
    <w:rsid w:val="00024BCF"/>
    <w:rsid w:val="00034C1F"/>
    <w:rsid w:val="00037BB7"/>
    <w:rsid w:val="00042666"/>
    <w:rsid w:val="00042B86"/>
    <w:rsid w:val="000456FC"/>
    <w:rsid w:val="0005274B"/>
    <w:rsid w:val="00053459"/>
    <w:rsid w:val="00055037"/>
    <w:rsid w:val="00055335"/>
    <w:rsid w:val="0005609D"/>
    <w:rsid w:val="0006467F"/>
    <w:rsid w:val="000706D3"/>
    <w:rsid w:val="00072693"/>
    <w:rsid w:val="000728D4"/>
    <w:rsid w:val="00073876"/>
    <w:rsid w:val="00075304"/>
    <w:rsid w:val="00075C64"/>
    <w:rsid w:val="00082F9F"/>
    <w:rsid w:val="00090B13"/>
    <w:rsid w:val="00091EC8"/>
    <w:rsid w:val="000970CD"/>
    <w:rsid w:val="000974C7"/>
    <w:rsid w:val="00097996"/>
    <w:rsid w:val="000A2678"/>
    <w:rsid w:val="000A27D2"/>
    <w:rsid w:val="000B332C"/>
    <w:rsid w:val="000B69F4"/>
    <w:rsid w:val="000C1D91"/>
    <w:rsid w:val="000C1DD9"/>
    <w:rsid w:val="000C4B79"/>
    <w:rsid w:val="000C5E83"/>
    <w:rsid w:val="000D084C"/>
    <w:rsid w:val="000D6127"/>
    <w:rsid w:val="000E1167"/>
    <w:rsid w:val="000E17FE"/>
    <w:rsid w:val="000F1937"/>
    <w:rsid w:val="000F1B5F"/>
    <w:rsid w:val="00101DAC"/>
    <w:rsid w:val="0011127B"/>
    <w:rsid w:val="001116CA"/>
    <w:rsid w:val="00114B7D"/>
    <w:rsid w:val="0011796A"/>
    <w:rsid w:val="00121DD1"/>
    <w:rsid w:val="00126449"/>
    <w:rsid w:val="001304CB"/>
    <w:rsid w:val="0013303C"/>
    <w:rsid w:val="0013641C"/>
    <w:rsid w:val="00140095"/>
    <w:rsid w:val="001431BB"/>
    <w:rsid w:val="00154957"/>
    <w:rsid w:val="00164037"/>
    <w:rsid w:val="00177F48"/>
    <w:rsid w:val="00185A75"/>
    <w:rsid w:val="00185EAF"/>
    <w:rsid w:val="00187F1A"/>
    <w:rsid w:val="00194101"/>
    <w:rsid w:val="00196BED"/>
    <w:rsid w:val="001A1C7F"/>
    <w:rsid w:val="001B5459"/>
    <w:rsid w:val="001C1926"/>
    <w:rsid w:val="001C3A94"/>
    <w:rsid w:val="001C4119"/>
    <w:rsid w:val="001C5C5A"/>
    <w:rsid w:val="001C74C1"/>
    <w:rsid w:val="001D47B4"/>
    <w:rsid w:val="001E0180"/>
    <w:rsid w:val="001E1A33"/>
    <w:rsid w:val="001E3134"/>
    <w:rsid w:val="001E4B38"/>
    <w:rsid w:val="001E7A92"/>
    <w:rsid w:val="001F5F9B"/>
    <w:rsid w:val="00200AEF"/>
    <w:rsid w:val="00200F53"/>
    <w:rsid w:val="002039F9"/>
    <w:rsid w:val="00204E51"/>
    <w:rsid w:val="00205DB1"/>
    <w:rsid w:val="002165B7"/>
    <w:rsid w:val="00216DB7"/>
    <w:rsid w:val="00222B8B"/>
    <w:rsid w:val="00223BC0"/>
    <w:rsid w:val="00223F86"/>
    <w:rsid w:val="00224E9F"/>
    <w:rsid w:val="00225B45"/>
    <w:rsid w:val="00227095"/>
    <w:rsid w:val="00230EFC"/>
    <w:rsid w:val="00231394"/>
    <w:rsid w:val="00235777"/>
    <w:rsid w:val="00241C79"/>
    <w:rsid w:val="00245DAF"/>
    <w:rsid w:val="00245DD4"/>
    <w:rsid w:val="00250534"/>
    <w:rsid w:val="0025142F"/>
    <w:rsid w:val="00252223"/>
    <w:rsid w:val="002524AA"/>
    <w:rsid w:val="002641C9"/>
    <w:rsid w:val="0026595E"/>
    <w:rsid w:val="002674B5"/>
    <w:rsid w:val="00267F36"/>
    <w:rsid w:val="002758C4"/>
    <w:rsid w:val="00277B5C"/>
    <w:rsid w:val="002811CE"/>
    <w:rsid w:val="00281755"/>
    <w:rsid w:val="00287663"/>
    <w:rsid w:val="002923EA"/>
    <w:rsid w:val="00292A6B"/>
    <w:rsid w:val="00293135"/>
    <w:rsid w:val="002A5BD6"/>
    <w:rsid w:val="002A5E29"/>
    <w:rsid w:val="002A7824"/>
    <w:rsid w:val="002B23ED"/>
    <w:rsid w:val="002C1F7C"/>
    <w:rsid w:val="002C3A3A"/>
    <w:rsid w:val="002C6044"/>
    <w:rsid w:val="002D4C99"/>
    <w:rsid w:val="002D601E"/>
    <w:rsid w:val="002D69A3"/>
    <w:rsid w:val="002E0EBF"/>
    <w:rsid w:val="002E140F"/>
    <w:rsid w:val="002E1C0E"/>
    <w:rsid w:val="002E6BB6"/>
    <w:rsid w:val="002E7397"/>
    <w:rsid w:val="002F1302"/>
    <w:rsid w:val="002F482E"/>
    <w:rsid w:val="002F5DFE"/>
    <w:rsid w:val="002F63B7"/>
    <w:rsid w:val="002F763A"/>
    <w:rsid w:val="002F7BE6"/>
    <w:rsid w:val="00300070"/>
    <w:rsid w:val="00310937"/>
    <w:rsid w:val="00312494"/>
    <w:rsid w:val="00316205"/>
    <w:rsid w:val="00320F52"/>
    <w:rsid w:val="003233C4"/>
    <w:rsid w:val="00326AFF"/>
    <w:rsid w:val="0033239E"/>
    <w:rsid w:val="003330E4"/>
    <w:rsid w:val="00335E5A"/>
    <w:rsid w:val="003375AE"/>
    <w:rsid w:val="00354795"/>
    <w:rsid w:val="0035526C"/>
    <w:rsid w:val="00355C71"/>
    <w:rsid w:val="00364FF8"/>
    <w:rsid w:val="003673C4"/>
    <w:rsid w:val="00370FBC"/>
    <w:rsid w:val="003833F2"/>
    <w:rsid w:val="003905AE"/>
    <w:rsid w:val="0039268E"/>
    <w:rsid w:val="003B0131"/>
    <w:rsid w:val="003B0DE7"/>
    <w:rsid w:val="003B1AD4"/>
    <w:rsid w:val="003B2323"/>
    <w:rsid w:val="003B6447"/>
    <w:rsid w:val="003B6C77"/>
    <w:rsid w:val="003B6F9D"/>
    <w:rsid w:val="003B7295"/>
    <w:rsid w:val="003C21B6"/>
    <w:rsid w:val="003C2A6D"/>
    <w:rsid w:val="003C4BD3"/>
    <w:rsid w:val="003C62F7"/>
    <w:rsid w:val="003D1036"/>
    <w:rsid w:val="003D1717"/>
    <w:rsid w:val="003E3A7C"/>
    <w:rsid w:val="003F12A9"/>
    <w:rsid w:val="003F3B04"/>
    <w:rsid w:val="003F5D2A"/>
    <w:rsid w:val="00404676"/>
    <w:rsid w:val="00406AC5"/>
    <w:rsid w:val="00411815"/>
    <w:rsid w:val="00411F88"/>
    <w:rsid w:val="00414922"/>
    <w:rsid w:val="00415208"/>
    <w:rsid w:val="00415D89"/>
    <w:rsid w:val="00421BEF"/>
    <w:rsid w:val="00421C2D"/>
    <w:rsid w:val="00421D4B"/>
    <w:rsid w:val="0042466B"/>
    <w:rsid w:val="00425396"/>
    <w:rsid w:val="0042593E"/>
    <w:rsid w:val="00426167"/>
    <w:rsid w:val="004266DB"/>
    <w:rsid w:val="00431789"/>
    <w:rsid w:val="00433674"/>
    <w:rsid w:val="0044050B"/>
    <w:rsid w:val="00447F0D"/>
    <w:rsid w:val="00452944"/>
    <w:rsid w:val="00452AA3"/>
    <w:rsid w:val="00453428"/>
    <w:rsid w:val="004557AF"/>
    <w:rsid w:val="00456816"/>
    <w:rsid w:val="0046123F"/>
    <w:rsid w:val="00461CF2"/>
    <w:rsid w:val="00467FFA"/>
    <w:rsid w:val="00470437"/>
    <w:rsid w:val="00472897"/>
    <w:rsid w:val="00474C89"/>
    <w:rsid w:val="004757EB"/>
    <w:rsid w:val="0048465B"/>
    <w:rsid w:val="00487AE9"/>
    <w:rsid w:val="004908DB"/>
    <w:rsid w:val="00496BE2"/>
    <w:rsid w:val="00497E96"/>
    <w:rsid w:val="004A3774"/>
    <w:rsid w:val="004A3D9E"/>
    <w:rsid w:val="004A5828"/>
    <w:rsid w:val="004A7CE1"/>
    <w:rsid w:val="004B0EFE"/>
    <w:rsid w:val="004B369A"/>
    <w:rsid w:val="004B448D"/>
    <w:rsid w:val="004D1DD6"/>
    <w:rsid w:val="004D6E0B"/>
    <w:rsid w:val="004E1C8E"/>
    <w:rsid w:val="004E69CD"/>
    <w:rsid w:val="00500E63"/>
    <w:rsid w:val="00501A05"/>
    <w:rsid w:val="0050552E"/>
    <w:rsid w:val="005100C5"/>
    <w:rsid w:val="00510398"/>
    <w:rsid w:val="00511839"/>
    <w:rsid w:val="005129B9"/>
    <w:rsid w:val="0051340E"/>
    <w:rsid w:val="00516021"/>
    <w:rsid w:val="00517E3C"/>
    <w:rsid w:val="0052445A"/>
    <w:rsid w:val="00524B7E"/>
    <w:rsid w:val="00525468"/>
    <w:rsid w:val="0053334E"/>
    <w:rsid w:val="00533820"/>
    <w:rsid w:val="00534310"/>
    <w:rsid w:val="005348E5"/>
    <w:rsid w:val="00536AE3"/>
    <w:rsid w:val="005427D0"/>
    <w:rsid w:val="005432B9"/>
    <w:rsid w:val="00546655"/>
    <w:rsid w:val="0055088F"/>
    <w:rsid w:val="00551D72"/>
    <w:rsid w:val="00554FAC"/>
    <w:rsid w:val="0056673C"/>
    <w:rsid w:val="00573397"/>
    <w:rsid w:val="00573B62"/>
    <w:rsid w:val="00574FB9"/>
    <w:rsid w:val="00577457"/>
    <w:rsid w:val="00580D51"/>
    <w:rsid w:val="005831FD"/>
    <w:rsid w:val="00585FDF"/>
    <w:rsid w:val="00594F2F"/>
    <w:rsid w:val="005955D6"/>
    <w:rsid w:val="005A373A"/>
    <w:rsid w:val="005B0C91"/>
    <w:rsid w:val="005B1D5D"/>
    <w:rsid w:val="005B2170"/>
    <w:rsid w:val="005B44FC"/>
    <w:rsid w:val="005B752F"/>
    <w:rsid w:val="005C2207"/>
    <w:rsid w:val="005C346F"/>
    <w:rsid w:val="005C5CE4"/>
    <w:rsid w:val="005D185A"/>
    <w:rsid w:val="005D3507"/>
    <w:rsid w:val="005F06D9"/>
    <w:rsid w:val="005F19C5"/>
    <w:rsid w:val="005F4317"/>
    <w:rsid w:val="005F7020"/>
    <w:rsid w:val="006163C0"/>
    <w:rsid w:val="0061745F"/>
    <w:rsid w:val="006206B9"/>
    <w:rsid w:val="006220A4"/>
    <w:rsid w:val="00626023"/>
    <w:rsid w:val="00627809"/>
    <w:rsid w:val="00637445"/>
    <w:rsid w:val="00647F0A"/>
    <w:rsid w:val="006503DE"/>
    <w:rsid w:val="00662FC3"/>
    <w:rsid w:val="00666967"/>
    <w:rsid w:val="006672D4"/>
    <w:rsid w:val="00672921"/>
    <w:rsid w:val="00673971"/>
    <w:rsid w:val="00673D79"/>
    <w:rsid w:val="00683366"/>
    <w:rsid w:val="00685D56"/>
    <w:rsid w:val="006860E4"/>
    <w:rsid w:val="00687AB5"/>
    <w:rsid w:val="0069185B"/>
    <w:rsid w:val="00692BFF"/>
    <w:rsid w:val="00694F79"/>
    <w:rsid w:val="00695373"/>
    <w:rsid w:val="006A3874"/>
    <w:rsid w:val="006B3E2E"/>
    <w:rsid w:val="006B3FFD"/>
    <w:rsid w:val="006B7D11"/>
    <w:rsid w:val="006C056C"/>
    <w:rsid w:val="006C342C"/>
    <w:rsid w:val="006D0E37"/>
    <w:rsid w:val="006D28CC"/>
    <w:rsid w:val="006D3C82"/>
    <w:rsid w:val="006D4E6D"/>
    <w:rsid w:val="006D5169"/>
    <w:rsid w:val="006E53CF"/>
    <w:rsid w:val="006E724E"/>
    <w:rsid w:val="006E73F9"/>
    <w:rsid w:val="006F421F"/>
    <w:rsid w:val="006F5840"/>
    <w:rsid w:val="006F76EF"/>
    <w:rsid w:val="0070246E"/>
    <w:rsid w:val="00703E7C"/>
    <w:rsid w:val="00703F5F"/>
    <w:rsid w:val="007052EE"/>
    <w:rsid w:val="007061ED"/>
    <w:rsid w:val="0072175B"/>
    <w:rsid w:val="00722596"/>
    <w:rsid w:val="00722E26"/>
    <w:rsid w:val="0072687A"/>
    <w:rsid w:val="00726E04"/>
    <w:rsid w:val="00727EE9"/>
    <w:rsid w:val="00732438"/>
    <w:rsid w:val="007335BF"/>
    <w:rsid w:val="00736BC2"/>
    <w:rsid w:val="007467C1"/>
    <w:rsid w:val="00746BEF"/>
    <w:rsid w:val="0075219D"/>
    <w:rsid w:val="00752F2E"/>
    <w:rsid w:val="00755C62"/>
    <w:rsid w:val="007560AF"/>
    <w:rsid w:val="00757C52"/>
    <w:rsid w:val="00762796"/>
    <w:rsid w:val="007654EB"/>
    <w:rsid w:val="0077126C"/>
    <w:rsid w:val="0077344A"/>
    <w:rsid w:val="00775671"/>
    <w:rsid w:val="00775E40"/>
    <w:rsid w:val="0077690C"/>
    <w:rsid w:val="00780EFC"/>
    <w:rsid w:val="0078120B"/>
    <w:rsid w:val="00781696"/>
    <w:rsid w:val="00783F71"/>
    <w:rsid w:val="00791612"/>
    <w:rsid w:val="007934EE"/>
    <w:rsid w:val="007939C6"/>
    <w:rsid w:val="007A06B0"/>
    <w:rsid w:val="007A37DD"/>
    <w:rsid w:val="007A5706"/>
    <w:rsid w:val="007A5833"/>
    <w:rsid w:val="007A703A"/>
    <w:rsid w:val="007A7861"/>
    <w:rsid w:val="007B2140"/>
    <w:rsid w:val="007B3183"/>
    <w:rsid w:val="007B563C"/>
    <w:rsid w:val="007B66F5"/>
    <w:rsid w:val="007C1660"/>
    <w:rsid w:val="007C7AFD"/>
    <w:rsid w:val="007D0F77"/>
    <w:rsid w:val="007D232E"/>
    <w:rsid w:val="007D2C30"/>
    <w:rsid w:val="007D619C"/>
    <w:rsid w:val="007E136B"/>
    <w:rsid w:val="007E402E"/>
    <w:rsid w:val="007F02CD"/>
    <w:rsid w:val="007F0AA6"/>
    <w:rsid w:val="007F2834"/>
    <w:rsid w:val="0080275E"/>
    <w:rsid w:val="008123FE"/>
    <w:rsid w:val="00813D18"/>
    <w:rsid w:val="00816262"/>
    <w:rsid w:val="0081651C"/>
    <w:rsid w:val="00816A07"/>
    <w:rsid w:val="00821A45"/>
    <w:rsid w:val="00822955"/>
    <w:rsid w:val="008269BE"/>
    <w:rsid w:val="0082727A"/>
    <w:rsid w:val="008331D8"/>
    <w:rsid w:val="008405FC"/>
    <w:rsid w:val="00840D43"/>
    <w:rsid w:val="00841755"/>
    <w:rsid w:val="00843005"/>
    <w:rsid w:val="00850625"/>
    <w:rsid w:val="00862EFD"/>
    <w:rsid w:val="00863CC7"/>
    <w:rsid w:val="008674F4"/>
    <w:rsid w:val="00867813"/>
    <w:rsid w:val="00874A51"/>
    <w:rsid w:val="00884317"/>
    <w:rsid w:val="008856E4"/>
    <w:rsid w:val="008869E0"/>
    <w:rsid w:val="00887707"/>
    <w:rsid w:val="00894CC2"/>
    <w:rsid w:val="008A2B99"/>
    <w:rsid w:val="008A4616"/>
    <w:rsid w:val="008A602B"/>
    <w:rsid w:val="008A644B"/>
    <w:rsid w:val="008A7A13"/>
    <w:rsid w:val="008A7B25"/>
    <w:rsid w:val="008B0B5F"/>
    <w:rsid w:val="008B37DE"/>
    <w:rsid w:val="008B45D2"/>
    <w:rsid w:val="008B7851"/>
    <w:rsid w:val="008C1A27"/>
    <w:rsid w:val="008C2C39"/>
    <w:rsid w:val="008C3F80"/>
    <w:rsid w:val="008C6DED"/>
    <w:rsid w:val="008D18D0"/>
    <w:rsid w:val="008D3A7B"/>
    <w:rsid w:val="008D3B95"/>
    <w:rsid w:val="008D4C45"/>
    <w:rsid w:val="008D736D"/>
    <w:rsid w:val="008E033F"/>
    <w:rsid w:val="008E4CAF"/>
    <w:rsid w:val="008F1E25"/>
    <w:rsid w:val="008F7113"/>
    <w:rsid w:val="009001FE"/>
    <w:rsid w:val="009057ED"/>
    <w:rsid w:val="00905D71"/>
    <w:rsid w:val="00910A81"/>
    <w:rsid w:val="009158BB"/>
    <w:rsid w:val="00916518"/>
    <w:rsid w:val="00917FB2"/>
    <w:rsid w:val="009362A4"/>
    <w:rsid w:val="009409D8"/>
    <w:rsid w:val="00941FA2"/>
    <w:rsid w:val="00944830"/>
    <w:rsid w:val="00944B56"/>
    <w:rsid w:val="00944F29"/>
    <w:rsid w:val="0094625D"/>
    <w:rsid w:val="00953212"/>
    <w:rsid w:val="009553F4"/>
    <w:rsid w:val="0095640B"/>
    <w:rsid w:val="00960835"/>
    <w:rsid w:val="00966AEB"/>
    <w:rsid w:val="009671A8"/>
    <w:rsid w:val="00967396"/>
    <w:rsid w:val="00973549"/>
    <w:rsid w:val="00974556"/>
    <w:rsid w:val="009807D1"/>
    <w:rsid w:val="00982A4C"/>
    <w:rsid w:val="009869E8"/>
    <w:rsid w:val="00987B04"/>
    <w:rsid w:val="0099171C"/>
    <w:rsid w:val="009965C8"/>
    <w:rsid w:val="009A0CC5"/>
    <w:rsid w:val="009B39F6"/>
    <w:rsid w:val="009C1E9F"/>
    <w:rsid w:val="009C5A2F"/>
    <w:rsid w:val="009C6263"/>
    <w:rsid w:val="009D2925"/>
    <w:rsid w:val="009D744B"/>
    <w:rsid w:val="009E5EF8"/>
    <w:rsid w:val="009F4D0C"/>
    <w:rsid w:val="00A0027E"/>
    <w:rsid w:val="00A044C9"/>
    <w:rsid w:val="00A051CF"/>
    <w:rsid w:val="00A06CE9"/>
    <w:rsid w:val="00A07931"/>
    <w:rsid w:val="00A21D7D"/>
    <w:rsid w:val="00A22B94"/>
    <w:rsid w:val="00A23402"/>
    <w:rsid w:val="00A244E6"/>
    <w:rsid w:val="00A26E2E"/>
    <w:rsid w:val="00A26F6C"/>
    <w:rsid w:val="00A34CDE"/>
    <w:rsid w:val="00A3557B"/>
    <w:rsid w:val="00A45AAA"/>
    <w:rsid w:val="00A5432C"/>
    <w:rsid w:val="00A56376"/>
    <w:rsid w:val="00A5696A"/>
    <w:rsid w:val="00A56AFC"/>
    <w:rsid w:val="00A5711A"/>
    <w:rsid w:val="00A57994"/>
    <w:rsid w:val="00A57CB2"/>
    <w:rsid w:val="00A60B06"/>
    <w:rsid w:val="00A6198D"/>
    <w:rsid w:val="00A6448C"/>
    <w:rsid w:val="00A64C75"/>
    <w:rsid w:val="00A67399"/>
    <w:rsid w:val="00A702BD"/>
    <w:rsid w:val="00A72450"/>
    <w:rsid w:val="00A7300A"/>
    <w:rsid w:val="00A73319"/>
    <w:rsid w:val="00A742DD"/>
    <w:rsid w:val="00A84FE6"/>
    <w:rsid w:val="00A87711"/>
    <w:rsid w:val="00AA0CCF"/>
    <w:rsid w:val="00AA2C55"/>
    <w:rsid w:val="00AA5959"/>
    <w:rsid w:val="00AA7362"/>
    <w:rsid w:val="00AB16E1"/>
    <w:rsid w:val="00AB2CE8"/>
    <w:rsid w:val="00AB7AB7"/>
    <w:rsid w:val="00AC39AD"/>
    <w:rsid w:val="00AD2B73"/>
    <w:rsid w:val="00AD48AE"/>
    <w:rsid w:val="00AE2E7C"/>
    <w:rsid w:val="00AE36E8"/>
    <w:rsid w:val="00AE476A"/>
    <w:rsid w:val="00AF2D06"/>
    <w:rsid w:val="00AF5522"/>
    <w:rsid w:val="00B022A2"/>
    <w:rsid w:val="00B05D91"/>
    <w:rsid w:val="00B10CF8"/>
    <w:rsid w:val="00B10E8B"/>
    <w:rsid w:val="00B127B4"/>
    <w:rsid w:val="00B13172"/>
    <w:rsid w:val="00B150E2"/>
    <w:rsid w:val="00B15A01"/>
    <w:rsid w:val="00B17795"/>
    <w:rsid w:val="00B2038F"/>
    <w:rsid w:val="00B21F53"/>
    <w:rsid w:val="00B30B99"/>
    <w:rsid w:val="00B31049"/>
    <w:rsid w:val="00B32294"/>
    <w:rsid w:val="00B3611B"/>
    <w:rsid w:val="00B36701"/>
    <w:rsid w:val="00B37973"/>
    <w:rsid w:val="00B37B3B"/>
    <w:rsid w:val="00B42AA8"/>
    <w:rsid w:val="00B45EC5"/>
    <w:rsid w:val="00B5358E"/>
    <w:rsid w:val="00B60390"/>
    <w:rsid w:val="00B6405C"/>
    <w:rsid w:val="00B656AB"/>
    <w:rsid w:val="00B70025"/>
    <w:rsid w:val="00B75430"/>
    <w:rsid w:val="00B764DC"/>
    <w:rsid w:val="00B77E05"/>
    <w:rsid w:val="00B830F3"/>
    <w:rsid w:val="00B867E4"/>
    <w:rsid w:val="00BA0C00"/>
    <w:rsid w:val="00BB36AB"/>
    <w:rsid w:val="00BB51D7"/>
    <w:rsid w:val="00BC17FF"/>
    <w:rsid w:val="00BD144C"/>
    <w:rsid w:val="00BD16B7"/>
    <w:rsid w:val="00BD42FE"/>
    <w:rsid w:val="00BD59DE"/>
    <w:rsid w:val="00BD6D96"/>
    <w:rsid w:val="00BE2237"/>
    <w:rsid w:val="00BE355B"/>
    <w:rsid w:val="00BE5B3D"/>
    <w:rsid w:val="00BE6F07"/>
    <w:rsid w:val="00BF27A9"/>
    <w:rsid w:val="00BF3DD0"/>
    <w:rsid w:val="00BF78C7"/>
    <w:rsid w:val="00C15AE4"/>
    <w:rsid w:val="00C1674F"/>
    <w:rsid w:val="00C203C0"/>
    <w:rsid w:val="00C203E6"/>
    <w:rsid w:val="00C2274D"/>
    <w:rsid w:val="00C22E5B"/>
    <w:rsid w:val="00C2504F"/>
    <w:rsid w:val="00C31109"/>
    <w:rsid w:val="00C324FF"/>
    <w:rsid w:val="00C35867"/>
    <w:rsid w:val="00C40EBE"/>
    <w:rsid w:val="00C414CB"/>
    <w:rsid w:val="00C44AA0"/>
    <w:rsid w:val="00C46C3F"/>
    <w:rsid w:val="00C511CA"/>
    <w:rsid w:val="00C51DA5"/>
    <w:rsid w:val="00C54D07"/>
    <w:rsid w:val="00C6229D"/>
    <w:rsid w:val="00C62AEB"/>
    <w:rsid w:val="00C64865"/>
    <w:rsid w:val="00C71D43"/>
    <w:rsid w:val="00C72EC1"/>
    <w:rsid w:val="00C75908"/>
    <w:rsid w:val="00C759CD"/>
    <w:rsid w:val="00C770E5"/>
    <w:rsid w:val="00C7717C"/>
    <w:rsid w:val="00C824C3"/>
    <w:rsid w:val="00C86797"/>
    <w:rsid w:val="00C91558"/>
    <w:rsid w:val="00CA1B0C"/>
    <w:rsid w:val="00CA5FC7"/>
    <w:rsid w:val="00CB639D"/>
    <w:rsid w:val="00CC03B1"/>
    <w:rsid w:val="00CC2FEA"/>
    <w:rsid w:val="00CC6BCC"/>
    <w:rsid w:val="00CC7683"/>
    <w:rsid w:val="00CC7960"/>
    <w:rsid w:val="00CD0D95"/>
    <w:rsid w:val="00CD4348"/>
    <w:rsid w:val="00CD58A9"/>
    <w:rsid w:val="00CE31BA"/>
    <w:rsid w:val="00CE40E2"/>
    <w:rsid w:val="00CF2B83"/>
    <w:rsid w:val="00CF77FC"/>
    <w:rsid w:val="00D049DE"/>
    <w:rsid w:val="00D04CDB"/>
    <w:rsid w:val="00D06997"/>
    <w:rsid w:val="00D10626"/>
    <w:rsid w:val="00D11705"/>
    <w:rsid w:val="00D16336"/>
    <w:rsid w:val="00D17629"/>
    <w:rsid w:val="00D213FE"/>
    <w:rsid w:val="00D21E10"/>
    <w:rsid w:val="00D25B1B"/>
    <w:rsid w:val="00D32A3B"/>
    <w:rsid w:val="00D346B2"/>
    <w:rsid w:val="00D37C2F"/>
    <w:rsid w:val="00D44255"/>
    <w:rsid w:val="00D47E3B"/>
    <w:rsid w:val="00D54DCE"/>
    <w:rsid w:val="00D63259"/>
    <w:rsid w:val="00D67A1D"/>
    <w:rsid w:val="00D72BAD"/>
    <w:rsid w:val="00D83ECC"/>
    <w:rsid w:val="00D9029E"/>
    <w:rsid w:val="00D90E37"/>
    <w:rsid w:val="00D94765"/>
    <w:rsid w:val="00D96568"/>
    <w:rsid w:val="00DA0DFF"/>
    <w:rsid w:val="00DA0E5C"/>
    <w:rsid w:val="00DA1D90"/>
    <w:rsid w:val="00DA600F"/>
    <w:rsid w:val="00DA74B4"/>
    <w:rsid w:val="00DB0D51"/>
    <w:rsid w:val="00DB2625"/>
    <w:rsid w:val="00DC0529"/>
    <w:rsid w:val="00DC42EC"/>
    <w:rsid w:val="00DC5323"/>
    <w:rsid w:val="00DC5801"/>
    <w:rsid w:val="00DD0125"/>
    <w:rsid w:val="00DD30A1"/>
    <w:rsid w:val="00DD58BD"/>
    <w:rsid w:val="00DE0670"/>
    <w:rsid w:val="00DE117F"/>
    <w:rsid w:val="00DE728A"/>
    <w:rsid w:val="00DF0077"/>
    <w:rsid w:val="00E00BC6"/>
    <w:rsid w:val="00E033BD"/>
    <w:rsid w:val="00E03A5D"/>
    <w:rsid w:val="00E05743"/>
    <w:rsid w:val="00E06189"/>
    <w:rsid w:val="00E064D7"/>
    <w:rsid w:val="00E07B1B"/>
    <w:rsid w:val="00E07EC4"/>
    <w:rsid w:val="00E10DD3"/>
    <w:rsid w:val="00E14819"/>
    <w:rsid w:val="00E23A37"/>
    <w:rsid w:val="00E30877"/>
    <w:rsid w:val="00E334B9"/>
    <w:rsid w:val="00E37A5C"/>
    <w:rsid w:val="00E45ABD"/>
    <w:rsid w:val="00E45F17"/>
    <w:rsid w:val="00E5079D"/>
    <w:rsid w:val="00E55888"/>
    <w:rsid w:val="00E62881"/>
    <w:rsid w:val="00E63FFB"/>
    <w:rsid w:val="00E64C36"/>
    <w:rsid w:val="00E66365"/>
    <w:rsid w:val="00E678B3"/>
    <w:rsid w:val="00E71333"/>
    <w:rsid w:val="00E76BB2"/>
    <w:rsid w:val="00E85EC8"/>
    <w:rsid w:val="00E90AAF"/>
    <w:rsid w:val="00E923C1"/>
    <w:rsid w:val="00EA2868"/>
    <w:rsid w:val="00EA3E47"/>
    <w:rsid w:val="00EA4698"/>
    <w:rsid w:val="00EB2D4C"/>
    <w:rsid w:val="00EB4929"/>
    <w:rsid w:val="00EB5F2C"/>
    <w:rsid w:val="00EC22BB"/>
    <w:rsid w:val="00EC4199"/>
    <w:rsid w:val="00ED4696"/>
    <w:rsid w:val="00ED6E05"/>
    <w:rsid w:val="00ED7AA0"/>
    <w:rsid w:val="00EE1058"/>
    <w:rsid w:val="00EE21CE"/>
    <w:rsid w:val="00EE54EC"/>
    <w:rsid w:val="00EE6378"/>
    <w:rsid w:val="00EF465D"/>
    <w:rsid w:val="00EF713F"/>
    <w:rsid w:val="00F1220C"/>
    <w:rsid w:val="00F1279B"/>
    <w:rsid w:val="00F14400"/>
    <w:rsid w:val="00F164DE"/>
    <w:rsid w:val="00F23E07"/>
    <w:rsid w:val="00F33DD7"/>
    <w:rsid w:val="00F33F03"/>
    <w:rsid w:val="00F47617"/>
    <w:rsid w:val="00F72DEF"/>
    <w:rsid w:val="00F73685"/>
    <w:rsid w:val="00F74DA7"/>
    <w:rsid w:val="00F75CBC"/>
    <w:rsid w:val="00F81439"/>
    <w:rsid w:val="00F846D9"/>
    <w:rsid w:val="00F87EB0"/>
    <w:rsid w:val="00FA39DA"/>
    <w:rsid w:val="00FA74BF"/>
    <w:rsid w:val="00FB0F1D"/>
    <w:rsid w:val="00FB1AA2"/>
    <w:rsid w:val="00FB6073"/>
    <w:rsid w:val="00FC0A5D"/>
    <w:rsid w:val="00FC3E52"/>
    <w:rsid w:val="00FC6699"/>
    <w:rsid w:val="00FD05ED"/>
    <w:rsid w:val="00FD1755"/>
    <w:rsid w:val="00FD2048"/>
    <w:rsid w:val="00FD5497"/>
    <w:rsid w:val="00FE0A15"/>
    <w:rsid w:val="00FE53A9"/>
    <w:rsid w:val="00FF2DBE"/>
    <w:rsid w:val="00FF3147"/>
    <w:rsid w:val="00FF5A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46026ADC"/>
  <w15:chartTrackingRefBased/>
  <w15:docId w15:val="{F7AEBA36-D53C-4B8E-8654-0C155B91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3F4"/>
    <w:pPr>
      <w:ind w:right="2835"/>
    </w:pPr>
    <w:rPr>
      <w:sz w:val="22"/>
    </w:rPr>
  </w:style>
  <w:style w:type="paragraph" w:styleId="Heading1">
    <w:name w:val="heading 1"/>
    <w:basedOn w:val="Normal"/>
    <w:link w:val="Heading1Char"/>
    <w:uiPriority w:val="9"/>
    <w:qFormat/>
    <w:rsid w:val="00AB16E1"/>
    <w:pPr>
      <w:spacing w:before="100" w:beforeAutospacing="1" w:after="100" w:afterAutospacing="1" w:line="240" w:lineRule="auto"/>
      <w:ind w:right="0"/>
      <w:outlineLvl w:val="0"/>
    </w:pPr>
    <w:rPr>
      <w:rFonts w:eastAsia="Times New Roman" w:cs="Times New Roman"/>
      <w:bCs/>
      <w:color w:val="000000" w:themeColor="text1"/>
      <w:kern w:val="36"/>
      <w:sz w:val="72"/>
      <w:szCs w:val="48"/>
      <w:lang w:eastAsia="en-AU"/>
    </w:rPr>
  </w:style>
  <w:style w:type="paragraph" w:styleId="Heading2">
    <w:name w:val="heading 2"/>
    <w:aliases w:val="Heading 2 (light blue)"/>
    <w:basedOn w:val="Normal"/>
    <w:next w:val="Normal"/>
    <w:link w:val="Heading2Char"/>
    <w:uiPriority w:val="1"/>
    <w:unhideWhenUsed/>
    <w:qFormat/>
    <w:rsid w:val="00AB16E1"/>
    <w:pPr>
      <w:keepNext/>
      <w:keepLines/>
      <w:spacing w:before="360" w:after="120"/>
      <w:outlineLvl w:val="1"/>
    </w:pPr>
    <w:rPr>
      <w:rFonts w:eastAsiaTheme="majorEastAsia" w:cstheme="majorBidi"/>
      <w:color w:val="000000" w:themeColor="text1"/>
      <w:sz w:val="48"/>
      <w:szCs w:val="26"/>
    </w:rPr>
  </w:style>
  <w:style w:type="paragraph" w:styleId="Heading3">
    <w:name w:val="heading 3"/>
    <w:aliases w:val="Heading 3 (light blue)"/>
    <w:basedOn w:val="Normal"/>
    <w:next w:val="Normal"/>
    <w:link w:val="Heading3Char"/>
    <w:uiPriority w:val="1"/>
    <w:unhideWhenUsed/>
    <w:qFormat/>
    <w:rsid w:val="00AB16E1"/>
    <w:pPr>
      <w:keepNext/>
      <w:keepLines/>
      <w:spacing w:before="240" w:after="120"/>
      <w:outlineLvl w:val="2"/>
    </w:pPr>
    <w:rPr>
      <w:rFonts w:eastAsiaTheme="majorEastAsia" w:cstheme="majorBidi"/>
      <w:color w:val="000000" w:themeColor="text1"/>
      <w:sz w:val="36"/>
    </w:rPr>
  </w:style>
  <w:style w:type="paragraph" w:styleId="Heading4">
    <w:name w:val="heading 4"/>
    <w:basedOn w:val="Normal"/>
    <w:next w:val="Normal"/>
    <w:link w:val="Heading4Char"/>
    <w:uiPriority w:val="9"/>
    <w:unhideWhenUsed/>
    <w:qFormat/>
    <w:rsid w:val="00AB16E1"/>
    <w:pPr>
      <w:keepNext/>
      <w:keepLines/>
      <w:spacing w:after="120"/>
      <w:outlineLvl w:val="3"/>
    </w:pPr>
    <w:rPr>
      <w:rFonts w:eastAsiaTheme="majorEastAsia" w:cstheme="majorBidi"/>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6E1"/>
    <w:rPr>
      <w:rFonts w:eastAsia="Times New Roman" w:cs="Times New Roman"/>
      <w:bCs/>
      <w:color w:val="000000" w:themeColor="text1"/>
      <w:kern w:val="36"/>
      <w:sz w:val="72"/>
      <w:szCs w:val="48"/>
      <w:lang w:eastAsia="en-AU"/>
    </w:rPr>
  </w:style>
  <w:style w:type="character" w:customStyle="1" w:styleId="Heading2Char">
    <w:name w:val="Heading 2 Char"/>
    <w:aliases w:val="Heading 2 (light blue) Char"/>
    <w:basedOn w:val="DefaultParagraphFont"/>
    <w:link w:val="Heading2"/>
    <w:uiPriority w:val="1"/>
    <w:rsid w:val="00AB16E1"/>
    <w:rPr>
      <w:rFonts w:eastAsiaTheme="majorEastAsia" w:cstheme="majorBidi"/>
      <w:color w:val="000000" w:themeColor="text1"/>
      <w:sz w:val="48"/>
      <w:szCs w:val="26"/>
    </w:rPr>
  </w:style>
  <w:style w:type="character" w:customStyle="1" w:styleId="Heading3Char">
    <w:name w:val="Heading 3 Char"/>
    <w:aliases w:val="Heading 3 (light blue) Char"/>
    <w:basedOn w:val="DefaultParagraphFont"/>
    <w:link w:val="Heading3"/>
    <w:uiPriority w:val="1"/>
    <w:rsid w:val="00AB16E1"/>
    <w:rPr>
      <w:rFonts w:eastAsiaTheme="majorEastAsia" w:cstheme="majorBidi"/>
      <w:color w:val="000000" w:themeColor="text1"/>
      <w:sz w:val="36"/>
    </w:rPr>
  </w:style>
  <w:style w:type="paragraph" w:styleId="Title">
    <w:name w:val="Title"/>
    <w:basedOn w:val="Normal"/>
    <w:next w:val="Normal"/>
    <w:link w:val="TitleChar"/>
    <w:uiPriority w:val="10"/>
    <w:qFormat/>
    <w:rsid w:val="00335E5A"/>
    <w:pPr>
      <w:spacing w:after="0" w:line="240" w:lineRule="auto"/>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335E5A"/>
    <w:rPr>
      <w:rFonts w:eastAsiaTheme="majorEastAsia" w:cstheme="majorBidi"/>
      <w:color w:val="000000" w:themeColor="text1"/>
      <w:spacing w:val="-10"/>
      <w:kern w:val="28"/>
      <w:sz w:val="72"/>
      <w:szCs w:val="56"/>
    </w:rPr>
  </w:style>
  <w:style w:type="paragraph" w:styleId="Quote">
    <w:name w:val="Quote"/>
    <w:basedOn w:val="Normal"/>
    <w:next w:val="Normal"/>
    <w:link w:val="QuoteChar"/>
    <w:uiPriority w:val="29"/>
    <w:qFormat/>
    <w:rsid w:val="00AE36E8"/>
    <w:pPr>
      <w:spacing w:before="120" w:after="120"/>
      <w:ind w:left="284"/>
    </w:pPr>
    <w:rPr>
      <w:i/>
      <w:iCs/>
    </w:rPr>
  </w:style>
  <w:style w:type="character" w:customStyle="1" w:styleId="QuoteChar">
    <w:name w:val="Quote Char"/>
    <w:basedOn w:val="DefaultParagraphFont"/>
    <w:link w:val="Quote"/>
    <w:uiPriority w:val="29"/>
    <w:rsid w:val="00AE36E8"/>
    <w:rPr>
      <w:i/>
      <w:iCs/>
      <w:sz w:val="22"/>
    </w:rPr>
  </w:style>
  <w:style w:type="paragraph" w:styleId="Footer">
    <w:name w:val="footer"/>
    <w:basedOn w:val="Normal"/>
    <w:link w:val="FooterChar"/>
    <w:uiPriority w:val="99"/>
    <w:unhideWhenUsed/>
    <w:qFormat/>
    <w:rsid w:val="00510398"/>
    <w:pPr>
      <w:tabs>
        <w:tab w:val="center" w:pos="4513"/>
        <w:tab w:val="right" w:pos="9026"/>
      </w:tabs>
      <w:spacing w:after="0" w:line="240" w:lineRule="auto"/>
    </w:pPr>
    <w:rPr>
      <w:color w:val="595959" w:themeColor="text1" w:themeTint="A6"/>
      <w:sz w:val="20"/>
    </w:rPr>
  </w:style>
  <w:style w:type="character" w:customStyle="1" w:styleId="FooterChar">
    <w:name w:val="Footer Char"/>
    <w:basedOn w:val="DefaultParagraphFont"/>
    <w:link w:val="Footer"/>
    <w:uiPriority w:val="99"/>
    <w:rsid w:val="00510398"/>
    <w:rPr>
      <w:color w:val="595959" w:themeColor="text1" w:themeTint="A6"/>
      <w:sz w:val="20"/>
    </w:rPr>
  </w:style>
  <w:style w:type="character" w:styleId="Hyperlink">
    <w:name w:val="Hyperlink"/>
    <w:basedOn w:val="DefaultParagraphFont"/>
    <w:uiPriority w:val="99"/>
    <w:unhideWhenUsed/>
    <w:rsid w:val="006F5840"/>
    <w:rPr>
      <w:color w:val="0563C1" w:themeColor="hyperlink"/>
      <w:u w:val="single"/>
    </w:rPr>
  </w:style>
  <w:style w:type="paragraph" w:styleId="ListParagraph">
    <w:name w:val="List Paragraph"/>
    <w:basedOn w:val="Normal"/>
    <w:link w:val="ListParagraphChar"/>
    <w:uiPriority w:val="7"/>
    <w:qFormat/>
    <w:rsid w:val="002E0EBF"/>
    <w:pPr>
      <w:numPr>
        <w:numId w:val="10"/>
      </w:numPr>
      <w:spacing w:after="200" w:line="288" w:lineRule="auto"/>
      <w:contextualSpacing/>
    </w:pPr>
    <w:rPr>
      <w:rFonts w:eastAsiaTheme="minorEastAsia"/>
      <w:iCs/>
      <w:color w:val="000000" w:themeColor="text1"/>
      <w:szCs w:val="20"/>
    </w:rPr>
  </w:style>
  <w:style w:type="character" w:customStyle="1" w:styleId="ListParagraphChar">
    <w:name w:val="List Paragraph Char"/>
    <w:link w:val="ListParagraph"/>
    <w:uiPriority w:val="7"/>
    <w:locked/>
    <w:rsid w:val="002E0EBF"/>
    <w:rPr>
      <w:rFonts w:eastAsiaTheme="minorEastAsia"/>
      <w:iCs/>
      <w:color w:val="000000" w:themeColor="text1"/>
      <w:sz w:val="22"/>
      <w:szCs w:val="20"/>
    </w:rPr>
  </w:style>
  <w:style w:type="paragraph" w:styleId="Header">
    <w:name w:val="header"/>
    <w:basedOn w:val="Normal"/>
    <w:link w:val="HeaderChar"/>
    <w:uiPriority w:val="99"/>
    <w:unhideWhenUsed/>
    <w:rsid w:val="00075C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C64"/>
  </w:style>
  <w:style w:type="paragraph" w:customStyle="1" w:styleId="Default">
    <w:name w:val="Default"/>
    <w:rsid w:val="00944830"/>
    <w:pPr>
      <w:autoSpaceDE w:val="0"/>
      <w:autoSpaceDN w:val="0"/>
      <w:adjustRightInd w:val="0"/>
      <w:spacing w:after="0" w:line="240" w:lineRule="auto"/>
    </w:pPr>
    <w:rPr>
      <w:rFonts w:cs="Arial"/>
      <w:color w:val="000000"/>
    </w:rPr>
  </w:style>
  <w:style w:type="paragraph" w:styleId="Caption">
    <w:name w:val="caption"/>
    <w:basedOn w:val="Normal"/>
    <w:next w:val="Normal"/>
    <w:unhideWhenUsed/>
    <w:qFormat/>
    <w:rsid w:val="00B30B99"/>
    <w:pPr>
      <w:spacing w:after="200" w:line="288" w:lineRule="auto"/>
      <w:ind w:right="1701"/>
    </w:pPr>
    <w:rPr>
      <w:rFonts w:eastAsiaTheme="minorEastAsia"/>
      <w:b/>
      <w:bCs/>
      <w:i/>
      <w:iCs/>
      <w:color w:val="000000" w:themeColor="text1"/>
      <w:sz w:val="20"/>
      <w:szCs w:val="18"/>
    </w:rPr>
  </w:style>
  <w:style w:type="table" w:styleId="TableGridLight">
    <w:name w:val="Grid Table Light"/>
    <w:basedOn w:val="TableNormal"/>
    <w:uiPriority w:val="40"/>
    <w:rsid w:val="003833F2"/>
    <w:pPr>
      <w:spacing w:after="0" w:line="240" w:lineRule="auto"/>
    </w:pPr>
    <w:rPr>
      <w:rFonts w:asciiTheme="minorHAnsi" w:eastAsiaTheme="minorEastAsia"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252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0B5F"/>
    <w:rPr>
      <w:sz w:val="16"/>
      <w:szCs w:val="16"/>
    </w:rPr>
  </w:style>
  <w:style w:type="paragraph" w:styleId="CommentText">
    <w:name w:val="annotation text"/>
    <w:basedOn w:val="Normal"/>
    <w:link w:val="CommentTextChar"/>
    <w:uiPriority w:val="99"/>
    <w:unhideWhenUsed/>
    <w:rsid w:val="008B0B5F"/>
    <w:pPr>
      <w:spacing w:after="0" w:line="240" w:lineRule="auto"/>
    </w:pPr>
    <w:rPr>
      <w:rFonts w:eastAsia="Times New Roman" w:cs="Times New Roman"/>
      <w:sz w:val="20"/>
      <w:szCs w:val="20"/>
      <w:lang w:eastAsia="en-AU"/>
    </w:rPr>
  </w:style>
  <w:style w:type="character" w:customStyle="1" w:styleId="CommentTextChar">
    <w:name w:val="Comment Text Char"/>
    <w:basedOn w:val="DefaultParagraphFont"/>
    <w:link w:val="CommentText"/>
    <w:uiPriority w:val="99"/>
    <w:rsid w:val="008B0B5F"/>
    <w:rPr>
      <w:rFonts w:eastAsia="Times New Roman" w:cs="Times New Roman"/>
      <w:sz w:val="20"/>
      <w:szCs w:val="20"/>
      <w:lang w:eastAsia="en-AU"/>
    </w:rPr>
  </w:style>
  <w:style w:type="paragraph" w:styleId="ListBullet">
    <w:name w:val="List Bullet"/>
    <w:basedOn w:val="Normal"/>
    <w:uiPriority w:val="9"/>
    <w:rsid w:val="008B0B5F"/>
    <w:pPr>
      <w:numPr>
        <w:numId w:val="1"/>
      </w:numPr>
      <w:tabs>
        <w:tab w:val="clear" w:pos="360"/>
        <w:tab w:val="left" w:pos="357"/>
      </w:tabs>
      <w:spacing w:before="60" w:after="60" w:line="264" w:lineRule="auto"/>
      <w:ind w:left="357" w:hanging="357"/>
    </w:pPr>
    <w:rPr>
      <w:sz w:val="19"/>
      <w:szCs w:val="18"/>
    </w:rPr>
  </w:style>
  <w:style w:type="paragraph" w:customStyle="1" w:styleId="TableTextHeading">
    <w:name w:val="Table Text Heading"/>
    <w:basedOn w:val="Normal"/>
    <w:uiPriority w:val="13"/>
    <w:qFormat/>
    <w:rsid w:val="002E0EBF"/>
    <w:pPr>
      <w:spacing w:before="60" w:after="60" w:line="264" w:lineRule="auto"/>
      <w:ind w:right="0"/>
    </w:pPr>
    <w:rPr>
      <w:b/>
      <w:sz w:val="20"/>
      <w:szCs w:val="18"/>
    </w:rPr>
  </w:style>
  <w:style w:type="paragraph" w:customStyle="1" w:styleId="TableText">
    <w:name w:val="Table Text"/>
    <w:basedOn w:val="Normal"/>
    <w:uiPriority w:val="14"/>
    <w:rsid w:val="008B0B5F"/>
    <w:pPr>
      <w:spacing w:before="60" w:after="60" w:line="264" w:lineRule="auto"/>
    </w:pPr>
    <w:rPr>
      <w:sz w:val="19"/>
      <w:szCs w:val="18"/>
    </w:rPr>
  </w:style>
  <w:style w:type="paragraph" w:customStyle="1" w:styleId="TableTextBody">
    <w:name w:val="Table Text Body"/>
    <w:basedOn w:val="Normal"/>
    <w:uiPriority w:val="16"/>
    <w:qFormat/>
    <w:rsid w:val="002E0EBF"/>
    <w:pPr>
      <w:spacing w:before="60" w:after="60" w:line="264" w:lineRule="auto"/>
      <w:ind w:right="0"/>
    </w:pPr>
    <w:rPr>
      <w:sz w:val="20"/>
      <w:szCs w:val="18"/>
    </w:rPr>
  </w:style>
  <w:style w:type="paragraph" w:customStyle="1" w:styleId="TableTextBold">
    <w:name w:val="Table Text Bold"/>
    <w:basedOn w:val="Normal"/>
    <w:uiPriority w:val="17"/>
    <w:qFormat/>
    <w:rsid w:val="00426167"/>
    <w:pPr>
      <w:spacing w:before="60" w:after="60" w:line="264" w:lineRule="auto"/>
      <w:ind w:right="0"/>
    </w:pPr>
    <w:rPr>
      <w:b/>
      <w:sz w:val="20"/>
      <w:szCs w:val="18"/>
    </w:rPr>
  </w:style>
  <w:style w:type="paragraph" w:customStyle="1" w:styleId="TableTextItalics">
    <w:name w:val="Table Text Italics"/>
    <w:basedOn w:val="TableText"/>
    <w:uiPriority w:val="18"/>
    <w:rsid w:val="008B0B5F"/>
    <w:rPr>
      <w:i/>
    </w:rPr>
  </w:style>
  <w:style w:type="paragraph" w:customStyle="1" w:styleId="Note">
    <w:name w:val="Note"/>
    <w:basedOn w:val="Normal"/>
    <w:next w:val="Normal"/>
    <w:uiPriority w:val="22"/>
    <w:qFormat/>
    <w:rsid w:val="008B0B5F"/>
    <w:pPr>
      <w:spacing w:before="60" w:after="60" w:line="264" w:lineRule="auto"/>
      <w:jc w:val="both"/>
    </w:pPr>
    <w:rPr>
      <w:sz w:val="16"/>
      <w:szCs w:val="22"/>
    </w:rPr>
  </w:style>
  <w:style w:type="paragraph" w:customStyle="1" w:styleId="NoteIndent">
    <w:name w:val="Note Indent"/>
    <w:basedOn w:val="Normal"/>
    <w:uiPriority w:val="22"/>
    <w:qFormat/>
    <w:rsid w:val="00411815"/>
    <w:pPr>
      <w:numPr>
        <w:numId w:val="2"/>
      </w:numPr>
      <w:tabs>
        <w:tab w:val="left" w:pos="357"/>
      </w:tabs>
      <w:spacing w:before="60" w:after="60" w:line="264" w:lineRule="auto"/>
      <w:ind w:left="357" w:right="1701" w:hanging="357"/>
    </w:pPr>
    <w:rPr>
      <w:sz w:val="16"/>
      <w:szCs w:val="18"/>
    </w:rPr>
  </w:style>
  <w:style w:type="character" w:styleId="SubtleReference">
    <w:name w:val="Subtle Reference"/>
    <w:basedOn w:val="DefaultParagraphFont"/>
    <w:uiPriority w:val="31"/>
    <w:rsid w:val="008B0B5F"/>
    <w:rPr>
      <w:smallCaps/>
      <w:color w:val="5A5A5A" w:themeColor="text1" w:themeTint="A5"/>
    </w:rPr>
  </w:style>
  <w:style w:type="paragraph" w:styleId="BalloonText">
    <w:name w:val="Balloon Text"/>
    <w:basedOn w:val="Normal"/>
    <w:link w:val="BalloonTextChar"/>
    <w:uiPriority w:val="99"/>
    <w:semiHidden/>
    <w:unhideWhenUsed/>
    <w:rsid w:val="008B0B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B5F"/>
    <w:rPr>
      <w:rFonts w:ascii="Segoe UI" w:hAnsi="Segoe UI" w:cs="Segoe UI"/>
      <w:sz w:val="18"/>
      <w:szCs w:val="18"/>
    </w:rPr>
  </w:style>
  <w:style w:type="paragraph" w:styleId="NormalWeb">
    <w:name w:val="Normal (Web)"/>
    <w:basedOn w:val="Normal"/>
    <w:uiPriority w:val="99"/>
    <w:unhideWhenUsed/>
    <w:rsid w:val="009C1E9F"/>
    <w:pPr>
      <w:spacing w:before="100" w:beforeAutospacing="1" w:after="100" w:afterAutospacing="1" w:line="240" w:lineRule="auto"/>
    </w:pPr>
    <w:rPr>
      <w:rFonts w:ascii="Times New Roman" w:eastAsia="Times New Roman" w:hAnsi="Times New Roman" w:cs="Times New Roman"/>
      <w:lang w:eastAsia="en-AU"/>
    </w:rPr>
  </w:style>
  <w:style w:type="paragraph" w:styleId="FootnoteText">
    <w:name w:val="footnote text"/>
    <w:basedOn w:val="Normal"/>
    <w:link w:val="FootnoteTextChar"/>
    <w:uiPriority w:val="99"/>
    <w:rsid w:val="009C1E9F"/>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uiPriority w:val="99"/>
    <w:rsid w:val="009C1E9F"/>
    <w:rPr>
      <w:rFonts w:ascii="Times New Roman" w:eastAsia="Times New Roman" w:hAnsi="Times New Roman" w:cs="Times New Roman"/>
      <w:sz w:val="20"/>
      <w:szCs w:val="20"/>
      <w:lang w:eastAsia="en-AU"/>
    </w:rPr>
  </w:style>
  <w:style w:type="character" w:styleId="FootnoteReference">
    <w:name w:val="footnote reference"/>
    <w:uiPriority w:val="99"/>
    <w:rsid w:val="009C1E9F"/>
    <w:rPr>
      <w:vertAlign w:val="superscript"/>
    </w:rPr>
  </w:style>
  <w:style w:type="character" w:customStyle="1" w:styleId="listnumber">
    <w:name w:val="listnumber"/>
    <w:basedOn w:val="DefaultParagraphFont"/>
    <w:rsid w:val="002A7824"/>
  </w:style>
  <w:style w:type="paragraph" w:customStyle="1" w:styleId="VEOHRCBodytext">
    <w:name w:val="VEOHRC Body text"/>
    <w:link w:val="VEOHRCBodytextChar"/>
    <w:rsid w:val="00AF5522"/>
    <w:pPr>
      <w:tabs>
        <w:tab w:val="left" w:pos="2640"/>
      </w:tabs>
      <w:spacing w:before="80" w:after="120" w:line="240" w:lineRule="auto"/>
    </w:pPr>
    <w:rPr>
      <w:rFonts w:eastAsia="Arial Unicode MS" w:cs="Times New Roman"/>
      <w:lang w:val="en-GB" w:eastAsia="en-AU"/>
    </w:rPr>
  </w:style>
  <w:style w:type="character" w:customStyle="1" w:styleId="VEOHRCBodytextChar">
    <w:name w:val="VEOHRC Body text Char"/>
    <w:link w:val="VEOHRCBodytext"/>
    <w:rsid w:val="00AF5522"/>
    <w:rPr>
      <w:rFonts w:eastAsia="Arial Unicode MS" w:cs="Times New Roman"/>
      <w:lang w:val="en-GB" w:eastAsia="en-AU"/>
    </w:rPr>
  </w:style>
  <w:style w:type="paragraph" w:customStyle="1" w:styleId="Text">
    <w:name w:val="Text"/>
    <w:basedOn w:val="Normal"/>
    <w:rsid w:val="008B37DE"/>
    <w:pPr>
      <w:tabs>
        <w:tab w:val="num" w:pos="1713"/>
      </w:tabs>
      <w:spacing w:before="120" w:after="120" w:line="240" w:lineRule="auto"/>
    </w:pPr>
    <w:rPr>
      <w:rFonts w:eastAsia="Times New Roman" w:cs="Times New Roman"/>
      <w:sz w:val="20"/>
      <w:szCs w:val="20"/>
      <w:lang w:eastAsia="en-AU"/>
    </w:rPr>
  </w:style>
  <w:style w:type="paragraph" w:styleId="BodyText">
    <w:name w:val="Body Text"/>
    <w:basedOn w:val="Normal"/>
    <w:link w:val="BodyTextChar"/>
    <w:uiPriority w:val="99"/>
    <w:rsid w:val="00292A6B"/>
    <w:pPr>
      <w:suppressAutoHyphens/>
      <w:spacing w:before="80" w:after="120" w:line="240" w:lineRule="auto"/>
    </w:pPr>
    <w:rPr>
      <w:rFonts w:eastAsia="Times New Roman" w:cs="Times New Roman"/>
      <w:szCs w:val="20"/>
    </w:rPr>
  </w:style>
  <w:style w:type="character" w:customStyle="1" w:styleId="BodyTextChar">
    <w:name w:val="Body Text Char"/>
    <w:basedOn w:val="DefaultParagraphFont"/>
    <w:link w:val="BodyText"/>
    <w:uiPriority w:val="99"/>
    <w:rsid w:val="00292A6B"/>
    <w:rPr>
      <w:rFonts w:eastAsia="Times New Roman" w:cs="Times New Roman"/>
      <w:szCs w:val="20"/>
    </w:rPr>
  </w:style>
  <w:style w:type="character" w:styleId="Emphasis">
    <w:name w:val="Emphasis"/>
    <w:basedOn w:val="DefaultParagraphFont"/>
    <w:uiPriority w:val="20"/>
    <w:qFormat/>
    <w:rsid w:val="00726E04"/>
    <w:rPr>
      <w:i/>
      <w:iCs/>
    </w:rPr>
  </w:style>
  <w:style w:type="character" w:customStyle="1" w:styleId="meta">
    <w:name w:val="meta"/>
    <w:basedOn w:val="DefaultParagraphFont"/>
    <w:rsid w:val="00726E04"/>
  </w:style>
  <w:style w:type="character" w:customStyle="1" w:styleId="filetype">
    <w:name w:val="filetype"/>
    <w:basedOn w:val="DefaultParagraphFont"/>
    <w:rsid w:val="00726E04"/>
  </w:style>
  <w:style w:type="character" w:customStyle="1" w:styleId="offscreen">
    <w:name w:val="offscreen"/>
    <w:basedOn w:val="DefaultParagraphFont"/>
    <w:rsid w:val="00726E04"/>
  </w:style>
  <w:style w:type="paragraph" w:styleId="CommentSubject">
    <w:name w:val="annotation subject"/>
    <w:basedOn w:val="CommentText"/>
    <w:next w:val="CommentText"/>
    <w:link w:val="CommentSubjectChar"/>
    <w:uiPriority w:val="99"/>
    <w:semiHidden/>
    <w:unhideWhenUsed/>
    <w:rsid w:val="00722E26"/>
    <w:pPr>
      <w:spacing w:after="160"/>
    </w:pPr>
    <w:rPr>
      <w:rFonts w:eastAsiaTheme="minorHAnsi" w:cstheme="minorBidi"/>
      <w:b/>
      <w:bCs/>
      <w:lang w:eastAsia="en-US"/>
    </w:rPr>
  </w:style>
  <w:style w:type="character" w:customStyle="1" w:styleId="CommentSubjectChar">
    <w:name w:val="Comment Subject Char"/>
    <w:basedOn w:val="CommentTextChar"/>
    <w:link w:val="CommentSubject"/>
    <w:uiPriority w:val="99"/>
    <w:semiHidden/>
    <w:rsid w:val="00722E26"/>
    <w:rPr>
      <w:rFonts w:eastAsia="Times New Roman" w:cs="Times New Roman"/>
      <w:b/>
      <w:bCs/>
      <w:sz w:val="20"/>
      <w:szCs w:val="20"/>
      <w:lang w:eastAsia="en-AU"/>
    </w:rPr>
  </w:style>
  <w:style w:type="paragraph" w:styleId="NoSpacing">
    <w:name w:val="No Spacing"/>
    <w:aliases w:val="Normal (landscape)"/>
    <w:uiPriority w:val="1"/>
    <w:qFormat/>
    <w:rsid w:val="00B30B99"/>
    <w:pPr>
      <w:spacing w:after="0" w:line="240" w:lineRule="auto"/>
    </w:pPr>
    <w:rPr>
      <w:sz w:val="22"/>
    </w:rPr>
  </w:style>
  <w:style w:type="paragraph" w:styleId="TOCHeading">
    <w:name w:val="TOC Heading"/>
    <w:basedOn w:val="Heading1"/>
    <w:next w:val="Normal"/>
    <w:uiPriority w:val="39"/>
    <w:unhideWhenUsed/>
    <w:qFormat/>
    <w:rsid w:val="003D1036"/>
    <w:pPr>
      <w:keepNext/>
      <w:keepLines/>
      <w:spacing w:before="240" w:beforeAutospacing="0" w:after="0" w:afterAutospacing="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3D1036"/>
    <w:pPr>
      <w:spacing w:after="100"/>
    </w:pPr>
  </w:style>
  <w:style w:type="paragraph" w:styleId="TOC2">
    <w:name w:val="toc 2"/>
    <w:basedOn w:val="Normal"/>
    <w:next w:val="Normal"/>
    <w:autoRedefine/>
    <w:uiPriority w:val="39"/>
    <w:unhideWhenUsed/>
    <w:rsid w:val="003D1036"/>
    <w:pPr>
      <w:spacing w:after="100"/>
      <w:ind w:left="220"/>
    </w:pPr>
  </w:style>
  <w:style w:type="paragraph" w:styleId="TOC3">
    <w:name w:val="toc 3"/>
    <w:basedOn w:val="Normal"/>
    <w:next w:val="Normal"/>
    <w:autoRedefine/>
    <w:uiPriority w:val="39"/>
    <w:unhideWhenUsed/>
    <w:rsid w:val="003D1036"/>
    <w:pPr>
      <w:spacing w:after="100"/>
      <w:ind w:left="440"/>
    </w:pPr>
  </w:style>
  <w:style w:type="paragraph" w:styleId="TOC4">
    <w:name w:val="toc 4"/>
    <w:basedOn w:val="Normal"/>
    <w:next w:val="Normal"/>
    <w:autoRedefine/>
    <w:uiPriority w:val="39"/>
    <w:unhideWhenUsed/>
    <w:rsid w:val="003D1036"/>
    <w:pPr>
      <w:spacing w:after="100"/>
      <w:ind w:left="660" w:right="0"/>
    </w:pPr>
    <w:rPr>
      <w:rFonts w:asciiTheme="minorHAnsi" w:eastAsiaTheme="minorEastAsia" w:hAnsiTheme="minorHAnsi"/>
      <w:szCs w:val="22"/>
      <w:lang w:eastAsia="en-AU"/>
    </w:rPr>
  </w:style>
  <w:style w:type="paragraph" w:styleId="TOC5">
    <w:name w:val="toc 5"/>
    <w:basedOn w:val="Normal"/>
    <w:next w:val="Normal"/>
    <w:autoRedefine/>
    <w:uiPriority w:val="39"/>
    <w:unhideWhenUsed/>
    <w:rsid w:val="003D1036"/>
    <w:pPr>
      <w:spacing w:after="100"/>
      <w:ind w:left="880" w:right="0"/>
    </w:pPr>
    <w:rPr>
      <w:rFonts w:asciiTheme="minorHAnsi" w:eastAsiaTheme="minorEastAsia" w:hAnsiTheme="minorHAnsi"/>
      <w:szCs w:val="22"/>
      <w:lang w:eastAsia="en-AU"/>
    </w:rPr>
  </w:style>
  <w:style w:type="paragraph" w:styleId="TOC6">
    <w:name w:val="toc 6"/>
    <w:basedOn w:val="Normal"/>
    <w:next w:val="Normal"/>
    <w:autoRedefine/>
    <w:uiPriority w:val="39"/>
    <w:unhideWhenUsed/>
    <w:rsid w:val="003D1036"/>
    <w:pPr>
      <w:spacing w:after="100"/>
      <w:ind w:left="1100" w:right="0"/>
    </w:pPr>
    <w:rPr>
      <w:rFonts w:asciiTheme="minorHAnsi" w:eastAsiaTheme="minorEastAsia" w:hAnsiTheme="minorHAnsi"/>
      <w:szCs w:val="22"/>
      <w:lang w:eastAsia="en-AU"/>
    </w:rPr>
  </w:style>
  <w:style w:type="paragraph" w:styleId="TOC7">
    <w:name w:val="toc 7"/>
    <w:basedOn w:val="Normal"/>
    <w:next w:val="Normal"/>
    <w:autoRedefine/>
    <w:uiPriority w:val="39"/>
    <w:unhideWhenUsed/>
    <w:rsid w:val="003D1036"/>
    <w:pPr>
      <w:spacing w:after="100"/>
      <w:ind w:left="1320" w:right="0"/>
    </w:pPr>
    <w:rPr>
      <w:rFonts w:asciiTheme="minorHAnsi" w:eastAsiaTheme="minorEastAsia" w:hAnsiTheme="minorHAnsi"/>
      <w:szCs w:val="22"/>
      <w:lang w:eastAsia="en-AU"/>
    </w:rPr>
  </w:style>
  <w:style w:type="paragraph" w:styleId="TOC8">
    <w:name w:val="toc 8"/>
    <w:basedOn w:val="Normal"/>
    <w:next w:val="Normal"/>
    <w:autoRedefine/>
    <w:uiPriority w:val="39"/>
    <w:unhideWhenUsed/>
    <w:rsid w:val="003D1036"/>
    <w:pPr>
      <w:spacing w:after="100"/>
      <w:ind w:left="1540" w:right="0"/>
    </w:pPr>
    <w:rPr>
      <w:rFonts w:asciiTheme="minorHAnsi" w:eastAsiaTheme="minorEastAsia" w:hAnsiTheme="minorHAnsi"/>
      <w:szCs w:val="22"/>
      <w:lang w:eastAsia="en-AU"/>
    </w:rPr>
  </w:style>
  <w:style w:type="paragraph" w:styleId="TOC9">
    <w:name w:val="toc 9"/>
    <w:basedOn w:val="Normal"/>
    <w:next w:val="Normal"/>
    <w:autoRedefine/>
    <w:uiPriority w:val="39"/>
    <w:unhideWhenUsed/>
    <w:rsid w:val="003D1036"/>
    <w:pPr>
      <w:spacing w:after="100"/>
      <w:ind w:left="1760" w:right="0"/>
    </w:pPr>
    <w:rPr>
      <w:rFonts w:asciiTheme="minorHAnsi" w:eastAsiaTheme="minorEastAsia" w:hAnsiTheme="minorHAnsi"/>
      <w:szCs w:val="22"/>
      <w:lang w:eastAsia="en-AU"/>
    </w:rPr>
  </w:style>
  <w:style w:type="paragraph" w:styleId="IntenseQuote">
    <w:name w:val="Intense Quote"/>
    <w:basedOn w:val="Normal"/>
    <w:next w:val="Normal"/>
    <w:link w:val="IntenseQuoteChar"/>
    <w:uiPriority w:val="30"/>
    <w:rsid w:val="003D103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D1036"/>
    <w:rPr>
      <w:i/>
      <w:iCs/>
      <w:color w:val="5B9BD5" w:themeColor="accent1"/>
      <w:sz w:val="22"/>
    </w:rPr>
  </w:style>
  <w:style w:type="paragraph" w:customStyle="1" w:styleId="Keystatistics">
    <w:name w:val="Key statistics"/>
    <w:basedOn w:val="Normal"/>
    <w:qFormat/>
    <w:rsid w:val="00A72450"/>
    <w:pPr>
      <w:pBdr>
        <w:top w:val="single" w:sz="4" w:space="12" w:color="auto"/>
        <w:bottom w:val="single" w:sz="4" w:space="12" w:color="auto"/>
      </w:pBdr>
      <w:spacing w:before="240" w:after="240"/>
      <w:ind w:left="3402" w:right="0"/>
      <w:contextualSpacing/>
      <w:jc w:val="right"/>
    </w:pPr>
    <w:rPr>
      <w:i/>
      <w:color w:val="000000" w:themeColor="text1"/>
    </w:rPr>
  </w:style>
  <w:style w:type="character" w:styleId="Strong">
    <w:name w:val="Strong"/>
    <w:basedOn w:val="DefaultParagraphFont"/>
    <w:uiPriority w:val="22"/>
    <w:qFormat/>
    <w:rsid w:val="00A72450"/>
    <w:rPr>
      <w:b/>
      <w:bCs/>
    </w:rPr>
  </w:style>
  <w:style w:type="character" w:styleId="HTMLCite">
    <w:name w:val="HTML Cite"/>
    <w:basedOn w:val="DefaultParagraphFont"/>
    <w:uiPriority w:val="99"/>
    <w:semiHidden/>
    <w:unhideWhenUsed/>
    <w:rsid w:val="00D72BAD"/>
    <w:rPr>
      <w:i/>
      <w:iCs/>
    </w:rPr>
  </w:style>
  <w:style w:type="character" w:customStyle="1" w:styleId="Heading4Char">
    <w:name w:val="Heading 4 Char"/>
    <w:basedOn w:val="DefaultParagraphFont"/>
    <w:link w:val="Heading4"/>
    <w:uiPriority w:val="9"/>
    <w:rsid w:val="00AB16E1"/>
    <w:rPr>
      <w:rFonts w:eastAsiaTheme="majorEastAsia" w:cstheme="majorBidi"/>
      <w:iCs/>
      <w:color w:val="000000" w:themeColor="text1"/>
      <w:sz w:val="28"/>
    </w:rPr>
  </w:style>
  <w:style w:type="paragraph" w:customStyle="1" w:styleId="paragraph">
    <w:name w:val="paragraph"/>
    <w:basedOn w:val="Normal"/>
    <w:rsid w:val="00A56AFC"/>
    <w:pPr>
      <w:spacing w:before="100" w:beforeAutospacing="1" w:after="100" w:afterAutospacing="1" w:line="240" w:lineRule="auto"/>
      <w:ind w:right="0"/>
    </w:pPr>
    <w:rPr>
      <w:rFonts w:ascii="Times New Roman" w:eastAsia="Times New Roman" w:hAnsi="Times New Roman" w:cs="Times New Roman"/>
      <w:sz w:val="24"/>
      <w:lang w:eastAsia="en-AU"/>
    </w:rPr>
  </w:style>
  <w:style w:type="character" w:customStyle="1" w:styleId="normaltextrun">
    <w:name w:val="normaltextrun"/>
    <w:basedOn w:val="DefaultParagraphFont"/>
    <w:rsid w:val="00A56AFC"/>
  </w:style>
  <w:style w:type="character" w:customStyle="1" w:styleId="eop">
    <w:name w:val="eop"/>
    <w:basedOn w:val="DefaultParagraphFont"/>
    <w:rsid w:val="00A56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57051">
      <w:bodyDiv w:val="1"/>
      <w:marLeft w:val="0"/>
      <w:marRight w:val="0"/>
      <w:marTop w:val="0"/>
      <w:marBottom w:val="0"/>
      <w:divBdr>
        <w:top w:val="none" w:sz="0" w:space="0" w:color="auto"/>
        <w:left w:val="none" w:sz="0" w:space="0" w:color="auto"/>
        <w:bottom w:val="none" w:sz="0" w:space="0" w:color="auto"/>
        <w:right w:val="none" w:sz="0" w:space="0" w:color="auto"/>
      </w:divBdr>
    </w:div>
    <w:div w:id="141890058">
      <w:bodyDiv w:val="1"/>
      <w:marLeft w:val="0"/>
      <w:marRight w:val="0"/>
      <w:marTop w:val="0"/>
      <w:marBottom w:val="0"/>
      <w:divBdr>
        <w:top w:val="none" w:sz="0" w:space="0" w:color="auto"/>
        <w:left w:val="none" w:sz="0" w:space="0" w:color="auto"/>
        <w:bottom w:val="none" w:sz="0" w:space="0" w:color="auto"/>
        <w:right w:val="none" w:sz="0" w:space="0" w:color="auto"/>
      </w:divBdr>
    </w:div>
    <w:div w:id="185487072">
      <w:bodyDiv w:val="1"/>
      <w:marLeft w:val="0"/>
      <w:marRight w:val="0"/>
      <w:marTop w:val="0"/>
      <w:marBottom w:val="0"/>
      <w:divBdr>
        <w:top w:val="none" w:sz="0" w:space="0" w:color="auto"/>
        <w:left w:val="none" w:sz="0" w:space="0" w:color="auto"/>
        <w:bottom w:val="none" w:sz="0" w:space="0" w:color="auto"/>
        <w:right w:val="none" w:sz="0" w:space="0" w:color="auto"/>
      </w:divBdr>
      <w:divsChild>
        <w:div w:id="1221867993">
          <w:marLeft w:val="0"/>
          <w:marRight w:val="0"/>
          <w:marTop w:val="0"/>
          <w:marBottom w:val="0"/>
          <w:divBdr>
            <w:top w:val="none" w:sz="0" w:space="0" w:color="auto"/>
            <w:left w:val="none" w:sz="0" w:space="0" w:color="auto"/>
            <w:bottom w:val="none" w:sz="0" w:space="0" w:color="auto"/>
            <w:right w:val="none" w:sz="0" w:space="0" w:color="auto"/>
          </w:divBdr>
        </w:div>
        <w:div w:id="1474710287">
          <w:marLeft w:val="0"/>
          <w:marRight w:val="0"/>
          <w:marTop w:val="0"/>
          <w:marBottom w:val="0"/>
          <w:divBdr>
            <w:top w:val="none" w:sz="0" w:space="0" w:color="auto"/>
            <w:left w:val="none" w:sz="0" w:space="0" w:color="auto"/>
            <w:bottom w:val="none" w:sz="0" w:space="0" w:color="auto"/>
            <w:right w:val="none" w:sz="0" w:space="0" w:color="auto"/>
          </w:divBdr>
        </w:div>
        <w:div w:id="633297097">
          <w:marLeft w:val="0"/>
          <w:marRight w:val="0"/>
          <w:marTop w:val="0"/>
          <w:marBottom w:val="0"/>
          <w:divBdr>
            <w:top w:val="none" w:sz="0" w:space="0" w:color="auto"/>
            <w:left w:val="none" w:sz="0" w:space="0" w:color="auto"/>
            <w:bottom w:val="none" w:sz="0" w:space="0" w:color="auto"/>
            <w:right w:val="none" w:sz="0" w:space="0" w:color="auto"/>
          </w:divBdr>
        </w:div>
        <w:div w:id="728918670">
          <w:marLeft w:val="0"/>
          <w:marRight w:val="0"/>
          <w:marTop w:val="0"/>
          <w:marBottom w:val="0"/>
          <w:divBdr>
            <w:top w:val="none" w:sz="0" w:space="0" w:color="auto"/>
            <w:left w:val="none" w:sz="0" w:space="0" w:color="auto"/>
            <w:bottom w:val="none" w:sz="0" w:space="0" w:color="auto"/>
            <w:right w:val="none" w:sz="0" w:space="0" w:color="auto"/>
          </w:divBdr>
        </w:div>
        <w:div w:id="2127307875">
          <w:marLeft w:val="0"/>
          <w:marRight w:val="0"/>
          <w:marTop w:val="0"/>
          <w:marBottom w:val="0"/>
          <w:divBdr>
            <w:top w:val="none" w:sz="0" w:space="0" w:color="auto"/>
            <w:left w:val="none" w:sz="0" w:space="0" w:color="auto"/>
            <w:bottom w:val="none" w:sz="0" w:space="0" w:color="auto"/>
            <w:right w:val="none" w:sz="0" w:space="0" w:color="auto"/>
          </w:divBdr>
        </w:div>
      </w:divsChild>
    </w:div>
    <w:div w:id="243883765">
      <w:bodyDiv w:val="1"/>
      <w:marLeft w:val="0"/>
      <w:marRight w:val="0"/>
      <w:marTop w:val="0"/>
      <w:marBottom w:val="0"/>
      <w:divBdr>
        <w:top w:val="none" w:sz="0" w:space="0" w:color="auto"/>
        <w:left w:val="none" w:sz="0" w:space="0" w:color="auto"/>
        <w:bottom w:val="none" w:sz="0" w:space="0" w:color="auto"/>
        <w:right w:val="none" w:sz="0" w:space="0" w:color="auto"/>
      </w:divBdr>
    </w:div>
    <w:div w:id="299269712">
      <w:bodyDiv w:val="1"/>
      <w:marLeft w:val="0"/>
      <w:marRight w:val="0"/>
      <w:marTop w:val="0"/>
      <w:marBottom w:val="0"/>
      <w:divBdr>
        <w:top w:val="none" w:sz="0" w:space="0" w:color="auto"/>
        <w:left w:val="none" w:sz="0" w:space="0" w:color="auto"/>
        <w:bottom w:val="none" w:sz="0" w:space="0" w:color="auto"/>
        <w:right w:val="none" w:sz="0" w:space="0" w:color="auto"/>
      </w:divBdr>
    </w:div>
    <w:div w:id="350302952">
      <w:bodyDiv w:val="1"/>
      <w:marLeft w:val="0"/>
      <w:marRight w:val="0"/>
      <w:marTop w:val="0"/>
      <w:marBottom w:val="0"/>
      <w:divBdr>
        <w:top w:val="none" w:sz="0" w:space="0" w:color="auto"/>
        <w:left w:val="none" w:sz="0" w:space="0" w:color="auto"/>
        <w:bottom w:val="none" w:sz="0" w:space="0" w:color="auto"/>
        <w:right w:val="none" w:sz="0" w:space="0" w:color="auto"/>
      </w:divBdr>
    </w:div>
    <w:div w:id="458495212">
      <w:bodyDiv w:val="1"/>
      <w:marLeft w:val="0"/>
      <w:marRight w:val="0"/>
      <w:marTop w:val="0"/>
      <w:marBottom w:val="0"/>
      <w:divBdr>
        <w:top w:val="none" w:sz="0" w:space="0" w:color="auto"/>
        <w:left w:val="none" w:sz="0" w:space="0" w:color="auto"/>
        <w:bottom w:val="none" w:sz="0" w:space="0" w:color="auto"/>
        <w:right w:val="none" w:sz="0" w:space="0" w:color="auto"/>
      </w:divBdr>
    </w:div>
    <w:div w:id="494345703">
      <w:bodyDiv w:val="1"/>
      <w:marLeft w:val="0"/>
      <w:marRight w:val="0"/>
      <w:marTop w:val="0"/>
      <w:marBottom w:val="0"/>
      <w:divBdr>
        <w:top w:val="none" w:sz="0" w:space="0" w:color="auto"/>
        <w:left w:val="none" w:sz="0" w:space="0" w:color="auto"/>
        <w:bottom w:val="none" w:sz="0" w:space="0" w:color="auto"/>
        <w:right w:val="none" w:sz="0" w:space="0" w:color="auto"/>
      </w:divBdr>
      <w:divsChild>
        <w:div w:id="1700662549">
          <w:marLeft w:val="0"/>
          <w:marRight w:val="0"/>
          <w:marTop w:val="0"/>
          <w:marBottom w:val="0"/>
          <w:divBdr>
            <w:top w:val="none" w:sz="0" w:space="0" w:color="auto"/>
            <w:left w:val="none" w:sz="0" w:space="0" w:color="auto"/>
            <w:bottom w:val="none" w:sz="0" w:space="0" w:color="auto"/>
            <w:right w:val="none" w:sz="0" w:space="0" w:color="auto"/>
          </w:divBdr>
        </w:div>
        <w:div w:id="1670062172">
          <w:marLeft w:val="0"/>
          <w:marRight w:val="0"/>
          <w:marTop w:val="0"/>
          <w:marBottom w:val="0"/>
          <w:divBdr>
            <w:top w:val="none" w:sz="0" w:space="0" w:color="auto"/>
            <w:left w:val="none" w:sz="0" w:space="0" w:color="auto"/>
            <w:bottom w:val="none" w:sz="0" w:space="0" w:color="auto"/>
            <w:right w:val="none" w:sz="0" w:space="0" w:color="auto"/>
          </w:divBdr>
        </w:div>
        <w:div w:id="221327427">
          <w:marLeft w:val="0"/>
          <w:marRight w:val="0"/>
          <w:marTop w:val="0"/>
          <w:marBottom w:val="0"/>
          <w:divBdr>
            <w:top w:val="none" w:sz="0" w:space="0" w:color="auto"/>
            <w:left w:val="none" w:sz="0" w:space="0" w:color="auto"/>
            <w:bottom w:val="none" w:sz="0" w:space="0" w:color="auto"/>
            <w:right w:val="none" w:sz="0" w:space="0" w:color="auto"/>
          </w:divBdr>
        </w:div>
        <w:div w:id="193426208">
          <w:marLeft w:val="0"/>
          <w:marRight w:val="0"/>
          <w:marTop w:val="0"/>
          <w:marBottom w:val="0"/>
          <w:divBdr>
            <w:top w:val="none" w:sz="0" w:space="0" w:color="auto"/>
            <w:left w:val="none" w:sz="0" w:space="0" w:color="auto"/>
            <w:bottom w:val="none" w:sz="0" w:space="0" w:color="auto"/>
            <w:right w:val="none" w:sz="0" w:space="0" w:color="auto"/>
          </w:divBdr>
        </w:div>
        <w:div w:id="701899619">
          <w:marLeft w:val="0"/>
          <w:marRight w:val="0"/>
          <w:marTop w:val="0"/>
          <w:marBottom w:val="0"/>
          <w:divBdr>
            <w:top w:val="none" w:sz="0" w:space="0" w:color="auto"/>
            <w:left w:val="none" w:sz="0" w:space="0" w:color="auto"/>
            <w:bottom w:val="none" w:sz="0" w:space="0" w:color="auto"/>
            <w:right w:val="none" w:sz="0" w:space="0" w:color="auto"/>
          </w:divBdr>
        </w:div>
      </w:divsChild>
    </w:div>
    <w:div w:id="553155534">
      <w:bodyDiv w:val="1"/>
      <w:marLeft w:val="0"/>
      <w:marRight w:val="0"/>
      <w:marTop w:val="0"/>
      <w:marBottom w:val="0"/>
      <w:divBdr>
        <w:top w:val="none" w:sz="0" w:space="0" w:color="auto"/>
        <w:left w:val="none" w:sz="0" w:space="0" w:color="auto"/>
        <w:bottom w:val="none" w:sz="0" w:space="0" w:color="auto"/>
        <w:right w:val="none" w:sz="0" w:space="0" w:color="auto"/>
      </w:divBdr>
    </w:div>
    <w:div w:id="579021170">
      <w:bodyDiv w:val="1"/>
      <w:marLeft w:val="0"/>
      <w:marRight w:val="0"/>
      <w:marTop w:val="0"/>
      <w:marBottom w:val="0"/>
      <w:divBdr>
        <w:top w:val="none" w:sz="0" w:space="0" w:color="auto"/>
        <w:left w:val="none" w:sz="0" w:space="0" w:color="auto"/>
        <w:bottom w:val="none" w:sz="0" w:space="0" w:color="auto"/>
        <w:right w:val="none" w:sz="0" w:space="0" w:color="auto"/>
      </w:divBdr>
    </w:div>
    <w:div w:id="587270026">
      <w:bodyDiv w:val="1"/>
      <w:marLeft w:val="0"/>
      <w:marRight w:val="0"/>
      <w:marTop w:val="0"/>
      <w:marBottom w:val="0"/>
      <w:divBdr>
        <w:top w:val="none" w:sz="0" w:space="0" w:color="auto"/>
        <w:left w:val="none" w:sz="0" w:space="0" w:color="auto"/>
        <w:bottom w:val="none" w:sz="0" w:space="0" w:color="auto"/>
        <w:right w:val="none" w:sz="0" w:space="0" w:color="auto"/>
      </w:divBdr>
      <w:divsChild>
        <w:div w:id="250698139">
          <w:blockQuote w:val="1"/>
          <w:marLeft w:val="600"/>
          <w:marRight w:val="0"/>
          <w:marTop w:val="120"/>
          <w:marBottom w:val="120"/>
          <w:divBdr>
            <w:top w:val="none" w:sz="0" w:space="0" w:color="auto"/>
            <w:left w:val="none" w:sz="0" w:space="0" w:color="auto"/>
            <w:bottom w:val="none" w:sz="0" w:space="0" w:color="auto"/>
            <w:right w:val="none" w:sz="0" w:space="0" w:color="auto"/>
          </w:divBdr>
        </w:div>
        <w:div w:id="393161652">
          <w:blockQuote w:val="1"/>
          <w:marLeft w:val="600"/>
          <w:marRight w:val="0"/>
          <w:marTop w:val="120"/>
          <w:marBottom w:val="120"/>
          <w:divBdr>
            <w:top w:val="none" w:sz="0" w:space="0" w:color="auto"/>
            <w:left w:val="none" w:sz="0" w:space="0" w:color="auto"/>
            <w:bottom w:val="none" w:sz="0" w:space="0" w:color="auto"/>
            <w:right w:val="none" w:sz="0" w:space="0" w:color="auto"/>
          </w:divBdr>
        </w:div>
        <w:div w:id="510803658">
          <w:blockQuote w:val="1"/>
          <w:marLeft w:val="600"/>
          <w:marRight w:val="0"/>
          <w:marTop w:val="120"/>
          <w:marBottom w:val="120"/>
          <w:divBdr>
            <w:top w:val="none" w:sz="0" w:space="0" w:color="auto"/>
            <w:left w:val="none" w:sz="0" w:space="0" w:color="auto"/>
            <w:bottom w:val="none" w:sz="0" w:space="0" w:color="auto"/>
            <w:right w:val="none" w:sz="0" w:space="0" w:color="auto"/>
          </w:divBdr>
        </w:div>
        <w:div w:id="519048638">
          <w:blockQuote w:val="1"/>
          <w:marLeft w:val="600"/>
          <w:marRight w:val="0"/>
          <w:marTop w:val="120"/>
          <w:marBottom w:val="120"/>
          <w:divBdr>
            <w:top w:val="none" w:sz="0" w:space="0" w:color="auto"/>
            <w:left w:val="none" w:sz="0" w:space="0" w:color="auto"/>
            <w:bottom w:val="none" w:sz="0" w:space="0" w:color="auto"/>
            <w:right w:val="none" w:sz="0" w:space="0" w:color="auto"/>
          </w:divBdr>
        </w:div>
        <w:div w:id="823164553">
          <w:blockQuote w:val="1"/>
          <w:marLeft w:val="600"/>
          <w:marRight w:val="0"/>
          <w:marTop w:val="120"/>
          <w:marBottom w:val="120"/>
          <w:divBdr>
            <w:top w:val="none" w:sz="0" w:space="0" w:color="auto"/>
            <w:left w:val="none" w:sz="0" w:space="0" w:color="auto"/>
            <w:bottom w:val="none" w:sz="0" w:space="0" w:color="auto"/>
            <w:right w:val="none" w:sz="0" w:space="0" w:color="auto"/>
          </w:divBdr>
        </w:div>
        <w:div w:id="997655212">
          <w:blockQuote w:val="1"/>
          <w:marLeft w:val="600"/>
          <w:marRight w:val="0"/>
          <w:marTop w:val="120"/>
          <w:marBottom w:val="120"/>
          <w:divBdr>
            <w:top w:val="none" w:sz="0" w:space="0" w:color="auto"/>
            <w:left w:val="none" w:sz="0" w:space="0" w:color="auto"/>
            <w:bottom w:val="none" w:sz="0" w:space="0" w:color="auto"/>
            <w:right w:val="none" w:sz="0" w:space="0" w:color="auto"/>
          </w:divBdr>
        </w:div>
        <w:div w:id="1017390550">
          <w:blockQuote w:val="1"/>
          <w:marLeft w:val="600"/>
          <w:marRight w:val="0"/>
          <w:marTop w:val="120"/>
          <w:marBottom w:val="120"/>
          <w:divBdr>
            <w:top w:val="none" w:sz="0" w:space="0" w:color="auto"/>
            <w:left w:val="none" w:sz="0" w:space="0" w:color="auto"/>
            <w:bottom w:val="none" w:sz="0" w:space="0" w:color="auto"/>
            <w:right w:val="none" w:sz="0" w:space="0" w:color="auto"/>
          </w:divBdr>
        </w:div>
        <w:div w:id="1608346292">
          <w:blockQuote w:val="1"/>
          <w:marLeft w:val="600"/>
          <w:marRight w:val="0"/>
          <w:marTop w:val="120"/>
          <w:marBottom w:val="120"/>
          <w:divBdr>
            <w:top w:val="none" w:sz="0" w:space="0" w:color="auto"/>
            <w:left w:val="none" w:sz="0" w:space="0" w:color="auto"/>
            <w:bottom w:val="none" w:sz="0" w:space="0" w:color="auto"/>
            <w:right w:val="none" w:sz="0" w:space="0" w:color="auto"/>
          </w:divBdr>
        </w:div>
        <w:div w:id="186181604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596139776">
      <w:bodyDiv w:val="1"/>
      <w:marLeft w:val="0"/>
      <w:marRight w:val="0"/>
      <w:marTop w:val="0"/>
      <w:marBottom w:val="0"/>
      <w:divBdr>
        <w:top w:val="none" w:sz="0" w:space="0" w:color="auto"/>
        <w:left w:val="none" w:sz="0" w:space="0" w:color="auto"/>
        <w:bottom w:val="none" w:sz="0" w:space="0" w:color="auto"/>
        <w:right w:val="none" w:sz="0" w:space="0" w:color="auto"/>
      </w:divBdr>
    </w:div>
    <w:div w:id="820511023">
      <w:bodyDiv w:val="1"/>
      <w:marLeft w:val="0"/>
      <w:marRight w:val="0"/>
      <w:marTop w:val="0"/>
      <w:marBottom w:val="0"/>
      <w:divBdr>
        <w:top w:val="none" w:sz="0" w:space="0" w:color="auto"/>
        <w:left w:val="none" w:sz="0" w:space="0" w:color="auto"/>
        <w:bottom w:val="none" w:sz="0" w:space="0" w:color="auto"/>
        <w:right w:val="none" w:sz="0" w:space="0" w:color="auto"/>
      </w:divBdr>
    </w:div>
    <w:div w:id="962466027">
      <w:bodyDiv w:val="1"/>
      <w:marLeft w:val="0"/>
      <w:marRight w:val="0"/>
      <w:marTop w:val="0"/>
      <w:marBottom w:val="0"/>
      <w:divBdr>
        <w:top w:val="none" w:sz="0" w:space="0" w:color="auto"/>
        <w:left w:val="none" w:sz="0" w:space="0" w:color="auto"/>
        <w:bottom w:val="none" w:sz="0" w:space="0" w:color="auto"/>
        <w:right w:val="none" w:sz="0" w:space="0" w:color="auto"/>
      </w:divBdr>
    </w:div>
    <w:div w:id="1062410247">
      <w:bodyDiv w:val="1"/>
      <w:marLeft w:val="0"/>
      <w:marRight w:val="0"/>
      <w:marTop w:val="0"/>
      <w:marBottom w:val="0"/>
      <w:divBdr>
        <w:top w:val="none" w:sz="0" w:space="0" w:color="auto"/>
        <w:left w:val="none" w:sz="0" w:space="0" w:color="auto"/>
        <w:bottom w:val="none" w:sz="0" w:space="0" w:color="auto"/>
        <w:right w:val="none" w:sz="0" w:space="0" w:color="auto"/>
      </w:divBdr>
    </w:div>
    <w:div w:id="1081754482">
      <w:bodyDiv w:val="1"/>
      <w:marLeft w:val="0"/>
      <w:marRight w:val="0"/>
      <w:marTop w:val="0"/>
      <w:marBottom w:val="0"/>
      <w:divBdr>
        <w:top w:val="none" w:sz="0" w:space="0" w:color="auto"/>
        <w:left w:val="none" w:sz="0" w:space="0" w:color="auto"/>
        <w:bottom w:val="none" w:sz="0" w:space="0" w:color="auto"/>
        <w:right w:val="none" w:sz="0" w:space="0" w:color="auto"/>
      </w:divBdr>
    </w:div>
    <w:div w:id="1106388447">
      <w:bodyDiv w:val="1"/>
      <w:marLeft w:val="0"/>
      <w:marRight w:val="0"/>
      <w:marTop w:val="0"/>
      <w:marBottom w:val="0"/>
      <w:divBdr>
        <w:top w:val="none" w:sz="0" w:space="0" w:color="auto"/>
        <w:left w:val="none" w:sz="0" w:space="0" w:color="auto"/>
        <w:bottom w:val="none" w:sz="0" w:space="0" w:color="auto"/>
        <w:right w:val="none" w:sz="0" w:space="0" w:color="auto"/>
      </w:divBdr>
    </w:div>
    <w:div w:id="1184630892">
      <w:bodyDiv w:val="1"/>
      <w:marLeft w:val="0"/>
      <w:marRight w:val="0"/>
      <w:marTop w:val="0"/>
      <w:marBottom w:val="0"/>
      <w:divBdr>
        <w:top w:val="none" w:sz="0" w:space="0" w:color="auto"/>
        <w:left w:val="none" w:sz="0" w:space="0" w:color="auto"/>
        <w:bottom w:val="none" w:sz="0" w:space="0" w:color="auto"/>
        <w:right w:val="none" w:sz="0" w:space="0" w:color="auto"/>
      </w:divBdr>
    </w:div>
    <w:div w:id="1223910995">
      <w:bodyDiv w:val="1"/>
      <w:marLeft w:val="0"/>
      <w:marRight w:val="0"/>
      <w:marTop w:val="0"/>
      <w:marBottom w:val="0"/>
      <w:divBdr>
        <w:top w:val="none" w:sz="0" w:space="0" w:color="auto"/>
        <w:left w:val="none" w:sz="0" w:space="0" w:color="auto"/>
        <w:bottom w:val="none" w:sz="0" w:space="0" w:color="auto"/>
        <w:right w:val="none" w:sz="0" w:space="0" w:color="auto"/>
      </w:divBdr>
    </w:div>
    <w:div w:id="1294865839">
      <w:bodyDiv w:val="1"/>
      <w:marLeft w:val="0"/>
      <w:marRight w:val="0"/>
      <w:marTop w:val="0"/>
      <w:marBottom w:val="0"/>
      <w:divBdr>
        <w:top w:val="none" w:sz="0" w:space="0" w:color="auto"/>
        <w:left w:val="none" w:sz="0" w:space="0" w:color="auto"/>
        <w:bottom w:val="none" w:sz="0" w:space="0" w:color="auto"/>
        <w:right w:val="none" w:sz="0" w:space="0" w:color="auto"/>
      </w:divBdr>
    </w:div>
    <w:div w:id="1419670029">
      <w:bodyDiv w:val="1"/>
      <w:marLeft w:val="0"/>
      <w:marRight w:val="0"/>
      <w:marTop w:val="0"/>
      <w:marBottom w:val="0"/>
      <w:divBdr>
        <w:top w:val="none" w:sz="0" w:space="0" w:color="auto"/>
        <w:left w:val="none" w:sz="0" w:space="0" w:color="auto"/>
        <w:bottom w:val="none" w:sz="0" w:space="0" w:color="auto"/>
        <w:right w:val="none" w:sz="0" w:space="0" w:color="auto"/>
      </w:divBdr>
    </w:div>
    <w:div w:id="1485389588">
      <w:bodyDiv w:val="1"/>
      <w:marLeft w:val="0"/>
      <w:marRight w:val="0"/>
      <w:marTop w:val="0"/>
      <w:marBottom w:val="0"/>
      <w:divBdr>
        <w:top w:val="none" w:sz="0" w:space="0" w:color="auto"/>
        <w:left w:val="none" w:sz="0" w:space="0" w:color="auto"/>
        <w:bottom w:val="none" w:sz="0" w:space="0" w:color="auto"/>
        <w:right w:val="none" w:sz="0" w:space="0" w:color="auto"/>
      </w:divBdr>
    </w:div>
    <w:div w:id="1516730443">
      <w:bodyDiv w:val="1"/>
      <w:marLeft w:val="0"/>
      <w:marRight w:val="0"/>
      <w:marTop w:val="0"/>
      <w:marBottom w:val="0"/>
      <w:divBdr>
        <w:top w:val="none" w:sz="0" w:space="0" w:color="auto"/>
        <w:left w:val="none" w:sz="0" w:space="0" w:color="auto"/>
        <w:bottom w:val="none" w:sz="0" w:space="0" w:color="auto"/>
        <w:right w:val="none" w:sz="0" w:space="0" w:color="auto"/>
      </w:divBdr>
    </w:div>
    <w:div w:id="1535918189">
      <w:bodyDiv w:val="1"/>
      <w:marLeft w:val="0"/>
      <w:marRight w:val="0"/>
      <w:marTop w:val="0"/>
      <w:marBottom w:val="0"/>
      <w:divBdr>
        <w:top w:val="none" w:sz="0" w:space="0" w:color="auto"/>
        <w:left w:val="none" w:sz="0" w:space="0" w:color="auto"/>
        <w:bottom w:val="none" w:sz="0" w:space="0" w:color="auto"/>
        <w:right w:val="none" w:sz="0" w:space="0" w:color="auto"/>
      </w:divBdr>
    </w:div>
    <w:div w:id="1669291549">
      <w:bodyDiv w:val="1"/>
      <w:marLeft w:val="0"/>
      <w:marRight w:val="0"/>
      <w:marTop w:val="0"/>
      <w:marBottom w:val="0"/>
      <w:divBdr>
        <w:top w:val="none" w:sz="0" w:space="0" w:color="auto"/>
        <w:left w:val="none" w:sz="0" w:space="0" w:color="auto"/>
        <w:bottom w:val="none" w:sz="0" w:space="0" w:color="auto"/>
        <w:right w:val="none" w:sz="0" w:space="0" w:color="auto"/>
      </w:divBdr>
    </w:div>
    <w:div w:id="1738819984">
      <w:bodyDiv w:val="1"/>
      <w:marLeft w:val="0"/>
      <w:marRight w:val="0"/>
      <w:marTop w:val="0"/>
      <w:marBottom w:val="0"/>
      <w:divBdr>
        <w:top w:val="none" w:sz="0" w:space="0" w:color="auto"/>
        <w:left w:val="none" w:sz="0" w:space="0" w:color="auto"/>
        <w:bottom w:val="none" w:sz="0" w:space="0" w:color="auto"/>
        <w:right w:val="none" w:sz="0" w:space="0" w:color="auto"/>
      </w:divBdr>
    </w:div>
    <w:div w:id="1745103760">
      <w:bodyDiv w:val="1"/>
      <w:marLeft w:val="0"/>
      <w:marRight w:val="0"/>
      <w:marTop w:val="0"/>
      <w:marBottom w:val="0"/>
      <w:divBdr>
        <w:top w:val="none" w:sz="0" w:space="0" w:color="auto"/>
        <w:left w:val="none" w:sz="0" w:space="0" w:color="auto"/>
        <w:bottom w:val="none" w:sz="0" w:space="0" w:color="auto"/>
        <w:right w:val="none" w:sz="0" w:space="0" w:color="auto"/>
      </w:divBdr>
    </w:div>
    <w:div w:id="1768505513">
      <w:bodyDiv w:val="1"/>
      <w:marLeft w:val="0"/>
      <w:marRight w:val="0"/>
      <w:marTop w:val="0"/>
      <w:marBottom w:val="0"/>
      <w:divBdr>
        <w:top w:val="none" w:sz="0" w:space="0" w:color="auto"/>
        <w:left w:val="none" w:sz="0" w:space="0" w:color="auto"/>
        <w:bottom w:val="none" w:sz="0" w:space="0" w:color="auto"/>
        <w:right w:val="none" w:sz="0" w:space="0" w:color="auto"/>
      </w:divBdr>
      <w:divsChild>
        <w:div w:id="1731462054">
          <w:marLeft w:val="0"/>
          <w:marRight w:val="0"/>
          <w:marTop w:val="0"/>
          <w:marBottom w:val="0"/>
          <w:divBdr>
            <w:top w:val="none" w:sz="0" w:space="0" w:color="auto"/>
            <w:left w:val="none" w:sz="0" w:space="0" w:color="auto"/>
            <w:bottom w:val="none" w:sz="0" w:space="0" w:color="auto"/>
            <w:right w:val="none" w:sz="0" w:space="0" w:color="auto"/>
          </w:divBdr>
        </w:div>
        <w:div w:id="241305557">
          <w:marLeft w:val="0"/>
          <w:marRight w:val="0"/>
          <w:marTop w:val="0"/>
          <w:marBottom w:val="0"/>
          <w:divBdr>
            <w:top w:val="none" w:sz="0" w:space="0" w:color="auto"/>
            <w:left w:val="none" w:sz="0" w:space="0" w:color="auto"/>
            <w:bottom w:val="none" w:sz="0" w:space="0" w:color="auto"/>
            <w:right w:val="none" w:sz="0" w:space="0" w:color="auto"/>
          </w:divBdr>
        </w:div>
        <w:div w:id="91244959">
          <w:marLeft w:val="0"/>
          <w:marRight w:val="0"/>
          <w:marTop w:val="0"/>
          <w:marBottom w:val="0"/>
          <w:divBdr>
            <w:top w:val="none" w:sz="0" w:space="0" w:color="auto"/>
            <w:left w:val="none" w:sz="0" w:space="0" w:color="auto"/>
            <w:bottom w:val="none" w:sz="0" w:space="0" w:color="auto"/>
            <w:right w:val="none" w:sz="0" w:space="0" w:color="auto"/>
          </w:divBdr>
        </w:div>
      </w:divsChild>
    </w:div>
    <w:div w:id="1847476152">
      <w:bodyDiv w:val="1"/>
      <w:marLeft w:val="0"/>
      <w:marRight w:val="0"/>
      <w:marTop w:val="0"/>
      <w:marBottom w:val="0"/>
      <w:divBdr>
        <w:top w:val="none" w:sz="0" w:space="0" w:color="auto"/>
        <w:left w:val="none" w:sz="0" w:space="0" w:color="auto"/>
        <w:bottom w:val="none" w:sz="0" w:space="0" w:color="auto"/>
        <w:right w:val="none" w:sz="0" w:space="0" w:color="auto"/>
      </w:divBdr>
    </w:div>
    <w:div w:id="1853496748">
      <w:bodyDiv w:val="1"/>
      <w:marLeft w:val="0"/>
      <w:marRight w:val="0"/>
      <w:marTop w:val="0"/>
      <w:marBottom w:val="0"/>
      <w:divBdr>
        <w:top w:val="none" w:sz="0" w:space="0" w:color="auto"/>
        <w:left w:val="none" w:sz="0" w:space="0" w:color="auto"/>
        <w:bottom w:val="none" w:sz="0" w:space="0" w:color="auto"/>
        <w:right w:val="none" w:sz="0" w:space="0" w:color="auto"/>
      </w:divBdr>
    </w:div>
    <w:div w:id="1863519750">
      <w:bodyDiv w:val="1"/>
      <w:marLeft w:val="0"/>
      <w:marRight w:val="0"/>
      <w:marTop w:val="0"/>
      <w:marBottom w:val="0"/>
      <w:divBdr>
        <w:top w:val="none" w:sz="0" w:space="0" w:color="auto"/>
        <w:left w:val="none" w:sz="0" w:space="0" w:color="auto"/>
        <w:bottom w:val="none" w:sz="0" w:space="0" w:color="auto"/>
        <w:right w:val="none" w:sz="0" w:space="0" w:color="auto"/>
      </w:divBdr>
      <w:divsChild>
        <w:div w:id="1397700505">
          <w:marLeft w:val="0"/>
          <w:marRight w:val="0"/>
          <w:marTop w:val="0"/>
          <w:marBottom w:val="0"/>
          <w:divBdr>
            <w:top w:val="none" w:sz="0" w:space="0" w:color="auto"/>
            <w:left w:val="none" w:sz="0" w:space="0" w:color="auto"/>
            <w:bottom w:val="none" w:sz="0" w:space="0" w:color="auto"/>
            <w:right w:val="none" w:sz="0" w:space="0" w:color="auto"/>
          </w:divBdr>
          <w:divsChild>
            <w:div w:id="1162428843">
              <w:marLeft w:val="0"/>
              <w:marRight w:val="0"/>
              <w:marTop w:val="0"/>
              <w:marBottom w:val="0"/>
              <w:divBdr>
                <w:top w:val="none" w:sz="0" w:space="0" w:color="auto"/>
                <w:left w:val="none" w:sz="0" w:space="0" w:color="auto"/>
                <w:bottom w:val="none" w:sz="0" w:space="0" w:color="auto"/>
                <w:right w:val="none" w:sz="0" w:space="0" w:color="auto"/>
              </w:divBdr>
              <w:divsChild>
                <w:div w:id="1226792888">
                  <w:marLeft w:val="0"/>
                  <w:marRight w:val="0"/>
                  <w:marTop w:val="0"/>
                  <w:marBottom w:val="0"/>
                  <w:divBdr>
                    <w:top w:val="none" w:sz="0" w:space="0" w:color="auto"/>
                    <w:left w:val="none" w:sz="0" w:space="0" w:color="auto"/>
                    <w:bottom w:val="none" w:sz="0" w:space="0" w:color="auto"/>
                    <w:right w:val="none" w:sz="0" w:space="0" w:color="auto"/>
                  </w:divBdr>
                  <w:divsChild>
                    <w:div w:id="1492453071">
                      <w:marLeft w:val="0"/>
                      <w:marRight w:val="0"/>
                      <w:marTop w:val="0"/>
                      <w:marBottom w:val="0"/>
                      <w:divBdr>
                        <w:top w:val="none" w:sz="0" w:space="0" w:color="auto"/>
                        <w:left w:val="none" w:sz="0" w:space="0" w:color="auto"/>
                        <w:bottom w:val="none" w:sz="0" w:space="0" w:color="auto"/>
                        <w:right w:val="none" w:sz="0" w:space="0" w:color="auto"/>
                      </w:divBdr>
                      <w:divsChild>
                        <w:div w:id="1435785384">
                          <w:marLeft w:val="0"/>
                          <w:marRight w:val="0"/>
                          <w:marTop w:val="0"/>
                          <w:marBottom w:val="0"/>
                          <w:divBdr>
                            <w:top w:val="none" w:sz="0" w:space="0" w:color="auto"/>
                            <w:left w:val="none" w:sz="0" w:space="0" w:color="auto"/>
                            <w:bottom w:val="none" w:sz="0" w:space="0" w:color="auto"/>
                            <w:right w:val="none" w:sz="0" w:space="0" w:color="auto"/>
                          </w:divBdr>
                          <w:divsChild>
                            <w:div w:id="779378757">
                              <w:marLeft w:val="0"/>
                              <w:marRight w:val="0"/>
                              <w:marTop w:val="0"/>
                              <w:marBottom w:val="0"/>
                              <w:divBdr>
                                <w:top w:val="none" w:sz="0" w:space="0" w:color="auto"/>
                                <w:left w:val="none" w:sz="0" w:space="0" w:color="auto"/>
                                <w:bottom w:val="none" w:sz="0" w:space="0" w:color="auto"/>
                                <w:right w:val="none" w:sz="0" w:space="0" w:color="auto"/>
                              </w:divBdr>
                              <w:divsChild>
                                <w:div w:id="717822128">
                                  <w:marLeft w:val="0"/>
                                  <w:marRight w:val="0"/>
                                  <w:marTop w:val="0"/>
                                  <w:marBottom w:val="0"/>
                                  <w:divBdr>
                                    <w:top w:val="none" w:sz="0" w:space="0" w:color="auto"/>
                                    <w:left w:val="none" w:sz="0" w:space="0" w:color="auto"/>
                                    <w:bottom w:val="none" w:sz="0" w:space="0" w:color="auto"/>
                                    <w:right w:val="none" w:sz="0" w:space="0" w:color="auto"/>
                                  </w:divBdr>
                                  <w:divsChild>
                                    <w:div w:id="200633463">
                                      <w:marLeft w:val="0"/>
                                      <w:marRight w:val="0"/>
                                      <w:marTop w:val="0"/>
                                      <w:marBottom w:val="0"/>
                                      <w:divBdr>
                                        <w:top w:val="none" w:sz="0" w:space="0" w:color="auto"/>
                                        <w:left w:val="none" w:sz="0" w:space="0" w:color="auto"/>
                                        <w:bottom w:val="none" w:sz="0" w:space="0" w:color="auto"/>
                                        <w:right w:val="none" w:sz="0" w:space="0" w:color="auto"/>
                                      </w:divBdr>
                                      <w:divsChild>
                                        <w:div w:id="1794247461">
                                          <w:marLeft w:val="0"/>
                                          <w:marRight w:val="0"/>
                                          <w:marTop w:val="0"/>
                                          <w:marBottom w:val="0"/>
                                          <w:divBdr>
                                            <w:top w:val="none" w:sz="0" w:space="0" w:color="auto"/>
                                            <w:left w:val="none" w:sz="0" w:space="0" w:color="auto"/>
                                            <w:bottom w:val="none" w:sz="0" w:space="0" w:color="auto"/>
                                            <w:right w:val="none" w:sz="0" w:space="0" w:color="auto"/>
                                          </w:divBdr>
                                          <w:divsChild>
                                            <w:div w:id="611518791">
                                              <w:marLeft w:val="0"/>
                                              <w:marRight w:val="0"/>
                                              <w:marTop w:val="0"/>
                                              <w:marBottom w:val="0"/>
                                              <w:divBdr>
                                                <w:top w:val="none" w:sz="0" w:space="0" w:color="auto"/>
                                                <w:left w:val="none" w:sz="0" w:space="0" w:color="auto"/>
                                                <w:bottom w:val="none" w:sz="0" w:space="0" w:color="auto"/>
                                                <w:right w:val="none" w:sz="0" w:space="0" w:color="auto"/>
                                              </w:divBdr>
                                              <w:divsChild>
                                                <w:div w:id="1472939828">
                                                  <w:marLeft w:val="0"/>
                                                  <w:marRight w:val="0"/>
                                                  <w:marTop w:val="0"/>
                                                  <w:marBottom w:val="0"/>
                                                  <w:divBdr>
                                                    <w:top w:val="none" w:sz="0" w:space="0" w:color="auto"/>
                                                    <w:left w:val="none" w:sz="0" w:space="0" w:color="auto"/>
                                                    <w:bottom w:val="none" w:sz="0" w:space="0" w:color="auto"/>
                                                    <w:right w:val="none" w:sz="0" w:space="0" w:color="auto"/>
                                                  </w:divBdr>
                                                  <w:divsChild>
                                                    <w:div w:id="1522937117">
                                                      <w:marLeft w:val="0"/>
                                                      <w:marRight w:val="0"/>
                                                      <w:marTop w:val="0"/>
                                                      <w:marBottom w:val="0"/>
                                                      <w:divBdr>
                                                        <w:top w:val="none" w:sz="0" w:space="0" w:color="auto"/>
                                                        <w:left w:val="none" w:sz="0" w:space="0" w:color="auto"/>
                                                        <w:bottom w:val="none" w:sz="0" w:space="0" w:color="auto"/>
                                                        <w:right w:val="none" w:sz="0" w:space="0" w:color="auto"/>
                                                      </w:divBdr>
                                                      <w:divsChild>
                                                        <w:div w:id="1995600503">
                                                          <w:marLeft w:val="0"/>
                                                          <w:marRight w:val="0"/>
                                                          <w:marTop w:val="0"/>
                                                          <w:marBottom w:val="0"/>
                                                          <w:divBdr>
                                                            <w:top w:val="none" w:sz="0" w:space="0" w:color="auto"/>
                                                            <w:left w:val="none" w:sz="0" w:space="0" w:color="auto"/>
                                                            <w:bottom w:val="none" w:sz="0" w:space="0" w:color="auto"/>
                                                            <w:right w:val="none" w:sz="0" w:space="0" w:color="auto"/>
                                                          </w:divBdr>
                                                          <w:divsChild>
                                                            <w:div w:id="1604873243">
                                                              <w:marLeft w:val="0"/>
                                                              <w:marRight w:val="0"/>
                                                              <w:marTop w:val="0"/>
                                                              <w:marBottom w:val="0"/>
                                                              <w:divBdr>
                                                                <w:top w:val="none" w:sz="0" w:space="0" w:color="auto"/>
                                                                <w:left w:val="none" w:sz="0" w:space="0" w:color="auto"/>
                                                                <w:bottom w:val="none" w:sz="0" w:space="0" w:color="auto"/>
                                                                <w:right w:val="none" w:sz="0" w:space="0" w:color="auto"/>
                                                              </w:divBdr>
                                                              <w:divsChild>
                                                                <w:div w:id="1785928678">
                                                                  <w:marLeft w:val="0"/>
                                                                  <w:marRight w:val="0"/>
                                                                  <w:marTop w:val="0"/>
                                                                  <w:marBottom w:val="0"/>
                                                                  <w:divBdr>
                                                                    <w:top w:val="none" w:sz="0" w:space="0" w:color="auto"/>
                                                                    <w:left w:val="none" w:sz="0" w:space="0" w:color="auto"/>
                                                                    <w:bottom w:val="none" w:sz="0" w:space="0" w:color="auto"/>
                                                                    <w:right w:val="none" w:sz="0" w:space="0" w:color="auto"/>
                                                                  </w:divBdr>
                                                                  <w:divsChild>
                                                                    <w:div w:id="945692994">
                                                                      <w:marLeft w:val="0"/>
                                                                      <w:marRight w:val="0"/>
                                                                      <w:marTop w:val="0"/>
                                                                      <w:marBottom w:val="0"/>
                                                                      <w:divBdr>
                                                                        <w:top w:val="none" w:sz="0" w:space="0" w:color="auto"/>
                                                                        <w:left w:val="none" w:sz="0" w:space="0" w:color="auto"/>
                                                                        <w:bottom w:val="none" w:sz="0" w:space="0" w:color="auto"/>
                                                                        <w:right w:val="none" w:sz="0" w:space="0" w:color="auto"/>
                                                                      </w:divBdr>
                                                                      <w:divsChild>
                                                                        <w:div w:id="1018889486">
                                                                          <w:marLeft w:val="0"/>
                                                                          <w:marRight w:val="0"/>
                                                                          <w:marTop w:val="0"/>
                                                                          <w:marBottom w:val="0"/>
                                                                          <w:divBdr>
                                                                            <w:top w:val="none" w:sz="0" w:space="0" w:color="auto"/>
                                                                            <w:left w:val="none" w:sz="0" w:space="0" w:color="auto"/>
                                                                            <w:bottom w:val="none" w:sz="0" w:space="0" w:color="auto"/>
                                                                            <w:right w:val="none" w:sz="0" w:space="0" w:color="auto"/>
                                                                          </w:divBdr>
                                                                          <w:divsChild>
                                                                            <w:div w:id="352000610">
                                                                              <w:marLeft w:val="0"/>
                                                                              <w:marRight w:val="0"/>
                                                                              <w:marTop w:val="0"/>
                                                                              <w:marBottom w:val="0"/>
                                                                              <w:divBdr>
                                                                                <w:top w:val="none" w:sz="0" w:space="0" w:color="auto"/>
                                                                                <w:left w:val="none" w:sz="0" w:space="0" w:color="auto"/>
                                                                                <w:bottom w:val="none" w:sz="0" w:space="0" w:color="auto"/>
                                                                                <w:right w:val="none" w:sz="0" w:space="0" w:color="auto"/>
                                                                              </w:divBdr>
                                                                              <w:divsChild>
                                                                                <w:div w:id="4006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9283652">
      <w:bodyDiv w:val="1"/>
      <w:marLeft w:val="0"/>
      <w:marRight w:val="0"/>
      <w:marTop w:val="0"/>
      <w:marBottom w:val="0"/>
      <w:divBdr>
        <w:top w:val="none" w:sz="0" w:space="0" w:color="auto"/>
        <w:left w:val="none" w:sz="0" w:space="0" w:color="auto"/>
        <w:bottom w:val="none" w:sz="0" w:space="0" w:color="auto"/>
        <w:right w:val="none" w:sz="0" w:space="0" w:color="auto"/>
      </w:divBdr>
    </w:div>
    <w:div w:id="206748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footer" Target="footer1.xml"/><Relationship Id="rId26" Type="http://schemas.openxmlformats.org/officeDocument/2006/relationships/hyperlink" Target="https://data.qld.gov.a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5" Type="http://schemas.openxmlformats.org/officeDocument/2006/relationships/hyperlink" Target="http://www.qhrc.qld.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qmhc.qld.gov.au/documents/everylifethequeenslandsuicidepreventionplan2019-2029webpdf" TargetMode="External"/><Relationship Id="rId20"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qhrc.qld.gov.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qhrc.qld.gov.au" TargetMode="External"/><Relationship Id="rId28" Type="http://schemas.openxmlformats.org/officeDocument/2006/relationships/hyperlink" Target="https://data.qld.gov.au" TargetMode="Externa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qhrc.qld.gov.au" TargetMode="External"/><Relationship Id="rId22" Type="http://schemas.openxmlformats.org/officeDocument/2006/relationships/hyperlink" Target="https://data.qld.gov.au" TargetMode="External"/><Relationship Id="rId27" Type="http://schemas.openxmlformats.org/officeDocument/2006/relationships/hyperlink" Target="https://data.qld.gov.au" TargetMode="Externa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32AAF-FBB3-4625-BFFC-F5C25893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23754</Words>
  <Characters>135404</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ADCQ</Company>
  <LinksUpToDate>false</LinksUpToDate>
  <CharactersWithSpaces>158841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2</cp:revision>
  <cp:lastPrinted>2021-09-01T05:15:00Z</cp:lastPrinted>
  <dcterms:created xsi:type="dcterms:W3CDTF">2021-09-26T23:25:00Z</dcterms:created>
  <dcterms:modified xsi:type="dcterms:W3CDTF">2021-09-26T23:25:00Z</dcterms:modified>
</cp:coreProperties>
</file>