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8271BD" w:rsidRDefault="008271BD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5B1125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D95E19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 July</w:t>
      </w:r>
      <w:r w:rsidR="00325F5E">
        <w:rPr>
          <w:rFonts w:cs="Arial"/>
          <w:sz w:val="24"/>
          <w:szCs w:val="24"/>
        </w:rPr>
        <w:t xml:space="preserve"> 2016</w:t>
      </w:r>
    </w:p>
    <w:p w:rsidR="002A03B8" w:rsidRDefault="002A03B8" w:rsidP="00325F5E">
      <w:pPr>
        <w:spacing w:before="0" w:after="0"/>
        <w:rPr>
          <w:rFonts w:cs="Arial"/>
          <w:sz w:val="24"/>
          <w:szCs w:val="24"/>
        </w:rPr>
      </w:pPr>
    </w:p>
    <w:p w:rsidR="00254929" w:rsidRDefault="00254929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5B1125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Mr Mark Furner MP</w:t>
      </w:r>
    </w:p>
    <w:p w:rsidR="005B1125" w:rsidRDefault="005B1125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:rsidR="005B1125" w:rsidRDefault="005B1125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Legal Affairs and Community Safety Committee</w:t>
      </w:r>
    </w:p>
    <w:p w:rsidR="005B1125" w:rsidRPr="005B1125" w:rsidRDefault="005B1125" w:rsidP="005B1125">
      <w:pPr>
        <w:pStyle w:val="Default"/>
        <w:rPr>
          <w:rFonts w:ascii="Arial" w:hAnsi="Arial" w:cs="Arial"/>
        </w:rPr>
      </w:pPr>
      <w:r w:rsidRPr="005B1125">
        <w:rPr>
          <w:rFonts w:ascii="Arial" w:hAnsi="Arial" w:cs="Arial"/>
        </w:rPr>
        <w:t xml:space="preserve">Parliament House </w:t>
      </w:r>
    </w:p>
    <w:p w:rsidR="005B1125" w:rsidRPr="005B1125" w:rsidRDefault="005B1125" w:rsidP="005B1125">
      <w:pPr>
        <w:pStyle w:val="Default"/>
        <w:rPr>
          <w:rFonts w:ascii="Arial" w:hAnsi="Arial" w:cs="Arial"/>
        </w:rPr>
      </w:pPr>
      <w:r w:rsidRPr="005B1125">
        <w:rPr>
          <w:rFonts w:ascii="Arial" w:hAnsi="Arial" w:cs="Arial"/>
        </w:rPr>
        <w:t xml:space="preserve">George Street </w:t>
      </w:r>
    </w:p>
    <w:p w:rsidR="005B1125" w:rsidRPr="005B1125" w:rsidRDefault="005B1125" w:rsidP="005B1125">
      <w:pPr>
        <w:pStyle w:val="Default"/>
        <w:rPr>
          <w:rFonts w:ascii="Arial" w:hAnsi="Arial" w:cs="Arial"/>
        </w:rPr>
      </w:pPr>
      <w:r w:rsidRPr="005B1125">
        <w:rPr>
          <w:rFonts w:ascii="Arial" w:hAnsi="Arial" w:cs="Arial"/>
        </w:rPr>
        <w:t xml:space="preserve">Brisbane Qld 4000 </w:t>
      </w:r>
    </w:p>
    <w:p w:rsidR="005B1125" w:rsidRDefault="005B1125" w:rsidP="005B1125">
      <w:pPr>
        <w:spacing w:before="0" w:after="0"/>
        <w:rPr>
          <w:rFonts w:cs="Arial"/>
          <w:sz w:val="24"/>
          <w:szCs w:val="24"/>
        </w:rPr>
      </w:pPr>
    </w:p>
    <w:p w:rsidR="005B1125" w:rsidRPr="005B1125" w:rsidRDefault="005B1125" w:rsidP="005B1125">
      <w:pPr>
        <w:spacing w:before="0" w:after="0"/>
        <w:rPr>
          <w:rFonts w:cs="Arial"/>
          <w:sz w:val="24"/>
          <w:szCs w:val="24"/>
        </w:rPr>
      </w:pPr>
      <w:r w:rsidRPr="005B1125">
        <w:rPr>
          <w:rFonts w:cs="Arial"/>
          <w:sz w:val="24"/>
          <w:szCs w:val="24"/>
        </w:rPr>
        <w:t xml:space="preserve">Email: </w:t>
      </w:r>
      <w:r w:rsidRPr="005B1125">
        <w:rPr>
          <w:rFonts w:cs="Arial"/>
          <w:color w:val="0000FF"/>
          <w:sz w:val="24"/>
          <w:szCs w:val="24"/>
        </w:rPr>
        <w:t>lacsc@parliament.qld.gov.au</w:t>
      </w: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Dear </w:t>
      </w:r>
      <w:r w:rsidR="00254929">
        <w:rPr>
          <w:rFonts w:cs="Arial"/>
          <w:sz w:val="24"/>
          <w:szCs w:val="24"/>
        </w:rPr>
        <w:t>Mr Furner</w:t>
      </w:r>
    </w:p>
    <w:p w:rsidR="00325F5E" w:rsidRPr="00325F5E" w:rsidRDefault="005B1125" w:rsidP="00325F5E">
      <w:p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HEALTH AND OTHER LEGISLATION AMENDMENT BILL 2016</w:t>
      </w:r>
    </w:p>
    <w:p w:rsidR="00325F5E" w:rsidRDefault="00325F5E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Thank you for </w:t>
      </w:r>
      <w:r w:rsidR="00F96FBC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invitation to make a submission to </w:t>
      </w:r>
      <w:r w:rsidR="00D04544">
        <w:rPr>
          <w:rFonts w:cs="Arial"/>
          <w:sz w:val="24"/>
          <w:szCs w:val="24"/>
        </w:rPr>
        <w:t xml:space="preserve">the </w:t>
      </w:r>
      <w:r w:rsidR="005B1125">
        <w:rPr>
          <w:rFonts w:cs="Arial"/>
          <w:sz w:val="24"/>
          <w:szCs w:val="24"/>
        </w:rPr>
        <w:t xml:space="preserve">inquiry into the Health and Other </w:t>
      </w:r>
      <w:r w:rsidR="00254929">
        <w:rPr>
          <w:rFonts w:cs="Arial"/>
          <w:sz w:val="24"/>
          <w:szCs w:val="24"/>
        </w:rPr>
        <w:t>Legislation Amendment Bill 2016</w:t>
      </w:r>
      <w:r w:rsidR="00FC64DA">
        <w:rPr>
          <w:rFonts w:cs="Arial"/>
          <w:sz w:val="24"/>
          <w:szCs w:val="24"/>
        </w:rPr>
        <w:t>.</w:t>
      </w:r>
      <w:r w:rsidR="00254929">
        <w:rPr>
          <w:rFonts w:cs="Arial"/>
          <w:sz w:val="24"/>
          <w:szCs w:val="24"/>
        </w:rPr>
        <w:t xml:space="preserve">  This submission is confined to </w:t>
      </w:r>
      <w:r w:rsidR="00955E8D">
        <w:rPr>
          <w:rFonts w:cs="Arial"/>
          <w:sz w:val="24"/>
          <w:szCs w:val="24"/>
        </w:rPr>
        <w:t>those</w:t>
      </w:r>
      <w:r w:rsidR="00254929">
        <w:rPr>
          <w:rFonts w:cs="Arial"/>
          <w:sz w:val="24"/>
          <w:szCs w:val="24"/>
        </w:rPr>
        <w:t xml:space="preserve"> part</w:t>
      </w:r>
      <w:r w:rsidR="00955E8D">
        <w:rPr>
          <w:rFonts w:cs="Arial"/>
          <w:sz w:val="24"/>
          <w:szCs w:val="24"/>
        </w:rPr>
        <w:t>s</w:t>
      </w:r>
      <w:r w:rsidR="00254929">
        <w:rPr>
          <w:rFonts w:cs="Arial"/>
          <w:sz w:val="24"/>
          <w:szCs w:val="24"/>
        </w:rPr>
        <w:t xml:space="preserve"> of the Bill that </w:t>
      </w:r>
      <w:r w:rsidR="00955E8D">
        <w:rPr>
          <w:rFonts w:cs="Arial"/>
          <w:sz w:val="24"/>
          <w:szCs w:val="24"/>
        </w:rPr>
        <w:t>would</w:t>
      </w:r>
      <w:r w:rsidR="00254929">
        <w:rPr>
          <w:rFonts w:cs="Arial"/>
          <w:sz w:val="24"/>
          <w:szCs w:val="24"/>
        </w:rPr>
        <w:t xml:space="preserve"> standardise the age of consent for sexual intercourse to 16 years of age. </w:t>
      </w:r>
    </w:p>
    <w:p w:rsidR="00091F4B" w:rsidRDefault="00955E8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Currently under the </w:t>
      </w:r>
      <w:r w:rsidRPr="00955E8D">
        <w:rPr>
          <w:rFonts w:cs="Arial"/>
          <w:i/>
          <w:sz w:val="24"/>
          <w:szCs w:val="24"/>
        </w:rPr>
        <w:t>Criminal Code</w:t>
      </w:r>
      <w:r>
        <w:rPr>
          <w:rFonts w:cs="Arial"/>
          <w:sz w:val="24"/>
          <w:szCs w:val="24"/>
        </w:rPr>
        <w:t xml:space="preserve">, the age of consent for anal intercourse is 18 years, whereas the age of consent for non-anal intercourse is 16 years.  The differentiation results in discrimination of young male homosexuals.  </w:t>
      </w:r>
    </w:p>
    <w:p w:rsidR="00955E8D" w:rsidRDefault="00955E8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Commission has advocated for the amendment of the </w:t>
      </w:r>
      <w:r w:rsidRPr="00955E8D">
        <w:rPr>
          <w:rFonts w:cs="Arial"/>
          <w:i/>
          <w:sz w:val="24"/>
          <w:szCs w:val="24"/>
        </w:rPr>
        <w:t>Criminal Code</w:t>
      </w:r>
      <w:r>
        <w:rPr>
          <w:rFonts w:cs="Arial"/>
          <w:sz w:val="24"/>
          <w:szCs w:val="24"/>
        </w:rPr>
        <w:t xml:space="preserve"> to eliminate this discrimination, most recently in its submission to the Law Reform Commission on its inquiry into expunging historical gay sex offences.</w:t>
      </w:r>
    </w:p>
    <w:p w:rsidR="00955E8D" w:rsidRDefault="00955E8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Commission supports the amendments that would remove the disparity in the age of consent, and would replace the references to </w:t>
      </w:r>
      <w:r w:rsidRPr="00955E8D">
        <w:rPr>
          <w:rFonts w:cs="Arial"/>
          <w:i/>
          <w:sz w:val="24"/>
          <w:szCs w:val="24"/>
        </w:rPr>
        <w:t>sodomy</w:t>
      </w:r>
      <w:r>
        <w:rPr>
          <w:rFonts w:cs="Arial"/>
          <w:sz w:val="24"/>
          <w:szCs w:val="24"/>
        </w:rPr>
        <w:t xml:space="preserve"> to </w:t>
      </w:r>
      <w:r w:rsidRPr="00955E8D">
        <w:rPr>
          <w:rFonts w:cs="Arial"/>
          <w:i/>
          <w:sz w:val="24"/>
          <w:szCs w:val="24"/>
        </w:rPr>
        <w:t>anal intercourse</w:t>
      </w:r>
      <w:r>
        <w:rPr>
          <w:rFonts w:cs="Arial"/>
          <w:sz w:val="24"/>
          <w:szCs w:val="24"/>
        </w:rPr>
        <w:t xml:space="preserve">.  The Commission </w:t>
      </w:r>
      <w:r w:rsidR="00F32E13">
        <w:rPr>
          <w:rFonts w:cs="Arial"/>
          <w:sz w:val="24"/>
          <w:szCs w:val="24"/>
        </w:rPr>
        <w:t>urges</w:t>
      </w:r>
      <w:r>
        <w:rPr>
          <w:rFonts w:cs="Arial"/>
          <w:sz w:val="24"/>
          <w:szCs w:val="24"/>
        </w:rPr>
        <w:t xml:space="preserve"> the Parliament to pass these amendments.</w:t>
      </w:r>
    </w:p>
    <w:p w:rsidR="002A03B8" w:rsidRDefault="002A03B8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Yours sincerely</w:t>
      </w:r>
    </w:p>
    <w:p w:rsidR="00F328BB" w:rsidRDefault="00D04160" w:rsidP="00D04160">
      <w:pPr>
        <w:rPr>
          <w:b/>
          <w:sz w:val="24"/>
          <w:szCs w:val="24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65B0CE09" wp14:editId="4ADD1D6A">
            <wp:extent cx="1165225" cy="744537"/>
            <wp:effectExtent l="0" t="0" r="0" b="0"/>
            <wp:docPr id="1026" name="Picture 2" title="Commissioner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title="Commissioner's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4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A03B8" w:rsidRPr="002A03B8" w:rsidRDefault="002A03B8" w:rsidP="002A03B8">
      <w:pPr>
        <w:spacing w:before="0" w:after="0"/>
        <w:rPr>
          <w:rFonts w:cs="Arial"/>
          <w:b/>
          <w:sz w:val="24"/>
          <w:szCs w:val="24"/>
        </w:rPr>
      </w:pPr>
      <w:r w:rsidRPr="002A03B8">
        <w:rPr>
          <w:rFonts w:cs="Arial"/>
          <w:b/>
          <w:sz w:val="24"/>
          <w:szCs w:val="24"/>
        </w:rPr>
        <w:t>KEVIN COCKS AM</w:t>
      </w:r>
    </w:p>
    <w:p w:rsidR="002A03B8" w:rsidRPr="002A03B8" w:rsidRDefault="002A03B8" w:rsidP="002A03B8">
      <w:pPr>
        <w:spacing w:before="0" w:after="0"/>
        <w:rPr>
          <w:rFonts w:cs="Arial"/>
          <w:b/>
          <w:sz w:val="24"/>
          <w:szCs w:val="24"/>
        </w:rPr>
      </w:pPr>
      <w:r w:rsidRPr="002A03B8">
        <w:rPr>
          <w:rFonts w:cs="Arial"/>
          <w:b/>
          <w:sz w:val="24"/>
          <w:szCs w:val="24"/>
        </w:rPr>
        <w:t>Anti-Discrimination Commissioner</w:t>
      </w:r>
    </w:p>
    <w:sectPr w:rsidR="002A03B8" w:rsidRPr="002A03B8" w:rsidSect="00D95E19">
      <w:headerReference w:type="default" r:id="rId9"/>
      <w:headerReference w:type="first" r:id="rId10"/>
      <w:footerReference w:type="first" r:id="rId11"/>
      <w:pgSz w:w="11906" w:h="16838" w:code="9"/>
      <w:pgMar w:top="993" w:right="1274" w:bottom="709" w:left="156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8D" w:rsidRDefault="00955E8D">
      <w:r>
        <w:separator/>
      </w:r>
    </w:p>
  </w:endnote>
  <w:endnote w:type="continuationSeparator" w:id="0">
    <w:p w:rsidR="00955E8D" w:rsidRDefault="0095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8D" w:rsidRDefault="00955E8D" w:rsidP="00D95E19">
    <w:pPr>
      <w:pStyle w:val="Footer"/>
    </w:pPr>
    <w:r>
      <w:rPr>
        <w:noProof/>
        <w14:ligatures w14:val="none"/>
        <w14:cntxtAlts w14:val="0"/>
      </w:rPr>
      <w:drawing>
        <wp:inline distT="0" distB="0" distL="0" distR="0" wp14:anchorId="23FB9AE6" wp14:editId="06722880">
          <wp:extent cx="5730875" cy="890270"/>
          <wp:effectExtent l="0" t="0" r="3175" b="5080"/>
          <wp:docPr id="4" name="Picture 4" title="ADCQ Office lo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8D" w:rsidRDefault="00955E8D">
      <w:r>
        <w:separator/>
      </w:r>
    </w:p>
  </w:footnote>
  <w:footnote w:type="continuationSeparator" w:id="0">
    <w:p w:rsidR="00955E8D" w:rsidRDefault="0095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8D" w:rsidRDefault="00955E8D" w:rsidP="00F328BB">
    <w:pPr>
      <w:pStyle w:val="Header"/>
      <w:pBdr>
        <w:bottom w:val="single" w:sz="4" w:space="1" w:color="auto"/>
      </w:pBdr>
      <w:spacing w:after="360"/>
      <w:rPr>
        <w:sz w:val="20"/>
      </w:rPr>
    </w:pPr>
    <w:r w:rsidRPr="009B1C73">
      <w:rPr>
        <w:sz w:val="20"/>
      </w:rPr>
      <w:t>Expunging criminal convictions for historical gay sex offences</w:t>
    </w:r>
    <w:r w:rsidRPr="009B1C73">
      <w:rPr>
        <w:sz w:val="20"/>
      </w:rPr>
      <w:tab/>
      <w:t xml:space="preserve">Page </w:t>
    </w:r>
    <w:r w:rsidRPr="009B1C73">
      <w:rPr>
        <w:sz w:val="20"/>
      </w:rPr>
      <w:fldChar w:fldCharType="begin"/>
    </w:r>
    <w:r w:rsidRPr="009B1C73">
      <w:rPr>
        <w:sz w:val="20"/>
      </w:rPr>
      <w:instrText xml:space="preserve"> PAGE  \* Arabic  \* MERGEFORMAT </w:instrText>
    </w:r>
    <w:r w:rsidRPr="009B1C73">
      <w:rPr>
        <w:sz w:val="20"/>
      </w:rPr>
      <w:fldChar w:fldCharType="separate"/>
    </w:r>
    <w:r>
      <w:rPr>
        <w:noProof/>
        <w:sz w:val="20"/>
      </w:rPr>
      <w:t>2</w:t>
    </w:r>
    <w:r w:rsidRPr="009B1C73">
      <w:rPr>
        <w:sz w:val="20"/>
      </w:rPr>
      <w:fldChar w:fldCharType="end"/>
    </w:r>
    <w:r w:rsidRPr="009B1C73">
      <w:rPr>
        <w:sz w:val="20"/>
      </w:rPr>
      <w:t xml:space="preserve"> of </w:t>
    </w:r>
    <w:r w:rsidRPr="009B1C73">
      <w:rPr>
        <w:sz w:val="20"/>
      </w:rPr>
      <w:fldChar w:fldCharType="begin"/>
    </w:r>
    <w:r w:rsidRPr="009B1C73">
      <w:rPr>
        <w:sz w:val="20"/>
      </w:rPr>
      <w:instrText xml:space="preserve"> NUMPAGES  \* Arabic  \* MERGEFORMAT </w:instrText>
    </w:r>
    <w:r w:rsidRPr="009B1C73">
      <w:rPr>
        <w:sz w:val="20"/>
      </w:rPr>
      <w:fldChar w:fldCharType="separate"/>
    </w:r>
    <w:r w:rsidR="000A7C01">
      <w:rPr>
        <w:noProof/>
        <w:sz w:val="20"/>
      </w:rPr>
      <w:t>1</w:t>
    </w:r>
    <w:r w:rsidRPr="009B1C73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8D" w:rsidRDefault="00955E8D" w:rsidP="00AF1F25">
    <w:pPr>
      <w:pStyle w:val="Header"/>
      <w:ind w:hanging="567"/>
    </w:pPr>
    <w:bookmarkStart w:id="0" w:name="_GoBack"/>
    <w:r>
      <w:rPr>
        <w:noProof/>
        <w14:ligatures w14:val="none"/>
        <w14:cntxtAlts w14:val="0"/>
      </w:rPr>
      <w:drawing>
        <wp:inline distT="0" distB="0" distL="0" distR="0" wp14:anchorId="75807DAE" wp14:editId="5D626CFA">
          <wp:extent cx="3838575" cy="545008"/>
          <wp:effectExtent l="0" t="0" r="0" b="7620"/>
          <wp:docPr id="3" name="Picture 3" title="ADC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906" cy="544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FB"/>
    <w:rsid w:val="0000019B"/>
    <w:rsid w:val="00000A42"/>
    <w:rsid w:val="00001726"/>
    <w:rsid w:val="00001E36"/>
    <w:rsid w:val="00011289"/>
    <w:rsid w:val="0001660A"/>
    <w:rsid w:val="00017B8B"/>
    <w:rsid w:val="00021B77"/>
    <w:rsid w:val="00021CB3"/>
    <w:rsid w:val="00022CFE"/>
    <w:rsid w:val="0002407A"/>
    <w:rsid w:val="000255AA"/>
    <w:rsid w:val="00026C2A"/>
    <w:rsid w:val="00034426"/>
    <w:rsid w:val="00035813"/>
    <w:rsid w:val="0003738B"/>
    <w:rsid w:val="000436B1"/>
    <w:rsid w:val="00043ACE"/>
    <w:rsid w:val="000444CA"/>
    <w:rsid w:val="00044AB9"/>
    <w:rsid w:val="00044DC8"/>
    <w:rsid w:val="00046BA5"/>
    <w:rsid w:val="0005257E"/>
    <w:rsid w:val="00055999"/>
    <w:rsid w:val="00056179"/>
    <w:rsid w:val="0006292C"/>
    <w:rsid w:val="000758B1"/>
    <w:rsid w:val="00075E15"/>
    <w:rsid w:val="0008355C"/>
    <w:rsid w:val="00084A79"/>
    <w:rsid w:val="00084C56"/>
    <w:rsid w:val="00085838"/>
    <w:rsid w:val="00091F40"/>
    <w:rsid w:val="00091F4B"/>
    <w:rsid w:val="000923B4"/>
    <w:rsid w:val="0009243C"/>
    <w:rsid w:val="0009438A"/>
    <w:rsid w:val="00094907"/>
    <w:rsid w:val="000955CA"/>
    <w:rsid w:val="000A0941"/>
    <w:rsid w:val="000A1844"/>
    <w:rsid w:val="000A60AF"/>
    <w:rsid w:val="000A68BE"/>
    <w:rsid w:val="000A6A45"/>
    <w:rsid w:val="000A7C01"/>
    <w:rsid w:val="000B5115"/>
    <w:rsid w:val="000B5B10"/>
    <w:rsid w:val="000B7DE2"/>
    <w:rsid w:val="000C0356"/>
    <w:rsid w:val="000C365D"/>
    <w:rsid w:val="000C3B16"/>
    <w:rsid w:val="000C3C85"/>
    <w:rsid w:val="000C443A"/>
    <w:rsid w:val="000C68B7"/>
    <w:rsid w:val="000C6BA9"/>
    <w:rsid w:val="000D1452"/>
    <w:rsid w:val="000D2137"/>
    <w:rsid w:val="000D2957"/>
    <w:rsid w:val="000D624C"/>
    <w:rsid w:val="000D6F19"/>
    <w:rsid w:val="000E0027"/>
    <w:rsid w:val="000E13FB"/>
    <w:rsid w:val="000E2E5F"/>
    <w:rsid w:val="000E4806"/>
    <w:rsid w:val="000E5913"/>
    <w:rsid w:val="000E6B4E"/>
    <w:rsid w:val="000E7485"/>
    <w:rsid w:val="000F1F01"/>
    <w:rsid w:val="000F6F0B"/>
    <w:rsid w:val="00100BA2"/>
    <w:rsid w:val="001015B8"/>
    <w:rsid w:val="00101886"/>
    <w:rsid w:val="0010204E"/>
    <w:rsid w:val="00104C79"/>
    <w:rsid w:val="00111043"/>
    <w:rsid w:val="001117C3"/>
    <w:rsid w:val="0011397B"/>
    <w:rsid w:val="00116845"/>
    <w:rsid w:val="001217F7"/>
    <w:rsid w:val="0012585A"/>
    <w:rsid w:val="00125C2C"/>
    <w:rsid w:val="001304AB"/>
    <w:rsid w:val="001315F3"/>
    <w:rsid w:val="00132D68"/>
    <w:rsid w:val="0013570E"/>
    <w:rsid w:val="00135AAF"/>
    <w:rsid w:val="00141B78"/>
    <w:rsid w:val="0016012F"/>
    <w:rsid w:val="0016451E"/>
    <w:rsid w:val="001669A4"/>
    <w:rsid w:val="00170BB7"/>
    <w:rsid w:val="00175DA5"/>
    <w:rsid w:val="0017757F"/>
    <w:rsid w:val="00177F8B"/>
    <w:rsid w:val="001823D5"/>
    <w:rsid w:val="00182A29"/>
    <w:rsid w:val="001900BF"/>
    <w:rsid w:val="00190317"/>
    <w:rsid w:val="0019074F"/>
    <w:rsid w:val="00191C62"/>
    <w:rsid w:val="0019445D"/>
    <w:rsid w:val="00194D21"/>
    <w:rsid w:val="0019563D"/>
    <w:rsid w:val="001A3F82"/>
    <w:rsid w:val="001A63C1"/>
    <w:rsid w:val="001B1EEE"/>
    <w:rsid w:val="001B31AD"/>
    <w:rsid w:val="001B324D"/>
    <w:rsid w:val="001B4B3B"/>
    <w:rsid w:val="001B56A5"/>
    <w:rsid w:val="001B6D46"/>
    <w:rsid w:val="001C332D"/>
    <w:rsid w:val="001C6B68"/>
    <w:rsid w:val="001C706E"/>
    <w:rsid w:val="001D7746"/>
    <w:rsid w:val="001E003E"/>
    <w:rsid w:val="001E17DF"/>
    <w:rsid w:val="001E1E03"/>
    <w:rsid w:val="001E5E0A"/>
    <w:rsid w:val="001F06A8"/>
    <w:rsid w:val="001F1C58"/>
    <w:rsid w:val="001F1C62"/>
    <w:rsid w:val="001F42F9"/>
    <w:rsid w:val="001F5E47"/>
    <w:rsid w:val="00200D0A"/>
    <w:rsid w:val="00205EEE"/>
    <w:rsid w:val="0020694B"/>
    <w:rsid w:val="002127BA"/>
    <w:rsid w:val="0021319B"/>
    <w:rsid w:val="00214FDD"/>
    <w:rsid w:val="00222A34"/>
    <w:rsid w:val="002247EE"/>
    <w:rsid w:val="00230261"/>
    <w:rsid w:val="00230B5E"/>
    <w:rsid w:val="002347FF"/>
    <w:rsid w:val="00241501"/>
    <w:rsid w:val="00241D9D"/>
    <w:rsid w:val="00245EC7"/>
    <w:rsid w:val="0024640A"/>
    <w:rsid w:val="002479CC"/>
    <w:rsid w:val="00251F96"/>
    <w:rsid w:val="00254929"/>
    <w:rsid w:val="00255599"/>
    <w:rsid w:val="0025622A"/>
    <w:rsid w:val="002577DF"/>
    <w:rsid w:val="002731DA"/>
    <w:rsid w:val="00273C1D"/>
    <w:rsid w:val="00274D6A"/>
    <w:rsid w:val="002802D0"/>
    <w:rsid w:val="00281A52"/>
    <w:rsid w:val="00281A81"/>
    <w:rsid w:val="002825BA"/>
    <w:rsid w:val="00283B19"/>
    <w:rsid w:val="00284090"/>
    <w:rsid w:val="00285495"/>
    <w:rsid w:val="002920A1"/>
    <w:rsid w:val="002921A2"/>
    <w:rsid w:val="00292D39"/>
    <w:rsid w:val="00296A16"/>
    <w:rsid w:val="002A0320"/>
    <w:rsid w:val="002A03B8"/>
    <w:rsid w:val="002A0529"/>
    <w:rsid w:val="002A155C"/>
    <w:rsid w:val="002A163F"/>
    <w:rsid w:val="002A2C36"/>
    <w:rsid w:val="002A2D51"/>
    <w:rsid w:val="002A4505"/>
    <w:rsid w:val="002A54A2"/>
    <w:rsid w:val="002B1E03"/>
    <w:rsid w:val="002B2DF7"/>
    <w:rsid w:val="002C5BCB"/>
    <w:rsid w:val="002D0858"/>
    <w:rsid w:val="002D2336"/>
    <w:rsid w:val="002D3074"/>
    <w:rsid w:val="002D53D7"/>
    <w:rsid w:val="002D5412"/>
    <w:rsid w:val="002D597B"/>
    <w:rsid w:val="002D5AF6"/>
    <w:rsid w:val="002D5CF8"/>
    <w:rsid w:val="002E0D75"/>
    <w:rsid w:val="002E22B0"/>
    <w:rsid w:val="002E2EED"/>
    <w:rsid w:val="002E6627"/>
    <w:rsid w:val="002E6F02"/>
    <w:rsid w:val="002E7F41"/>
    <w:rsid w:val="002F0800"/>
    <w:rsid w:val="002F71A9"/>
    <w:rsid w:val="00302CA9"/>
    <w:rsid w:val="00303766"/>
    <w:rsid w:val="00304382"/>
    <w:rsid w:val="003063BE"/>
    <w:rsid w:val="0030666B"/>
    <w:rsid w:val="00306C25"/>
    <w:rsid w:val="00311D92"/>
    <w:rsid w:val="00312C08"/>
    <w:rsid w:val="00314979"/>
    <w:rsid w:val="00314A9B"/>
    <w:rsid w:val="003156AF"/>
    <w:rsid w:val="00322B33"/>
    <w:rsid w:val="00323FEF"/>
    <w:rsid w:val="0032443C"/>
    <w:rsid w:val="00325F5E"/>
    <w:rsid w:val="00326AE0"/>
    <w:rsid w:val="00326E92"/>
    <w:rsid w:val="00327D5B"/>
    <w:rsid w:val="003300A9"/>
    <w:rsid w:val="00334A83"/>
    <w:rsid w:val="003357B6"/>
    <w:rsid w:val="0033686A"/>
    <w:rsid w:val="003436E6"/>
    <w:rsid w:val="00344975"/>
    <w:rsid w:val="00345260"/>
    <w:rsid w:val="003517D4"/>
    <w:rsid w:val="0035231A"/>
    <w:rsid w:val="00355D33"/>
    <w:rsid w:val="00356DE8"/>
    <w:rsid w:val="00362104"/>
    <w:rsid w:val="00363FD9"/>
    <w:rsid w:val="00370D69"/>
    <w:rsid w:val="00374EDB"/>
    <w:rsid w:val="00375DD6"/>
    <w:rsid w:val="00376DAD"/>
    <w:rsid w:val="00377558"/>
    <w:rsid w:val="003778C0"/>
    <w:rsid w:val="00380D78"/>
    <w:rsid w:val="003832FE"/>
    <w:rsid w:val="0038337A"/>
    <w:rsid w:val="00384877"/>
    <w:rsid w:val="003849AD"/>
    <w:rsid w:val="00384A8A"/>
    <w:rsid w:val="00391566"/>
    <w:rsid w:val="00395CBD"/>
    <w:rsid w:val="0039686A"/>
    <w:rsid w:val="003A274F"/>
    <w:rsid w:val="003A6A47"/>
    <w:rsid w:val="003A6B67"/>
    <w:rsid w:val="003B588A"/>
    <w:rsid w:val="003B5ACE"/>
    <w:rsid w:val="003B7781"/>
    <w:rsid w:val="003B7D31"/>
    <w:rsid w:val="003C127C"/>
    <w:rsid w:val="003C2555"/>
    <w:rsid w:val="003C3534"/>
    <w:rsid w:val="003C4FB0"/>
    <w:rsid w:val="003C55C5"/>
    <w:rsid w:val="003D0DD7"/>
    <w:rsid w:val="003D18B4"/>
    <w:rsid w:val="003D2464"/>
    <w:rsid w:val="003D3458"/>
    <w:rsid w:val="003D375A"/>
    <w:rsid w:val="003E1D97"/>
    <w:rsid w:val="003E6496"/>
    <w:rsid w:val="003E7D4E"/>
    <w:rsid w:val="003F2612"/>
    <w:rsid w:val="003F3CB6"/>
    <w:rsid w:val="003F438D"/>
    <w:rsid w:val="003F6520"/>
    <w:rsid w:val="003F7D62"/>
    <w:rsid w:val="003F7FFD"/>
    <w:rsid w:val="00401BEC"/>
    <w:rsid w:val="004050F6"/>
    <w:rsid w:val="00405741"/>
    <w:rsid w:val="00405B77"/>
    <w:rsid w:val="00411C6A"/>
    <w:rsid w:val="00413AF7"/>
    <w:rsid w:val="00414833"/>
    <w:rsid w:val="00415F6C"/>
    <w:rsid w:val="0041623D"/>
    <w:rsid w:val="004218E8"/>
    <w:rsid w:val="00424B4C"/>
    <w:rsid w:val="00426410"/>
    <w:rsid w:val="00427DB6"/>
    <w:rsid w:val="00427EDC"/>
    <w:rsid w:val="00430E59"/>
    <w:rsid w:val="00433286"/>
    <w:rsid w:val="0043381D"/>
    <w:rsid w:val="00447465"/>
    <w:rsid w:val="004478DA"/>
    <w:rsid w:val="00450F22"/>
    <w:rsid w:val="004517BD"/>
    <w:rsid w:val="004538FA"/>
    <w:rsid w:val="00454155"/>
    <w:rsid w:val="0045558E"/>
    <w:rsid w:val="00457C1B"/>
    <w:rsid w:val="00457EA3"/>
    <w:rsid w:val="00460C14"/>
    <w:rsid w:val="00461A05"/>
    <w:rsid w:val="00461DA0"/>
    <w:rsid w:val="00462144"/>
    <w:rsid w:val="00462C5D"/>
    <w:rsid w:val="00466C9F"/>
    <w:rsid w:val="004670F9"/>
    <w:rsid w:val="00475D96"/>
    <w:rsid w:val="004813C4"/>
    <w:rsid w:val="004833E0"/>
    <w:rsid w:val="0048451E"/>
    <w:rsid w:val="004962BA"/>
    <w:rsid w:val="00496A11"/>
    <w:rsid w:val="0049735F"/>
    <w:rsid w:val="00497B74"/>
    <w:rsid w:val="004A7318"/>
    <w:rsid w:val="004B3081"/>
    <w:rsid w:val="004B375E"/>
    <w:rsid w:val="004B60DD"/>
    <w:rsid w:val="004C0AF8"/>
    <w:rsid w:val="004C1E7C"/>
    <w:rsid w:val="004C224D"/>
    <w:rsid w:val="004C2E9B"/>
    <w:rsid w:val="004C378D"/>
    <w:rsid w:val="004C63C4"/>
    <w:rsid w:val="004D1010"/>
    <w:rsid w:val="004D3F5D"/>
    <w:rsid w:val="004D4015"/>
    <w:rsid w:val="004D4F51"/>
    <w:rsid w:val="004D582F"/>
    <w:rsid w:val="004D62F3"/>
    <w:rsid w:val="004D6A3B"/>
    <w:rsid w:val="004D6C60"/>
    <w:rsid w:val="004E2745"/>
    <w:rsid w:val="004E5BBD"/>
    <w:rsid w:val="005005F7"/>
    <w:rsid w:val="005037DD"/>
    <w:rsid w:val="005045AC"/>
    <w:rsid w:val="00507039"/>
    <w:rsid w:val="00507E1A"/>
    <w:rsid w:val="00514CB3"/>
    <w:rsid w:val="00523B23"/>
    <w:rsid w:val="0052672A"/>
    <w:rsid w:val="00530FD0"/>
    <w:rsid w:val="00531819"/>
    <w:rsid w:val="00533C0C"/>
    <w:rsid w:val="0053520F"/>
    <w:rsid w:val="005363C1"/>
    <w:rsid w:val="00537DE7"/>
    <w:rsid w:val="005419E2"/>
    <w:rsid w:val="00550201"/>
    <w:rsid w:val="00554432"/>
    <w:rsid w:val="0055468A"/>
    <w:rsid w:val="00563015"/>
    <w:rsid w:val="00565E60"/>
    <w:rsid w:val="00566C61"/>
    <w:rsid w:val="0056726F"/>
    <w:rsid w:val="00571939"/>
    <w:rsid w:val="0058388F"/>
    <w:rsid w:val="00583951"/>
    <w:rsid w:val="00583A8D"/>
    <w:rsid w:val="00587C5B"/>
    <w:rsid w:val="00594391"/>
    <w:rsid w:val="005952D3"/>
    <w:rsid w:val="005A2191"/>
    <w:rsid w:val="005A2ECB"/>
    <w:rsid w:val="005A55E1"/>
    <w:rsid w:val="005B1125"/>
    <w:rsid w:val="005B1923"/>
    <w:rsid w:val="005B2EA3"/>
    <w:rsid w:val="005B51EA"/>
    <w:rsid w:val="005B7867"/>
    <w:rsid w:val="005C2881"/>
    <w:rsid w:val="005C2F0B"/>
    <w:rsid w:val="005C33A0"/>
    <w:rsid w:val="005C756A"/>
    <w:rsid w:val="005D55C8"/>
    <w:rsid w:val="005D5820"/>
    <w:rsid w:val="005D59EC"/>
    <w:rsid w:val="005D5ED0"/>
    <w:rsid w:val="005D61CF"/>
    <w:rsid w:val="005E35D0"/>
    <w:rsid w:val="005E7080"/>
    <w:rsid w:val="005F07D5"/>
    <w:rsid w:val="005F0976"/>
    <w:rsid w:val="005F0AB1"/>
    <w:rsid w:val="005F58B5"/>
    <w:rsid w:val="005F625D"/>
    <w:rsid w:val="006003DB"/>
    <w:rsid w:val="00602470"/>
    <w:rsid w:val="00602F7F"/>
    <w:rsid w:val="00610FEE"/>
    <w:rsid w:val="0061208F"/>
    <w:rsid w:val="00613A57"/>
    <w:rsid w:val="0062111E"/>
    <w:rsid w:val="00621C0B"/>
    <w:rsid w:val="00622084"/>
    <w:rsid w:val="006276D6"/>
    <w:rsid w:val="00632ADC"/>
    <w:rsid w:val="00640A1B"/>
    <w:rsid w:val="00641D05"/>
    <w:rsid w:val="00646CA7"/>
    <w:rsid w:val="006504CD"/>
    <w:rsid w:val="0065244D"/>
    <w:rsid w:val="00655100"/>
    <w:rsid w:val="00655E0A"/>
    <w:rsid w:val="006607F2"/>
    <w:rsid w:val="006624F8"/>
    <w:rsid w:val="00665ADC"/>
    <w:rsid w:val="00672160"/>
    <w:rsid w:val="00672CE4"/>
    <w:rsid w:val="006730FA"/>
    <w:rsid w:val="00681647"/>
    <w:rsid w:val="00682B00"/>
    <w:rsid w:val="00683308"/>
    <w:rsid w:val="00686128"/>
    <w:rsid w:val="00686568"/>
    <w:rsid w:val="006866F1"/>
    <w:rsid w:val="00697DA7"/>
    <w:rsid w:val="006A0ADA"/>
    <w:rsid w:val="006A0FC8"/>
    <w:rsid w:val="006A4B34"/>
    <w:rsid w:val="006A7F1F"/>
    <w:rsid w:val="006B0908"/>
    <w:rsid w:val="006B1069"/>
    <w:rsid w:val="006B545C"/>
    <w:rsid w:val="006C2826"/>
    <w:rsid w:val="006C2A3E"/>
    <w:rsid w:val="006D04FF"/>
    <w:rsid w:val="006D1EA6"/>
    <w:rsid w:val="006D2D7B"/>
    <w:rsid w:val="006D3058"/>
    <w:rsid w:val="006E10E5"/>
    <w:rsid w:val="006E1EF2"/>
    <w:rsid w:val="006E2A1B"/>
    <w:rsid w:val="006E5819"/>
    <w:rsid w:val="006E5A1B"/>
    <w:rsid w:val="006F0A19"/>
    <w:rsid w:val="006F0E69"/>
    <w:rsid w:val="006F1529"/>
    <w:rsid w:val="006F3DC3"/>
    <w:rsid w:val="006F43EA"/>
    <w:rsid w:val="006F56AE"/>
    <w:rsid w:val="006F6DE8"/>
    <w:rsid w:val="007014ED"/>
    <w:rsid w:val="007031FE"/>
    <w:rsid w:val="00704E9B"/>
    <w:rsid w:val="00705E8B"/>
    <w:rsid w:val="007103FE"/>
    <w:rsid w:val="00715619"/>
    <w:rsid w:val="007166CF"/>
    <w:rsid w:val="00722571"/>
    <w:rsid w:val="0072334C"/>
    <w:rsid w:val="00723E2D"/>
    <w:rsid w:val="00723ED0"/>
    <w:rsid w:val="00734171"/>
    <w:rsid w:val="0073589C"/>
    <w:rsid w:val="00736D19"/>
    <w:rsid w:val="00741659"/>
    <w:rsid w:val="00744657"/>
    <w:rsid w:val="0074491E"/>
    <w:rsid w:val="00754860"/>
    <w:rsid w:val="007560C9"/>
    <w:rsid w:val="0075701F"/>
    <w:rsid w:val="00763098"/>
    <w:rsid w:val="00763EDD"/>
    <w:rsid w:val="00764390"/>
    <w:rsid w:val="0076454E"/>
    <w:rsid w:val="007759C2"/>
    <w:rsid w:val="00776A95"/>
    <w:rsid w:val="00776BA2"/>
    <w:rsid w:val="0078325D"/>
    <w:rsid w:val="0078592F"/>
    <w:rsid w:val="0079213A"/>
    <w:rsid w:val="0079353E"/>
    <w:rsid w:val="007A1745"/>
    <w:rsid w:val="007A6B71"/>
    <w:rsid w:val="007B0163"/>
    <w:rsid w:val="007B0CED"/>
    <w:rsid w:val="007B1018"/>
    <w:rsid w:val="007B6224"/>
    <w:rsid w:val="007B72FE"/>
    <w:rsid w:val="007C00FC"/>
    <w:rsid w:val="007C08D5"/>
    <w:rsid w:val="007C1F87"/>
    <w:rsid w:val="007C68D0"/>
    <w:rsid w:val="007C6DD9"/>
    <w:rsid w:val="007D3EB1"/>
    <w:rsid w:val="007D4FB4"/>
    <w:rsid w:val="007D598F"/>
    <w:rsid w:val="007D5EEF"/>
    <w:rsid w:val="007D6F3E"/>
    <w:rsid w:val="007D763B"/>
    <w:rsid w:val="007E1309"/>
    <w:rsid w:val="007E52D8"/>
    <w:rsid w:val="007F1CBA"/>
    <w:rsid w:val="007F6445"/>
    <w:rsid w:val="007F6A76"/>
    <w:rsid w:val="008029A8"/>
    <w:rsid w:val="008035AA"/>
    <w:rsid w:val="008041B3"/>
    <w:rsid w:val="00810F2F"/>
    <w:rsid w:val="008115F0"/>
    <w:rsid w:val="0081170C"/>
    <w:rsid w:val="008126F9"/>
    <w:rsid w:val="0081650A"/>
    <w:rsid w:val="008166F7"/>
    <w:rsid w:val="008253D2"/>
    <w:rsid w:val="008271BD"/>
    <w:rsid w:val="00832FF6"/>
    <w:rsid w:val="00833E2E"/>
    <w:rsid w:val="008352FF"/>
    <w:rsid w:val="008361E5"/>
    <w:rsid w:val="00841170"/>
    <w:rsid w:val="008413ED"/>
    <w:rsid w:val="008414DB"/>
    <w:rsid w:val="00841EC2"/>
    <w:rsid w:val="00842F8D"/>
    <w:rsid w:val="00843177"/>
    <w:rsid w:val="0084599F"/>
    <w:rsid w:val="00847AA5"/>
    <w:rsid w:val="008544A3"/>
    <w:rsid w:val="00855B35"/>
    <w:rsid w:val="00855EC9"/>
    <w:rsid w:val="00864F60"/>
    <w:rsid w:val="008665DA"/>
    <w:rsid w:val="008701DC"/>
    <w:rsid w:val="00870F05"/>
    <w:rsid w:val="008727AA"/>
    <w:rsid w:val="008729E4"/>
    <w:rsid w:val="00872BFA"/>
    <w:rsid w:val="008753DF"/>
    <w:rsid w:val="00877A99"/>
    <w:rsid w:val="00881343"/>
    <w:rsid w:val="0088428A"/>
    <w:rsid w:val="00890121"/>
    <w:rsid w:val="0089097C"/>
    <w:rsid w:val="00890D99"/>
    <w:rsid w:val="00890ED4"/>
    <w:rsid w:val="008936AD"/>
    <w:rsid w:val="00893B29"/>
    <w:rsid w:val="0089499C"/>
    <w:rsid w:val="00895515"/>
    <w:rsid w:val="00895B11"/>
    <w:rsid w:val="008977BC"/>
    <w:rsid w:val="008A375B"/>
    <w:rsid w:val="008A61C5"/>
    <w:rsid w:val="008A6C6F"/>
    <w:rsid w:val="008B05DF"/>
    <w:rsid w:val="008B7B86"/>
    <w:rsid w:val="008C1814"/>
    <w:rsid w:val="008C2B9F"/>
    <w:rsid w:val="008C496D"/>
    <w:rsid w:val="008C5938"/>
    <w:rsid w:val="008C5A48"/>
    <w:rsid w:val="008C5A64"/>
    <w:rsid w:val="008D09AB"/>
    <w:rsid w:val="008D09DB"/>
    <w:rsid w:val="008D27D9"/>
    <w:rsid w:val="008D4625"/>
    <w:rsid w:val="008D6537"/>
    <w:rsid w:val="008D708A"/>
    <w:rsid w:val="008D771E"/>
    <w:rsid w:val="008E094A"/>
    <w:rsid w:val="008E7364"/>
    <w:rsid w:val="008E73B0"/>
    <w:rsid w:val="008F3788"/>
    <w:rsid w:val="008F500B"/>
    <w:rsid w:val="008F53FF"/>
    <w:rsid w:val="008F6F9C"/>
    <w:rsid w:val="00904059"/>
    <w:rsid w:val="00904564"/>
    <w:rsid w:val="00906E3F"/>
    <w:rsid w:val="00906EAF"/>
    <w:rsid w:val="009106E1"/>
    <w:rsid w:val="009110B0"/>
    <w:rsid w:val="0092101B"/>
    <w:rsid w:val="0092249C"/>
    <w:rsid w:val="00922ED9"/>
    <w:rsid w:val="009234DB"/>
    <w:rsid w:val="00924C30"/>
    <w:rsid w:val="00926901"/>
    <w:rsid w:val="00927174"/>
    <w:rsid w:val="009278E4"/>
    <w:rsid w:val="0093191F"/>
    <w:rsid w:val="00932239"/>
    <w:rsid w:val="009325F5"/>
    <w:rsid w:val="00935399"/>
    <w:rsid w:val="00941695"/>
    <w:rsid w:val="009502FD"/>
    <w:rsid w:val="00952726"/>
    <w:rsid w:val="00955E8D"/>
    <w:rsid w:val="0095789B"/>
    <w:rsid w:val="00957F95"/>
    <w:rsid w:val="0096032D"/>
    <w:rsid w:val="00960C95"/>
    <w:rsid w:val="009648DC"/>
    <w:rsid w:val="00967D84"/>
    <w:rsid w:val="009728DB"/>
    <w:rsid w:val="00973B44"/>
    <w:rsid w:val="00974089"/>
    <w:rsid w:val="009748D8"/>
    <w:rsid w:val="009754B7"/>
    <w:rsid w:val="009832F8"/>
    <w:rsid w:val="00983947"/>
    <w:rsid w:val="009917EF"/>
    <w:rsid w:val="00992FF2"/>
    <w:rsid w:val="00993DC9"/>
    <w:rsid w:val="00995114"/>
    <w:rsid w:val="00997D3E"/>
    <w:rsid w:val="009A3E44"/>
    <w:rsid w:val="009A6689"/>
    <w:rsid w:val="009B1C73"/>
    <w:rsid w:val="009B47EF"/>
    <w:rsid w:val="009B6BE5"/>
    <w:rsid w:val="009B774E"/>
    <w:rsid w:val="009C2258"/>
    <w:rsid w:val="009C3FDA"/>
    <w:rsid w:val="009D092B"/>
    <w:rsid w:val="009D6358"/>
    <w:rsid w:val="009D71EC"/>
    <w:rsid w:val="009E0EC8"/>
    <w:rsid w:val="009E2A26"/>
    <w:rsid w:val="009E75CE"/>
    <w:rsid w:val="009E76CD"/>
    <w:rsid w:val="009E79AB"/>
    <w:rsid w:val="009E7B28"/>
    <w:rsid w:val="009E7FAA"/>
    <w:rsid w:val="009F015A"/>
    <w:rsid w:val="009F0D1C"/>
    <w:rsid w:val="009F1555"/>
    <w:rsid w:val="009F739C"/>
    <w:rsid w:val="009F76B9"/>
    <w:rsid w:val="009F7E03"/>
    <w:rsid w:val="00A00363"/>
    <w:rsid w:val="00A01051"/>
    <w:rsid w:val="00A01DBB"/>
    <w:rsid w:val="00A036B6"/>
    <w:rsid w:val="00A04914"/>
    <w:rsid w:val="00A05C68"/>
    <w:rsid w:val="00A11B96"/>
    <w:rsid w:val="00A12583"/>
    <w:rsid w:val="00A14C3C"/>
    <w:rsid w:val="00A2103F"/>
    <w:rsid w:val="00A210D4"/>
    <w:rsid w:val="00A21612"/>
    <w:rsid w:val="00A22259"/>
    <w:rsid w:val="00A24B7D"/>
    <w:rsid w:val="00A35AFA"/>
    <w:rsid w:val="00A3708A"/>
    <w:rsid w:val="00A37C57"/>
    <w:rsid w:val="00A4017E"/>
    <w:rsid w:val="00A44D89"/>
    <w:rsid w:val="00A47EFF"/>
    <w:rsid w:val="00A506A0"/>
    <w:rsid w:val="00A65577"/>
    <w:rsid w:val="00A65D6C"/>
    <w:rsid w:val="00A66478"/>
    <w:rsid w:val="00A666F1"/>
    <w:rsid w:val="00A667DC"/>
    <w:rsid w:val="00A6775D"/>
    <w:rsid w:val="00A711DB"/>
    <w:rsid w:val="00A774B7"/>
    <w:rsid w:val="00A80CDB"/>
    <w:rsid w:val="00A823B9"/>
    <w:rsid w:val="00A835BB"/>
    <w:rsid w:val="00A9358F"/>
    <w:rsid w:val="00A96961"/>
    <w:rsid w:val="00AA06CB"/>
    <w:rsid w:val="00AA227C"/>
    <w:rsid w:val="00AA6C04"/>
    <w:rsid w:val="00AA75EC"/>
    <w:rsid w:val="00AB07E1"/>
    <w:rsid w:val="00AB238C"/>
    <w:rsid w:val="00AB3A67"/>
    <w:rsid w:val="00AC2F33"/>
    <w:rsid w:val="00AC3547"/>
    <w:rsid w:val="00AC48C3"/>
    <w:rsid w:val="00AC5F29"/>
    <w:rsid w:val="00AD6122"/>
    <w:rsid w:val="00AE07E3"/>
    <w:rsid w:val="00AE27EE"/>
    <w:rsid w:val="00AE3DE1"/>
    <w:rsid w:val="00AE43AE"/>
    <w:rsid w:val="00AE4E44"/>
    <w:rsid w:val="00AE625A"/>
    <w:rsid w:val="00AF09DF"/>
    <w:rsid w:val="00AF1A6F"/>
    <w:rsid w:val="00AF1F25"/>
    <w:rsid w:val="00AF7C87"/>
    <w:rsid w:val="00B0319E"/>
    <w:rsid w:val="00B03901"/>
    <w:rsid w:val="00B05094"/>
    <w:rsid w:val="00B06375"/>
    <w:rsid w:val="00B07B0C"/>
    <w:rsid w:val="00B07FF5"/>
    <w:rsid w:val="00B1252B"/>
    <w:rsid w:val="00B12DFA"/>
    <w:rsid w:val="00B15DB0"/>
    <w:rsid w:val="00B2024F"/>
    <w:rsid w:val="00B21F4B"/>
    <w:rsid w:val="00B227BA"/>
    <w:rsid w:val="00B256D9"/>
    <w:rsid w:val="00B25CE0"/>
    <w:rsid w:val="00B26356"/>
    <w:rsid w:val="00B26B66"/>
    <w:rsid w:val="00B30F6B"/>
    <w:rsid w:val="00B32C02"/>
    <w:rsid w:val="00B36373"/>
    <w:rsid w:val="00B3757E"/>
    <w:rsid w:val="00B40BB2"/>
    <w:rsid w:val="00B42770"/>
    <w:rsid w:val="00B44BB4"/>
    <w:rsid w:val="00B4513B"/>
    <w:rsid w:val="00B50801"/>
    <w:rsid w:val="00B63C48"/>
    <w:rsid w:val="00B660A4"/>
    <w:rsid w:val="00B665E8"/>
    <w:rsid w:val="00B71556"/>
    <w:rsid w:val="00B745B4"/>
    <w:rsid w:val="00B74AD5"/>
    <w:rsid w:val="00B8762C"/>
    <w:rsid w:val="00B91FBD"/>
    <w:rsid w:val="00B94487"/>
    <w:rsid w:val="00B9459F"/>
    <w:rsid w:val="00B95781"/>
    <w:rsid w:val="00B96F44"/>
    <w:rsid w:val="00B97828"/>
    <w:rsid w:val="00BA1D88"/>
    <w:rsid w:val="00BA2181"/>
    <w:rsid w:val="00BA30ED"/>
    <w:rsid w:val="00BB052A"/>
    <w:rsid w:val="00BB318D"/>
    <w:rsid w:val="00BB3E31"/>
    <w:rsid w:val="00BB46F3"/>
    <w:rsid w:val="00BB520F"/>
    <w:rsid w:val="00BB72EC"/>
    <w:rsid w:val="00BC1499"/>
    <w:rsid w:val="00BC239A"/>
    <w:rsid w:val="00BC533A"/>
    <w:rsid w:val="00BD352A"/>
    <w:rsid w:val="00BD3E21"/>
    <w:rsid w:val="00BD574D"/>
    <w:rsid w:val="00BD6D6E"/>
    <w:rsid w:val="00BD6DB2"/>
    <w:rsid w:val="00BE26F6"/>
    <w:rsid w:val="00BE4670"/>
    <w:rsid w:val="00BE7A4D"/>
    <w:rsid w:val="00BF0C6C"/>
    <w:rsid w:val="00BF4ED2"/>
    <w:rsid w:val="00BF75FE"/>
    <w:rsid w:val="00C011ED"/>
    <w:rsid w:val="00C0756E"/>
    <w:rsid w:val="00C10E5D"/>
    <w:rsid w:val="00C14330"/>
    <w:rsid w:val="00C148B7"/>
    <w:rsid w:val="00C1589F"/>
    <w:rsid w:val="00C15BDF"/>
    <w:rsid w:val="00C160A5"/>
    <w:rsid w:val="00C17580"/>
    <w:rsid w:val="00C23109"/>
    <w:rsid w:val="00C254F3"/>
    <w:rsid w:val="00C25FD1"/>
    <w:rsid w:val="00C25FEA"/>
    <w:rsid w:val="00C27443"/>
    <w:rsid w:val="00C30719"/>
    <w:rsid w:val="00C37413"/>
    <w:rsid w:val="00C37B6F"/>
    <w:rsid w:val="00C41570"/>
    <w:rsid w:val="00C428CC"/>
    <w:rsid w:val="00C433D6"/>
    <w:rsid w:val="00C43D25"/>
    <w:rsid w:val="00C4405C"/>
    <w:rsid w:val="00C47F32"/>
    <w:rsid w:val="00C523EE"/>
    <w:rsid w:val="00C54D69"/>
    <w:rsid w:val="00C5508F"/>
    <w:rsid w:val="00C657EC"/>
    <w:rsid w:val="00C71120"/>
    <w:rsid w:val="00C77193"/>
    <w:rsid w:val="00C8165E"/>
    <w:rsid w:val="00C81698"/>
    <w:rsid w:val="00C863AE"/>
    <w:rsid w:val="00C94E27"/>
    <w:rsid w:val="00CA1AFB"/>
    <w:rsid w:val="00CA3182"/>
    <w:rsid w:val="00CA51D3"/>
    <w:rsid w:val="00CB065C"/>
    <w:rsid w:val="00CB4B60"/>
    <w:rsid w:val="00CB7386"/>
    <w:rsid w:val="00CC049D"/>
    <w:rsid w:val="00CC212F"/>
    <w:rsid w:val="00CC4E57"/>
    <w:rsid w:val="00CC6BCC"/>
    <w:rsid w:val="00CD26BD"/>
    <w:rsid w:val="00CE2CD4"/>
    <w:rsid w:val="00CE44DE"/>
    <w:rsid w:val="00CF3675"/>
    <w:rsid w:val="00CF4732"/>
    <w:rsid w:val="00CF53FF"/>
    <w:rsid w:val="00CF742E"/>
    <w:rsid w:val="00CF78AF"/>
    <w:rsid w:val="00D00672"/>
    <w:rsid w:val="00D00C16"/>
    <w:rsid w:val="00D03083"/>
    <w:rsid w:val="00D04160"/>
    <w:rsid w:val="00D04544"/>
    <w:rsid w:val="00D04D0F"/>
    <w:rsid w:val="00D05FFF"/>
    <w:rsid w:val="00D138EE"/>
    <w:rsid w:val="00D142C5"/>
    <w:rsid w:val="00D15180"/>
    <w:rsid w:val="00D15B00"/>
    <w:rsid w:val="00D222AB"/>
    <w:rsid w:val="00D232A0"/>
    <w:rsid w:val="00D2637B"/>
    <w:rsid w:val="00D27BA4"/>
    <w:rsid w:val="00D27F8A"/>
    <w:rsid w:val="00D313D1"/>
    <w:rsid w:val="00D35574"/>
    <w:rsid w:val="00D36516"/>
    <w:rsid w:val="00D52766"/>
    <w:rsid w:val="00D528E2"/>
    <w:rsid w:val="00D61638"/>
    <w:rsid w:val="00D639F6"/>
    <w:rsid w:val="00D65E66"/>
    <w:rsid w:val="00D70C85"/>
    <w:rsid w:val="00D72D7B"/>
    <w:rsid w:val="00D750A8"/>
    <w:rsid w:val="00D75A50"/>
    <w:rsid w:val="00D75CA9"/>
    <w:rsid w:val="00D76E4C"/>
    <w:rsid w:val="00D77D34"/>
    <w:rsid w:val="00D806AE"/>
    <w:rsid w:val="00D806CE"/>
    <w:rsid w:val="00D81B3A"/>
    <w:rsid w:val="00D83BCE"/>
    <w:rsid w:val="00D85243"/>
    <w:rsid w:val="00D852F0"/>
    <w:rsid w:val="00D8582C"/>
    <w:rsid w:val="00D85A10"/>
    <w:rsid w:val="00D903AE"/>
    <w:rsid w:val="00D91720"/>
    <w:rsid w:val="00D936C1"/>
    <w:rsid w:val="00D9539C"/>
    <w:rsid w:val="00D95B5F"/>
    <w:rsid w:val="00D95E19"/>
    <w:rsid w:val="00D96BB4"/>
    <w:rsid w:val="00DA2593"/>
    <w:rsid w:val="00DA35D9"/>
    <w:rsid w:val="00DA3E82"/>
    <w:rsid w:val="00DA697A"/>
    <w:rsid w:val="00DB2CA4"/>
    <w:rsid w:val="00DB5988"/>
    <w:rsid w:val="00DB656C"/>
    <w:rsid w:val="00DB6DEB"/>
    <w:rsid w:val="00DB727E"/>
    <w:rsid w:val="00DB7444"/>
    <w:rsid w:val="00DC18ED"/>
    <w:rsid w:val="00DC1C31"/>
    <w:rsid w:val="00DC2B33"/>
    <w:rsid w:val="00DC4E88"/>
    <w:rsid w:val="00DC6C6D"/>
    <w:rsid w:val="00DD191E"/>
    <w:rsid w:val="00DD2FCC"/>
    <w:rsid w:val="00DD3D5F"/>
    <w:rsid w:val="00DD3F77"/>
    <w:rsid w:val="00DE1D92"/>
    <w:rsid w:val="00DF105C"/>
    <w:rsid w:val="00DF3255"/>
    <w:rsid w:val="00DF4625"/>
    <w:rsid w:val="00DF7C05"/>
    <w:rsid w:val="00E02BA3"/>
    <w:rsid w:val="00E0411A"/>
    <w:rsid w:val="00E04A1F"/>
    <w:rsid w:val="00E05879"/>
    <w:rsid w:val="00E075E2"/>
    <w:rsid w:val="00E110F3"/>
    <w:rsid w:val="00E153C1"/>
    <w:rsid w:val="00E21BC1"/>
    <w:rsid w:val="00E239EE"/>
    <w:rsid w:val="00E2415B"/>
    <w:rsid w:val="00E26268"/>
    <w:rsid w:val="00E27396"/>
    <w:rsid w:val="00E27A9B"/>
    <w:rsid w:val="00E32451"/>
    <w:rsid w:val="00E35F97"/>
    <w:rsid w:val="00E36592"/>
    <w:rsid w:val="00E378D7"/>
    <w:rsid w:val="00E412BA"/>
    <w:rsid w:val="00E433D5"/>
    <w:rsid w:val="00E47599"/>
    <w:rsid w:val="00E5089F"/>
    <w:rsid w:val="00E50A99"/>
    <w:rsid w:val="00E54072"/>
    <w:rsid w:val="00E55AC0"/>
    <w:rsid w:val="00E55F38"/>
    <w:rsid w:val="00E56CC1"/>
    <w:rsid w:val="00E60CC7"/>
    <w:rsid w:val="00E61F9D"/>
    <w:rsid w:val="00E63D6F"/>
    <w:rsid w:val="00E65357"/>
    <w:rsid w:val="00E66DCF"/>
    <w:rsid w:val="00E67160"/>
    <w:rsid w:val="00E71BB2"/>
    <w:rsid w:val="00E743BE"/>
    <w:rsid w:val="00E770D2"/>
    <w:rsid w:val="00E80FD6"/>
    <w:rsid w:val="00E83ACC"/>
    <w:rsid w:val="00E84430"/>
    <w:rsid w:val="00E87BF1"/>
    <w:rsid w:val="00E934F4"/>
    <w:rsid w:val="00E938D3"/>
    <w:rsid w:val="00E975CF"/>
    <w:rsid w:val="00EA1F73"/>
    <w:rsid w:val="00EB0939"/>
    <w:rsid w:val="00EB3AE4"/>
    <w:rsid w:val="00EB5052"/>
    <w:rsid w:val="00EB5196"/>
    <w:rsid w:val="00EB76F2"/>
    <w:rsid w:val="00EB7BEE"/>
    <w:rsid w:val="00EC0CE5"/>
    <w:rsid w:val="00EC27C5"/>
    <w:rsid w:val="00EC6ED6"/>
    <w:rsid w:val="00ED32AD"/>
    <w:rsid w:val="00EE63A6"/>
    <w:rsid w:val="00EF20EE"/>
    <w:rsid w:val="00EF739F"/>
    <w:rsid w:val="00F01B11"/>
    <w:rsid w:val="00F035A5"/>
    <w:rsid w:val="00F0604F"/>
    <w:rsid w:val="00F136AD"/>
    <w:rsid w:val="00F13A57"/>
    <w:rsid w:val="00F21C78"/>
    <w:rsid w:val="00F2268C"/>
    <w:rsid w:val="00F24F01"/>
    <w:rsid w:val="00F27340"/>
    <w:rsid w:val="00F27E62"/>
    <w:rsid w:val="00F31156"/>
    <w:rsid w:val="00F322C0"/>
    <w:rsid w:val="00F328BB"/>
    <w:rsid w:val="00F32E13"/>
    <w:rsid w:val="00F34B20"/>
    <w:rsid w:val="00F40682"/>
    <w:rsid w:val="00F41612"/>
    <w:rsid w:val="00F43AE5"/>
    <w:rsid w:val="00F46CEB"/>
    <w:rsid w:val="00F47732"/>
    <w:rsid w:val="00F54858"/>
    <w:rsid w:val="00F5614A"/>
    <w:rsid w:val="00F56B83"/>
    <w:rsid w:val="00F63AF9"/>
    <w:rsid w:val="00F657BF"/>
    <w:rsid w:val="00F70510"/>
    <w:rsid w:val="00F70C0F"/>
    <w:rsid w:val="00F71218"/>
    <w:rsid w:val="00F747A9"/>
    <w:rsid w:val="00F75163"/>
    <w:rsid w:val="00F76878"/>
    <w:rsid w:val="00F777A9"/>
    <w:rsid w:val="00F80C67"/>
    <w:rsid w:val="00F86DDE"/>
    <w:rsid w:val="00F906CE"/>
    <w:rsid w:val="00F9109B"/>
    <w:rsid w:val="00F91E70"/>
    <w:rsid w:val="00F94522"/>
    <w:rsid w:val="00F96FBC"/>
    <w:rsid w:val="00FA1FC7"/>
    <w:rsid w:val="00FA301F"/>
    <w:rsid w:val="00FA5C06"/>
    <w:rsid w:val="00FB0456"/>
    <w:rsid w:val="00FB388D"/>
    <w:rsid w:val="00FB4B2D"/>
    <w:rsid w:val="00FB4E25"/>
    <w:rsid w:val="00FB53B2"/>
    <w:rsid w:val="00FC3611"/>
    <w:rsid w:val="00FC3720"/>
    <w:rsid w:val="00FC4A0B"/>
    <w:rsid w:val="00FC4D43"/>
    <w:rsid w:val="00FC58E3"/>
    <w:rsid w:val="00FC5C39"/>
    <w:rsid w:val="00FC64DA"/>
    <w:rsid w:val="00FC6F0C"/>
    <w:rsid w:val="00FD014A"/>
    <w:rsid w:val="00FD0380"/>
    <w:rsid w:val="00FD2A2C"/>
    <w:rsid w:val="00FD3210"/>
    <w:rsid w:val="00FD388A"/>
    <w:rsid w:val="00FD4F36"/>
    <w:rsid w:val="00FD6250"/>
    <w:rsid w:val="00FD6D38"/>
    <w:rsid w:val="00FE41F3"/>
    <w:rsid w:val="00FE6170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DD"/>
    <w:pPr>
      <w:spacing w:before="120" w:after="120"/>
    </w:pPr>
    <w:rPr>
      <w:rFonts w:ascii="Arial" w:hAnsi="Arial"/>
      <w:color w:val="212120"/>
      <w:kern w:val="28"/>
      <w:sz w:val="22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qFormat/>
    <w:rsid w:val="001F1C62"/>
    <w:pPr>
      <w:keepNext/>
      <w:outlineLvl w:val="0"/>
    </w:pPr>
    <w:rPr>
      <w:b/>
      <w:color w:val="auto"/>
      <w:kern w:val="0"/>
      <w:sz w:val="24"/>
      <w:lang w:val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3A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63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F1C62"/>
    <w:rPr>
      <w:rFonts w:ascii="Arial" w:hAnsi="Arial"/>
      <w:b/>
      <w:sz w:val="24"/>
      <w:lang w:val="en-US"/>
    </w:rPr>
  </w:style>
  <w:style w:type="paragraph" w:styleId="FootnoteText">
    <w:name w:val="footnote text"/>
    <w:basedOn w:val="Normal"/>
    <w:link w:val="FootnoteTextChar"/>
    <w:rsid w:val="00273C1D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3C1D"/>
    <w:rPr>
      <w:rFonts w:ascii="Arial" w:hAnsi="Arial"/>
      <w:color w:val="212120"/>
      <w:kern w:val="28"/>
      <w14:ligatures w14:val="standard"/>
      <w14:cntxtAlts/>
    </w:rPr>
  </w:style>
  <w:style w:type="character" w:styleId="FootnoteReference">
    <w:name w:val="footnote reference"/>
    <w:basedOn w:val="DefaultParagraphFont"/>
    <w:rsid w:val="00273C1D"/>
    <w:rPr>
      <w:vertAlign w:val="superscript"/>
    </w:rPr>
  </w:style>
  <w:style w:type="paragraph" w:customStyle="1" w:styleId="Default">
    <w:name w:val="Default"/>
    <w:rsid w:val="005B11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DD"/>
    <w:pPr>
      <w:spacing w:before="120" w:after="120"/>
    </w:pPr>
    <w:rPr>
      <w:rFonts w:ascii="Arial" w:hAnsi="Arial"/>
      <w:color w:val="212120"/>
      <w:kern w:val="28"/>
      <w:sz w:val="22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qFormat/>
    <w:rsid w:val="001F1C62"/>
    <w:pPr>
      <w:keepNext/>
      <w:outlineLvl w:val="0"/>
    </w:pPr>
    <w:rPr>
      <w:b/>
      <w:color w:val="auto"/>
      <w:kern w:val="0"/>
      <w:sz w:val="24"/>
      <w:lang w:val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3A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63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F1C62"/>
    <w:rPr>
      <w:rFonts w:ascii="Arial" w:hAnsi="Arial"/>
      <w:b/>
      <w:sz w:val="24"/>
      <w:lang w:val="en-US"/>
    </w:rPr>
  </w:style>
  <w:style w:type="paragraph" w:styleId="FootnoteText">
    <w:name w:val="footnote text"/>
    <w:basedOn w:val="Normal"/>
    <w:link w:val="FootnoteTextChar"/>
    <w:rsid w:val="00273C1D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3C1D"/>
    <w:rPr>
      <w:rFonts w:ascii="Arial" w:hAnsi="Arial"/>
      <w:color w:val="212120"/>
      <w:kern w:val="28"/>
      <w14:ligatures w14:val="standard"/>
      <w14:cntxtAlts/>
    </w:rPr>
  </w:style>
  <w:style w:type="character" w:styleId="FootnoteReference">
    <w:name w:val="footnote reference"/>
    <w:basedOn w:val="DefaultParagraphFont"/>
    <w:rsid w:val="00273C1D"/>
    <w:rPr>
      <w:vertAlign w:val="superscript"/>
    </w:rPr>
  </w:style>
  <w:style w:type="paragraph" w:customStyle="1" w:styleId="Default">
    <w:name w:val="Default"/>
    <w:rsid w:val="005B11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FAD7-0238-4704-BBBC-C32C9284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Ball</dc:creator>
  <cp:lastModifiedBy>Coral Logan</cp:lastModifiedBy>
  <cp:revision>4</cp:revision>
  <cp:lastPrinted>2016-07-22T01:40:00Z</cp:lastPrinted>
  <dcterms:created xsi:type="dcterms:W3CDTF">2016-07-22T01:39:00Z</dcterms:created>
  <dcterms:modified xsi:type="dcterms:W3CDTF">2016-10-20T02:12:00Z</dcterms:modified>
</cp:coreProperties>
</file>